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128" w:rsidRPr="002363B2" w:rsidRDefault="006D0128" w:rsidP="002363B2">
      <w:pPr>
        <w:pStyle w:val="affe"/>
        <w:rPr>
          <w:b w:val="0"/>
          <w:lang w:val="en-US"/>
        </w:rPr>
      </w:pPr>
      <w:bookmarkStart w:id="0" w:name="_Hlk142915100"/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2363B2" w:rsidRDefault="006D0128" w:rsidP="002363B2">
      <w:pPr>
        <w:pStyle w:val="affe"/>
        <w:rPr>
          <w:b w:val="0"/>
          <w:lang w:val="en-US"/>
        </w:rPr>
      </w:pPr>
    </w:p>
    <w:p w:rsidR="006D0128" w:rsidRPr="001F4CAE" w:rsidRDefault="006D0128" w:rsidP="002363B2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ПРАВИЛА ЗЕМЛЕПОЛЬЗОВАНИЯ И ЗАСТРОЙКИ</w:t>
      </w:r>
    </w:p>
    <w:bookmarkEnd w:id="0"/>
    <w:p w:rsidR="006D0128" w:rsidRPr="001F4CAE" w:rsidRDefault="006D0128" w:rsidP="002363B2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ГОРОДСКОГО ПОСЕЛЕНИЯ ХОМУТОВО</w:t>
      </w:r>
    </w:p>
    <w:p w:rsidR="006D0128" w:rsidRPr="001F4CAE" w:rsidRDefault="006D0128" w:rsidP="002363B2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НОВОДЕРЕВЕНЬКОВСКОГО РАЙОНА</w:t>
      </w:r>
    </w:p>
    <w:p w:rsidR="006D0128" w:rsidRPr="001F4CAE" w:rsidRDefault="006D0128" w:rsidP="002363B2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ОРЛОВСКОЙ ОБЛАСТИ</w:t>
      </w:r>
    </w:p>
    <w:p w:rsidR="006D0128" w:rsidRPr="002363B2" w:rsidRDefault="006D0128" w:rsidP="002363B2">
      <w:pPr>
        <w:pStyle w:val="affe"/>
        <w:rPr>
          <w:b w:val="0"/>
        </w:rPr>
      </w:pPr>
    </w:p>
    <w:p w:rsidR="006D0128" w:rsidRPr="001F4CAE" w:rsidRDefault="006D0128" w:rsidP="002363B2">
      <w:pPr>
        <w:pStyle w:val="affe"/>
      </w:pPr>
      <w:r w:rsidRPr="001F4CAE">
        <w:t>Раздел III. Градостроительные регламенты</w:t>
      </w:r>
    </w:p>
    <w:p w:rsidR="006D0128" w:rsidRPr="002363B2" w:rsidRDefault="006D0128" w:rsidP="002363B2">
      <w:pPr>
        <w:pStyle w:val="affe"/>
        <w:rPr>
          <w:b w:val="0"/>
        </w:rPr>
      </w:pPr>
    </w:p>
    <w:p w:rsidR="006D0128" w:rsidRDefault="006D0128" w:rsidP="003D1F39"/>
    <w:p w:rsidR="006D0128" w:rsidRPr="00D42D2C" w:rsidRDefault="006D0128" w:rsidP="003D1F39">
      <w:pPr>
        <w:sectPr w:rsidR="006D0128" w:rsidRPr="00D42D2C" w:rsidSect="0020406C">
          <w:headerReference w:type="default" r:id="rId8"/>
          <w:pgSz w:w="11907" w:h="16840" w:code="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:rsidR="006D0128" w:rsidRPr="002363B2" w:rsidRDefault="006D0128" w:rsidP="00617FCD">
      <w:pPr>
        <w:pStyle w:val="affe"/>
        <w:rPr>
          <w:b w:val="0"/>
        </w:rPr>
      </w:pPr>
      <w:bookmarkStart w:id="1" w:name="_Hlk125037992"/>
      <w:bookmarkStart w:id="2" w:name="_Hlk142915178"/>
      <w:r w:rsidRPr="002363B2">
        <w:rPr>
          <w:b w:val="0"/>
        </w:rPr>
        <w:lastRenderedPageBreak/>
        <w:t>Управление градостроительства, архитектуры</w:t>
      </w:r>
    </w:p>
    <w:p w:rsidR="006D0128" w:rsidRDefault="006D0128" w:rsidP="00617FCD">
      <w:pPr>
        <w:pStyle w:val="affe"/>
        <w:rPr>
          <w:b w:val="0"/>
        </w:rPr>
      </w:pPr>
      <w:r w:rsidRPr="002363B2">
        <w:rPr>
          <w:b w:val="0"/>
        </w:rPr>
        <w:t>и землеустройства Орловской области</w:t>
      </w:r>
    </w:p>
    <w:p w:rsidR="002363B2" w:rsidRPr="002363B2" w:rsidRDefault="002363B2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  <w:r w:rsidRPr="002363B2">
        <w:rPr>
          <w:b w:val="0"/>
        </w:rPr>
        <w:t>Бюджетное учреждение Орловской области</w:t>
      </w:r>
    </w:p>
    <w:p w:rsidR="006D0128" w:rsidRPr="008910B5" w:rsidRDefault="006D0128" w:rsidP="00617FCD">
      <w:pPr>
        <w:pStyle w:val="affe"/>
      </w:pPr>
      <w:r w:rsidRPr="008910B5">
        <w:t>«АРХИТЕКТУРНО-ПЛАНИРОВОЧНОЕ УПРАВЛЕНИЕ</w:t>
      </w:r>
    </w:p>
    <w:p w:rsidR="006D0128" w:rsidRPr="008910B5" w:rsidRDefault="006D0128" w:rsidP="00617FCD">
      <w:pPr>
        <w:pStyle w:val="affe"/>
      </w:pPr>
      <w:r w:rsidRPr="008910B5">
        <w:t>ОРЛОВСКОЙ ОБЛАСТИ»</w:t>
      </w:r>
    </w:p>
    <w:p w:rsidR="006D0128" w:rsidRPr="008910B5" w:rsidRDefault="006D0128" w:rsidP="00617FCD">
      <w:pPr>
        <w:pStyle w:val="affe"/>
      </w:pPr>
      <w:r w:rsidRPr="008910B5">
        <w:t>(БУ ОО «ОРЕЛАРХПЛАН»)</w:t>
      </w: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Default="006D0128" w:rsidP="00617FCD">
      <w:pPr>
        <w:pStyle w:val="affe"/>
        <w:rPr>
          <w:b w:val="0"/>
        </w:rPr>
      </w:pPr>
    </w:p>
    <w:p w:rsidR="00A924B3" w:rsidRDefault="00A924B3" w:rsidP="00617FCD">
      <w:pPr>
        <w:pStyle w:val="affe"/>
        <w:rPr>
          <w:b w:val="0"/>
        </w:rPr>
      </w:pPr>
    </w:p>
    <w:p w:rsidR="00A924B3" w:rsidRPr="002363B2" w:rsidRDefault="00A924B3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1F4CAE" w:rsidRDefault="006D0128" w:rsidP="00617FCD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ПРОЕКТ ВНЕСЕНИЯ ИЗМЕНЕНИЙ</w:t>
      </w:r>
    </w:p>
    <w:p w:rsidR="006D0128" w:rsidRPr="001F4CAE" w:rsidRDefault="006D0128" w:rsidP="00617FCD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В ПРАВИЛА ЗЕМЛЕПОЛЬЗОВАНИЯ И ЗАСТРОЙКИ</w:t>
      </w:r>
    </w:p>
    <w:bookmarkEnd w:id="1"/>
    <w:p w:rsidR="006D0128" w:rsidRPr="001F4CAE" w:rsidRDefault="006D0128" w:rsidP="00617FCD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ГОРОДСКОГО ПОСЕЛЕНИЯ ХОМУТОВО</w:t>
      </w:r>
    </w:p>
    <w:p w:rsidR="006D0128" w:rsidRPr="001F4CAE" w:rsidRDefault="006D0128" w:rsidP="00617FCD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НОВОДЕРЕВЕНЬКОВСКОГО РАЙОНА</w:t>
      </w:r>
    </w:p>
    <w:p w:rsidR="006D0128" w:rsidRPr="001F4CAE" w:rsidRDefault="006D0128" w:rsidP="00617FCD">
      <w:pPr>
        <w:pStyle w:val="affe"/>
        <w:rPr>
          <w:sz w:val="36"/>
          <w:szCs w:val="36"/>
        </w:rPr>
      </w:pPr>
      <w:r w:rsidRPr="001F4CAE">
        <w:rPr>
          <w:sz w:val="36"/>
          <w:szCs w:val="36"/>
        </w:rPr>
        <w:t>ОРЛОВСКОЙ ОБЛАСТИ</w:t>
      </w: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2363B2" w:rsidRDefault="006D0128" w:rsidP="00617FCD">
      <w:pPr>
        <w:pStyle w:val="affe"/>
        <w:rPr>
          <w:b w:val="0"/>
        </w:rPr>
      </w:pPr>
    </w:p>
    <w:p w:rsidR="006D0128" w:rsidRPr="00F6353E" w:rsidRDefault="006D0128" w:rsidP="00617FCD">
      <w:pPr>
        <w:pStyle w:val="affe"/>
        <w:rPr>
          <w:szCs w:val="26"/>
        </w:rPr>
      </w:pPr>
      <w:r w:rsidRPr="008910B5">
        <w:rPr>
          <w:szCs w:val="26"/>
        </w:rPr>
        <w:t>Прика</w:t>
      </w:r>
      <w:r w:rsidRPr="00A12217">
        <w:rPr>
          <w:szCs w:val="26"/>
        </w:rPr>
        <w:t>з</w:t>
      </w:r>
      <w:r w:rsidRPr="008910B5">
        <w:rPr>
          <w:szCs w:val="26"/>
        </w:rPr>
        <w:t xml:space="preserve"> Управления градостроительства, архитектуры и землеустройства Орловской области </w:t>
      </w:r>
      <w:r w:rsidRPr="00F6353E">
        <w:rPr>
          <w:szCs w:val="26"/>
        </w:rPr>
        <w:t xml:space="preserve">от </w:t>
      </w:r>
      <w:r w:rsidR="00F6353E" w:rsidRPr="00F6353E">
        <w:rPr>
          <w:szCs w:val="26"/>
        </w:rPr>
        <w:t>15</w:t>
      </w:r>
      <w:r w:rsidRPr="00F6353E">
        <w:rPr>
          <w:szCs w:val="26"/>
        </w:rPr>
        <w:t>.0</w:t>
      </w:r>
      <w:r w:rsidR="00F6353E" w:rsidRPr="00F6353E">
        <w:rPr>
          <w:szCs w:val="26"/>
        </w:rPr>
        <w:t>2</w:t>
      </w:r>
      <w:r w:rsidRPr="00F6353E">
        <w:rPr>
          <w:szCs w:val="26"/>
        </w:rPr>
        <w:t>.202</w:t>
      </w:r>
      <w:r w:rsidR="00F6353E" w:rsidRPr="00F6353E">
        <w:rPr>
          <w:szCs w:val="26"/>
        </w:rPr>
        <w:t>3</w:t>
      </w:r>
      <w:r w:rsidRPr="00F6353E">
        <w:rPr>
          <w:szCs w:val="26"/>
        </w:rPr>
        <w:t xml:space="preserve"> № 01-22/0</w:t>
      </w:r>
      <w:r w:rsidR="00F6353E" w:rsidRPr="00F6353E">
        <w:rPr>
          <w:szCs w:val="26"/>
        </w:rPr>
        <w:t>4</w:t>
      </w:r>
    </w:p>
    <w:p w:rsidR="006D0128" w:rsidRPr="002363B2" w:rsidRDefault="006D0128" w:rsidP="00617FCD">
      <w:pPr>
        <w:pStyle w:val="affe"/>
        <w:rPr>
          <w:b w:val="0"/>
          <w:sz w:val="28"/>
        </w:rPr>
      </w:pPr>
    </w:p>
    <w:p w:rsidR="006D0128" w:rsidRPr="002363B2" w:rsidRDefault="006D0128" w:rsidP="00617FCD">
      <w:pPr>
        <w:pStyle w:val="affe"/>
        <w:rPr>
          <w:b w:val="0"/>
          <w:sz w:val="28"/>
        </w:rPr>
      </w:pPr>
    </w:p>
    <w:p w:rsidR="006D0128" w:rsidRPr="002363B2" w:rsidRDefault="006D0128" w:rsidP="00617FCD">
      <w:pPr>
        <w:pStyle w:val="affe"/>
        <w:rPr>
          <w:b w:val="0"/>
          <w:sz w:val="28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598"/>
      </w:tblGrid>
      <w:tr w:rsidR="00A45CE9" w:rsidRPr="006D7BBD" w:rsidTr="00A45CE9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  <w:r w:rsidRPr="006D7BBD">
              <w:t>Директор</w:t>
            </w: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  <w:r w:rsidRPr="006D7BBD">
              <w:t>Д. Е. Ежов</w:t>
            </w:r>
          </w:p>
        </w:tc>
      </w:tr>
      <w:tr w:rsidR="006D0128" w:rsidRPr="006D7BBD" w:rsidTr="005408C6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</w:p>
        </w:tc>
      </w:tr>
      <w:tr w:rsidR="00A45CE9" w:rsidRPr="006D7BBD" w:rsidTr="00A45CE9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  <w:r w:rsidRPr="006D7BBD">
              <w:t xml:space="preserve">Заместитель директора – </w:t>
            </w:r>
          </w:p>
          <w:p w:rsidR="006D0128" w:rsidRPr="006D7BBD" w:rsidRDefault="006D0128" w:rsidP="00A2085F">
            <w:pPr>
              <w:pStyle w:val="aff4"/>
            </w:pPr>
            <w:r w:rsidRPr="006D7BBD">
              <w:t xml:space="preserve">начальник отдела геодезии, картографии </w:t>
            </w:r>
            <w:r>
              <w:br/>
            </w:r>
            <w:r w:rsidRPr="006D7BBD">
              <w:t>и пространственных данных</w:t>
            </w: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  <w:r w:rsidRPr="006D7BBD">
              <w:t>Е. А. Калсынова</w:t>
            </w:r>
          </w:p>
        </w:tc>
      </w:tr>
      <w:tr w:rsidR="006D0128" w:rsidRPr="006D7BBD" w:rsidTr="005408C6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</w:p>
        </w:tc>
      </w:tr>
      <w:tr w:rsidR="00A45CE9" w:rsidRPr="006D7BBD" w:rsidTr="00A45CE9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  <w:r w:rsidRPr="006D7BBD">
              <w:t>Начальник отдела разработки градостроительной документации</w:t>
            </w: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  <w:r w:rsidRPr="006D7BBD">
              <w:t>О. В. Волкова</w:t>
            </w:r>
          </w:p>
        </w:tc>
      </w:tr>
      <w:tr w:rsidR="006D0128" w:rsidRPr="006D7BBD" w:rsidTr="005408C6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</w:p>
        </w:tc>
      </w:tr>
      <w:tr w:rsidR="006D0128" w:rsidRPr="006D7BBD" w:rsidTr="005408C6">
        <w:tc>
          <w:tcPr>
            <w:tcW w:w="5040" w:type="dxa"/>
          </w:tcPr>
          <w:p w:rsidR="006D0128" w:rsidRPr="006D7BBD" w:rsidRDefault="006D0128" w:rsidP="00A2085F">
            <w:pPr>
              <w:pStyle w:val="aff4"/>
            </w:pPr>
            <w:r w:rsidRPr="006D7BBD">
              <w:t>Ведущий инженер отдела разработки градостроительной документации</w:t>
            </w:r>
          </w:p>
        </w:tc>
        <w:tc>
          <w:tcPr>
            <w:tcW w:w="4598" w:type="dxa"/>
            <w:vAlign w:val="bottom"/>
          </w:tcPr>
          <w:p w:rsidR="006D0128" w:rsidRPr="006D7BBD" w:rsidRDefault="006D0128" w:rsidP="00CB0F80">
            <w:pPr>
              <w:pStyle w:val="aff4"/>
              <w:jc w:val="right"/>
            </w:pPr>
            <w:r w:rsidRPr="006D7BBD">
              <w:t>А. В. Лыкина</w:t>
            </w:r>
          </w:p>
        </w:tc>
      </w:tr>
    </w:tbl>
    <w:p w:rsidR="006D0128" w:rsidRPr="002363B2" w:rsidRDefault="006D0128" w:rsidP="002363B2">
      <w:pPr>
        <w:pStyle w:val="affe"/>
        <w:rPr>
          <w:b w:val="0"/>
        </w:rPr>
      </w:pPr>
      <w:bookmarkStart w:id="3" w:name="_Hlk142915231"/>
      <w:bookmarkEnd w:id="2"/>
    </w:p>
    <w:p w:rsidR="006D0128" w:rsidRPr="002363B2" w:rsidRDefault="006D0128" w:rsidP="002363B2">
      <w:pPr>
        <w:pStyle w:val="affe"/>
        <w:rPr>
          <w:b w:val="0"/>
        </w:rPr>
      </w:pPr>
    </w:p>
    <w:p w:rsidR="006D0128" w:rsidRPr="002363B2" w:rsidRDefault="006D0128" w:rsidP="002363B2">
      <w:pPr>
        <w:pStyle w:val="affe"/>
        <w:rPr>
          <w:b w:val="0"/>
        </w:rPr>
      </w:pPr>
    </w:p>
    <w:p w:rsidR="006D0128" w:rsidRPr="002363B2" w:rsidRDefault="006D0128" w:rsidP="002363B2">
      <w:pPr>
        <w:pStyle w:val="affe"/>
        <w:rPr>
          <w:b w:val="0"/>
        </w:rPr>
      </w:pPr>
    </w:p>
    <w:p w:rsidR="006D0128" w:rsidRPr="00617FCD" w:rsidRDefault="006D0128" w:rsidP="002363B2">
      <w:pPr>
        <w:pStyle w:val="affe"/>
      </w:pPr>
      <w:r w:rsidRPr="00617FCD">
        <w:t>2023 г.</w:t>
      </w:r>
      <w:bookmarkEnd w:id="3"/>
    </w:p>
    <w:p w:rsidR="00617FCD" w:rsidRDefault="00617FCD">
      <w:pPr>
        <w:widowControl/>
        <w:suppressAutoHyphens w:val="0"/>
        <w:autoSpaceDE/>
        <w:ind w:firstLine="0"/>
        <w:jc w:val="left"/>
      </w:pPr>
      <w:r>
        <w:br w:type="page"/>
      </w:r>
    </w:p>
    <w:p w:rsidR="006D0128" w:rsidRPr="00132185" w:rsidRDefault="006D0128" w:rsidP="002363B2">
      <w:pPr>
        <w:pStyle w:val="affe"/>
      </w:pPr>
      <w:r w:rsidRPr="00132185">
        <w:lastRenderedPageBreak/>
        <w:t>СОСТАВ ПРАВИЛ ЗЕМЛЕПОЛЬЗОВАНИЯ И ЗАСТРОЙКИ</w:t>
      </w:r>
    </w:p>
    <w:p w:rsidR="006D0128" w:rsidRPr="00132185" w:rsidRDefault="006D0128" w:rsidP="002363B2">
      <w:pPr>
        <w:pStyle w:val="affe"/>
      </w:pPr>
      <w:r w:rsidRPr="00132185">
        <w:t>ГОРОДСКОГО ПОСЕЛЕНИЯ ХОМУТОВО</w:t>
      </w:r>
    </w:p>
    <w:p w:rsidR="006D0128" w:rsidRPr="00132185" w:rsidRDefault="006D0128" w:rsidP="002363B2">
      <w:pPr>
        <w:pStyle w:val="affe"/>
      </w:pPr>
      <w:r w:rsidRPr="00132185">
        <w:t>НОВОДЕРЕВЕНЬКОВСКОГО РАЙОНА ОРЛОВСКОЙ ОБЛАСТИ</w:t>
      </w:r>
    </w:p>
    <w:p w:rsidR="006D0128" w:rsidRPr="00D42D2C" w:rsidRDefault="006D0128" w:rsidP="006D0128"/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552"/>
        <w:gridCol w:w="8076"/>
      </w:tblGrid>
      <w:tr w:rsidR="006D0128" w:rsidRPr="00D42D2C" w:rsidTr="005408C6">
        <w:tc>
          <w:tcPr>
            <w:tcW w:w="0" w:type="auto"/>
          </w:tcPr>
          <w:p w:rsidR="006D0128" w:rsidRPr="00D42D2C" w:rsidRDefault="006D0128" w:rsidP="00A2085F">
            <w:pPr>
              <w:pStyle w:val="aff4"/>
            </w:pPr>
            <w:r w:rsidRPr="00D42D2C">
              <w:t>Обозначение</w:t>
            </w:r>
          </w:p>
        </w:tc>
        <w:tc>
          <w:tcPr>
            <w:tcW w:w="0" w:type="auto"/>
          </w:tcPr>
          <w:p w:rsidR="006D0128" w:rsidRPr="00D42D2C" w:rsidRDefault="006D0128" w:rsidP="00A2085F">
            <w:pPr>
              <w:pStyle w:val="aff4"/>
            </w:pPr>
            <w:r w:rsidRPr="00D42D2C">
              <w:t>Наименование</w:t>
            </w:r>
          </w:p>
        </w:tc>
      </w:tr>
      <w:tr w:rsidR="003D1F39" w:rsidRPr="00D42D2C" w:rsidTr="00CB0F80"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 xml:space="preserve">Раздел </w:t>
            </w:r>
            <w:r w:rsidRPr="00D42D2C">
              <w:rPr>
                <w:lang w:val="en-US"/>
              </w:rPr>
              <w:t>I</w:t>
            </w:r>
          </w:p>
        </w:tc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>Порядок применения Правил землепользования и застройки и внесения в них изменений.</w:t>
            </w:r>
          </w:p>
        </w:tc>
      </w:tr>
      <w:tr w:rsidR="003D1F39" w:rsidRPr="00D42D2C" w:rsidTr="00CB0F80"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 xml:space="preserve">Раздел </w:t>
            </w:r>
            <w:r w:rsidRPr="00D42D2C">
              <w:rPr>
                <w:lang w:val="en-US"/>
              </w:rPr>
              <w:t>II</w:t>
            </w:r>
          </w:p>
        </w:tc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>Карта градостроительного зонирования.</w:t>
            </w:r>
          </w:p>
        </w:tc>
      </w:tr>
      <w:tr w:rsidR="003D1F39" w:rsidRPr="00D42D2C" w:rsidTr="00CB0F80"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 xml:space="preserve">Раздел </w:t>
            </w:r>
            <w:r w:rsidRPr="00D42D2C">
              <w:rPr>
                <w:lang w:val="en-US"/>
              </w:rPr>
              <w:t>III</w:t>
            </w:r>
          </w:p>
        </w:tc>
        <w:tc>
          <w:tcPr>
            <w:tcW w:w="0" w:type="auto"/>
            <w:shd w:val="clear" w:color="auto" w:fill="auto"/>
          </w:tcPr>
          <w:p w:rsidR="006D0128" w:rsidRPr="00D42D2C" w:rsidRDefault="006D0128" w:rsidP="00A2085F">
            <w:pPr>
              <w:pStyle w:val="aff4"/>
            </w:pPr>
            <w:r w:rsidRPr="00D42D2C">
              <w:t>Градостроительные регламенты.</w:t>
            </w:r>
          </w:p>
        </w:tc>
      </w:tr>
    </w:tbl>
    <w:p w:rsidR="006D0128" w:rsidRDefault="006D0128" w:rsidP="006D0128"/>
    <w:p w:rsidR="007E3F68" w:rsidRDefault="007E3F68">
      <w:pPr>
        <w:widowControl/>
        <w:suppressAutoHyphens w:val="0"/>
        <w:autoSpaceDE/>
        <w:ind w:firstLine="0"/>
        <w:jc w:val="left"/>
      </w:pPr>
      <w:r>
        <w:br w:type="page"/>
      </w:r>
    </w:p>
    <w:p w:rsidR="006D0128" w:rsidRDefault="006D0128" w:rsidP="003D1F39">
      <w:pPr>
        <w:pStyle w:val="affe"/>
      </w:pPr>
      <w:r w:rsidRPr="00D42D2C">
        <w:lastRenderedPageBreak/>
        <w:t>ОГЛАВЛЕНИЕ</w:t>
      </w:r>
    </w:p>
    <w:p w:rsidR="003D1F39" w:rsidRPr="003D1F39" w:rsidRDefault="003D1F39" w:rsidP="003D1F39">
      <w:pPr>
        <w:pStyle w:val="affe"/>
        <w:rPr>
          <w:b w:val="0"/>
        </w:rPr>
      </w:pPr>
    </w:p>
    <w:p w:rsidR="00C16EE1" w:rsidRDefault="000F58D3" w:rsidP="00262DE1">
      <w:pPr>
        <w:pStyle w:val="11"/>
        <w:tabs>
          <w:tab w:val="left" w:pos="1843"/>
        </w:tabs>
        <w:ind w:firstLine="284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"1-3" \h \z \u </w:instrText>
      </w:r>
      <w:r>
        <w:rPr>
          <w:b w:val="0"/>
        </w:rPr>
        <w:fldChar w:fldCharType="separate"/>
      </w:r>
      <w:hyperlink w:anchor="_Toc152923260" w:history="1">
        <w:r w:rsidR="00C16EE1" w:rsidRPr="00AA6E22">
          <w:rPr>
            <w:rStyle w:val="af6"/>
          </w:rPr>
          <w:t>РАЗДЕЛ III.</w:t>
        </w:r>
        <w:r w:rsidR="00C16EE1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C16EE1" w:rsidRPr="00AA6E22">
          <w:rPr>
            <w:rStyle w:val="af6"/>
          </w:rPr>
          <w:t>ГРАДОСТРОИТЕЛЬНЫЕ РЕГЛАМЕНТЫ</w:t>
        </w:r>
        <w:r w:rsidR="00C16EE1">
          <w:rPr>
            <w:webHidden/>
          </w:rPr>
          <w:tab/>
        </w:r>
        <w:r w:rsidR="00C16EE1">
          <w:rPr>
            <w:webHidden/>
          </w:rPr>
          <w:fldChar w:fldCharType="begin"/>
        </w:r>
        <w:r w:rsidR="00C16EE1">
          <w:rPr>
            <w:webHidden/>
          </w:rPr>
          <w:instrText xml:space="preserve"> PAGEREF _Toc152923260 \h </w:instrText>
        </w:r>
        <w:r w:rsidR="00C16EE1">
          <w:rPr>
            <w:webHidden/>
          </w:rPr>
        </w:r>
        <w:r w:rsidR="00C16EE1">
          <w:rPr>
            <w:webHidden/>
          </w:rPr>
          <w:fldChar w:fldCharType="separate"/>
        </w:r>
        <w:r w:rsidR="00C16EE1">
          <w:rPr>
            <w:webHidden/>
          </w:rPr>
          <w:t>5</w:t>
        </w:r>
        <w:r w:rsidR="00C16EE1">
          <w:rPr>
            <w:webHidden/>
          </w:rPr>
          <w:fldChar w:fldCharType="end"/>
        </w:r>
      </w:hyperlink>
    </w:p>
    <w:p w:rsidR="00C16EE1" w:rsidRDefault="00A4156D" w:rsidP="00262DE1">
      <w:pPr>
        <w:pStyle w:val="2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1" w:history="1">
        <w:r w:rsidR="00C16EE1" w:rsidRPr="00AA6E22">
          <w:rPr>
            <w:rStyle w:val="af6"/>
            <w:noProof/>
          </w:rPr>
          <w:t>ГЛАВА 8.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ОБЩИЕ ПОЛОЖЕНИЯ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_Toc152923261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5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2" w:history="1">
        <w:r w:rsidR="00C16EE1" w:rsidRPr="00AA6E22">
          <w:rPr>
            <w:rStyle w:val="af6"/>
            <w:noProof/>
          </w:rPr>
          <w:t>Статья 15.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Структура градостроительных регламентов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_Toc152923262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5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3" w:history="1">
        <w:r w:rsidR="00C16EE1" w:rsidRPr="00AA6E22">
          <w:rPr>
            <w:rStyle w:val="af6"/>
            <w:noProof/>
          </w:rPr>
          <w:t>Статья 16.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Общие требования к видам разрешенного использования земельных участков и объектов капитального строительства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_Toc152923263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5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2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4" w:history="1">
        <w:r w:rsidR="00C16EE1" w:rsidRPr="00AA6E22">
          <w:rPr>
            <w:rStyle w:val="af6"/>
            <w:noProof/>
          </w:rPr>
          <w:t>ГЛАВА 9. ГРАДОСТРОИТЕЛЬНЫЙ РЕГЛАМЕНТ ТЕРРИТОРИАЛЬНЫХ ЗОН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_Toc152923264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12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5" w:history="1">
        <w:r w:rsidR="00C16EE1" w:rsidRPr="00AA6E22">
          <w:rPr>
            <w:rStyle w:val="af6"/>
            <w:noProof/>
          </w:rPr>
          <w:t>Статья 17.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Жилая зона – Ж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_Toc152923265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12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6" w:history="1">
        <w:r w:rsidR="00C16EE1" w:rsidRPr="00AA6E22">
          <w:rPr>
            <w:rStyle w:val="af6"/>
            <w:noProof/>
          </w:rPr>
          <w:t>Статья 18.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Общественно-деловая зона – ОД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_Toc152923266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17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7" w:history="1">
        <w:r w:rsidR="00C16EE1" w:rsidRPr="00AA6E22">
          <w:rPr>
            <w:rStyle w:val="af6"/>
            <w:noProof/>
          </w:rPr>
          <w:t>Статья 19.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Производственная зона, зоны инженерной и транспортной инфраструктур I-V классов опасности – П1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_Toc152923267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21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8" w:history="1">
        <w:r w:rsidR="00C16EE1" w:rsidRPr="00AA6E22">
          <w:rPr>
            <w:rStyle w:val="af6"/>
            <w:noProof/>
          </w:rPr>
          <w:t>Статья 20.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Производственная зона, зоны инженерной и транспортной инфраструктур III-V классов опасности – П2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_Toc152923268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23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69" w:history="1">
        <w:r w:rsidR="00C16EE1" w:rsidRPr="00AA6E22">
          <w:rPr>
            <w:rStyle w:val="af6"/>
            <w:noProof/>
          </w:rPr>
          <w:t>Статья 21.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Зона сельскохозяйственного использования – CХИ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_Toc152923269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26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70" w:history="1">
        <w:r w:rsidR="00C16EE1" w:rsidRPr="00AA6E22">
          <w:rPr>
            <w:rStyle w:val="af6"/>
            <w:noProof/>
          </w:rPr>
          <w:t>Статья 22.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Зона сельскохозяйственного назначения – CХН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_Toc152923270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29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71" w:history="1">
        <w:r w:rsidR="00C16EE1" w:rsidRPr="00AA6E22">
          <w:rPr>
            <w:rStyle w:val="af6"/>
            <w:noProof/>
          </w:rPr>
          <w:t>Статья 23.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Рекреационная зона – Р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_Toc152923271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32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tabs>
          <w:tab w:val="left" w:pos="184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72" w:history="1">
        <w:r w:rsidR="00C16EE1" w:rsidRPr="00AA6E22">
          <w:rPr>
            <w:rStyle w:val="af6"/>
            <w:noProof/>
          </w:rPr>
          <w:t>Статья 24.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Зона объектов специального назначения – СП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_Toc152923272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34</w:t>
        </w:r>
        <w:r w:rsidR="00C16EE1">
          <w:rPr>
            <w:noProof/>
            <w:webHidden/>
          </w:rPr>
          <w:fldChar w:fldCharType="end"/>
        </w:r>
      </w:hyperlink>
    </w:p>
    <w:p w:rsidR="00C16EE1" w:rsidRDefault="00A4156D" w:rsidP="00262DE1">
      <w:pPr>
        <w:pStyle w:val="31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2923273" w:history="1">
        <w:r w:rsidR="00C16EE1" w:rsidRPr="00AA6E22">
          <w:rPr>
            <w:rStyle w:val="af6"/>
            <w:noProof/>
          </w:rPr>
          <w:t>Статья 25.</w:t>
        </w:r>
        <w:r w:rsidR="00C16EE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C16EE1" w:rsidRPr="00AA6E22">
          <w:rPr>
            <w:rStyle w:val="af6"/>
            <w:noProof/>
          </w:rPr>
          <w:t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</w:t>
        </w:r>
        <w:r w:rsidR="00C16EE1">
          <w:rPr>
            <w:noProof/>
            <w:webHidden/>
          </w:rPr>
          <w:tab/>
        </w:r>
        <w:r w:rsidR="00C16EE1">
          <w:rPr>
            <w:noProof/>
            <w:webHidden/>
          </w:rPr>
          <w:fldChar w:fldCharType="begin"/>
        </w:r>
        <w:r w:rsidR="00C16EE1">
          <w:rPr>
            <w:noProof/>
            <w:webHidden/>
          </w:rPr>
          <w:instrText xml:space="preserve"> PAGEREF _Toc152923273 \h </w:instrText>
        </w:r>
        <w:r w:rsidR="00C16EE1">
          <w:rPr>
            <w:noProof/>
            <w:webHidden/>
          </w:rPr>
        </w:r>
        <w:r w:rsidR="00C16EE1">
          <w:rPr>
            <w:noProof/>
            <w:webHidden/>
          </w:rPr>
          <w:fldChar w:fldCharType="separate"/>
        </w:r>
        <w:r w:rsidR="00C16EE1">
          <w:rPr>
            <w:noProof/>
            <w:webHidden/>
          </w:rPr>
          <w:t>36</w:t>
        </w:r>
        <w:r w:rsidR="00C16EE1">
          <w:rPr>
            <w:noProof/>
            <w:webHidden/>
          </w:rPr>
          <w:fldChar w:fldCharType="end"/>
        </w:r>
      </w:hyperlink>
    </w:p>
    <w:p w:rsidR="006D0128" w:rsidRDefault="000F58D3" w:rsidP="006D0128">
      <w:r>
        <w:rPr>
          <w:b/>
          <w:noProof/>
          <w:szCs w:val="28"/>
        </w:rPr>
        <w:fldChar w:fldCharType="end"/>
      </w:r>
    </w:p>
    <w:p w:rsidR="007E3F68" w:rsidRDefault="007E3F68" w:rsidP="006D0128"/>
    <w:p w:rsidR="007E3F68" w:rsidRDefault="007E3F68" w:rsidP="006D0128"/>
    <w:p w:rsidR="007E3F68" w:rsidRDefault="007E3F68" w:rsidP="006D0128"/>
    <w:p w:rsidR="007E3F68" w:rsidRDefault="007E3F68">
      <w:pPr>
        <w:widowControl/>
        <w:suppressAutoHyphens w:val="0"/>
        <w:autoSpaceDE/>
        <w:ind w:firstLine="0"/>
        <w:jc w:val="left"/>
      </w:pPr>
      <w:r>
        <w:br w:type="page"/>
      </w:r>
    </w:p>
    <w:p w:rsidR="006D0128" w:rsidRPr="003D1F39" w:rsidRDefault="006D0128" w:rsidP="003D1F39">
      <w:pPr>
        <w:pStyle w:val="1"/>
      </w:pPr>
      <w:bookmarkStart w:id="4" w:name="_Toc73017546"/>
      <w:bookmarkStart w:id="5" w:name="_Toc143510026"/>
      <w:bookmarkStart w:id="6" w:name="_Toc152923260"/>
      <w:r w:rsidRPr="003D1F39">
        <w:lastRenderedPageBreak/>
        <w:t>РАЗДЕЛ</w:t>
      </w:r>
      <w:r w:rsidR="00C31F15">
        <w:t> </w:t>
      </w:r>
      <w:r w:rsidRPr="003D1F39">
        <w:t>III.</w:t>
      </w:r>
      <w:r w:rsidR="00554F43">
        <w:tab/>
      </w:r>
      <w:r w:rsidRPr="003D1F39">
        <w:t>ГРАДОСТРОИТЕЛЬНЫЕ РЕГЛАМЕНТЫ</w:t>
      </w:r>
      <w:bookmarkEnd w:id="4"/>
      <w:bookmarkEnd w:id="5"/>
      <w:bookmarkEnd w:id="6"/>
    </w:p>
    <w:p w:rsidR="006D0128" w:rsidRPr="00D42D2C" w:rsidRDefault="006D0128" w:rsidP="006D0128">
      <w:pPr>
        <w:contextualSpacing/>
        <w:rPr>
          <w:rFonts w:eastAsia="NSimSun"/>
          <w:color w:val="000000"/>
          <w:szCs w:val="26"/>
          <w:lang w:bidi="hi-IN"/>
        </w:rPr>
      </w:pPr>
    </w:p>
    <w:p w:rsidR="006D0128" w:rsidRPr="00D42D2C" w:rsidRDefault="006D0128" w:rsidP="006D0128">
      <w:pPr>
        <w:pStyle w:val="2"/>
        <w:contextualSpacing/>
        <w:rPr>
          <w:color w:val="000000"/>
          <w:szCs w:val="26"/>
        </w:rPr>
      </w:pPr>
      <w:bookmarkStart w:id="7" w:name="_Toc73017547"/>
      <w:bookmarkStart w:id="8" w:name="_Toc143510027"/>
      <w:bookmarkStart w:id="9" w:name="_Toc152923261"/>
      <w:r w:rsidRPr="00D42D2C">
        <w:rPr>
          <w:color w:val="000000"/>
          <w:szCs w:val="26"/>
        </w:rPr>
        <w:t>ГЛАВА</w:t>
      </w:r>
      <w:r w:rsidR="00C31F15">
        <w:rPr>
          <w:color w:val="000000"/>
          <w:szCs w:val="26"/>
        </w:rPr>
        <w:t> </w:t>
      </w:r>
      <w:r w:rsidRPr="00D42D2C">
        <w:rPr>
          <w:color w:val="000000"/>
          <w:szCs w:val="26"/>
        </w:rPr>
        <w:t>8.</w:t>
      </w:r>
      <w:r w:rsidR="00554F43">
        <w:rPr>
          <w:color w:val="000000"/>
          <w:szCs w:val="26"/>
        </w:rPr>
        <w:tab/>
      </w:r>
      <w:r w:rsidRPr="00D42D2C">
        <w:rPr>
          <w:color w:val="000000"/>
          <w:szCs w:val="26"/>
        </w:rPr>
        <w:t>ОБЩИЕ ПОЛОЖЕНИЯ</w:t>
      </w:r>
      <w:bookmarkEnd w:id="7"/>
      <w:bookmarkEnd w:id="8"/>
      <w:bookmarkEnd w:id="9"/>
    </w:p>
    <w:p w:rsidR="006D0128" w:rsidRPr="00D42D2C" w:rsidRDefault="006D0128" w:rsidP="006D0128">
      <w:pPr>
        <w:rPr>
          <w:rFonts w:eastAsia="NSimSun"/>
          <w:color w:val="000000"/>
          <w:lang w:bidi="hi-IN"/>
        </w:rPr>
      </w:pPr>
    </w:p>
    <w:p w:rsidR="006D0128" w:rsidRPr="00BA4789" w:rsidRDefault="00C31F15" w:rsidP="00BA4789">
      <w:pPr>
        <w:pStyle w:val="3"/>
      </w:pPr>
      <w:bookmarkStart w:id="10" w:name="_Toc73017548"/>
      <w:bookmarkStart w:id="11" w:name="_Toc143510028"/>
      <w:bookmarkStart w:id="12" w:name="_Toc152923262"/>
      <w:r>
        <w:t>Статья </w:t>
      </w:r>
      <w:r w:rsidR="006D0128" w:rsidRPr="00BA4789">
        <w:t>15.</w:t>
      </w:r>
      <w:r>
        <w:tab/>
      </w:r>
      <w:r w:rsidR="006D0128" w:rsidRPr="00BA4789">
        <w:t>Структура градостроительных регламентов</w:t>
      </w:r>
      <w:bookmarkEnd w:id="10"/>
      <w:bookmarkEnd w:id="11"/>
      <w:bookmarkEnd w:id="12"/>
    </w:p>
    <w:p w:rsidR="006D0128" w:rsidRPr="00C83662" w:rsidRDefault="006D0128" w:rsidP="00C83662">
      <w:r w:rsidRPr="00C83662">
        <w:t>1.</w:t>
      </w:r>
      <w:r w:rsidRPr="00C83662">
        <w:tab/>
        <w:t>В отношении земельных участков и объектов капитального строительства, расположенных в пределах соответствующей территориальной зоны, настоящими Правилами установлены градостроительные регламенты, в которых указаны виды разрешенного использования земельных участков и объектов капитального строительства; предельные (минимальные и максимальные) размеры земельных участков и предельные параметры разрешенного строительства, реконструкции объектов капитального строительства; требования к архитектурно-градостроительному облику объектов капитального строительства;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</w:p>
    <w:p w:rsidR="006D0128" w:rsidRPr="00C83662" w:rsidRDefault="006D0128" w:rsidP="00331644">
      <w:r w:rsidRPr="009B09E8">
        <w:t>2.</w:t>
      </w:r>
      <w:r w:rsidRPr="009B09E8">
        <w:tab/>
        <w:t>Виды разрешенного использования земельных участков и объектов капитального строительства; предельные (минимальные и максимальные) размеры земельных участков и предельные параметры разрешенного строительства, реконструкции объектов капитального строительства; требования к архитектурно-градостроительному облику объектов капитального строительства приведены в статьях 17-2</w:t>
      </w:r>
      <w:r w:rsidR="009B09E8" w:rsidRPr="009B09E8">
        <w:t>4</w:t>
      </w:r>
      <w:r w:rsidRPr="009B09E8">
        <w:t xml:space="preserve"> главы 9 настоящих Правил.</w:t>
      </w:r>
    </w:p>
    <w:p w:rsidR="006D0128" w:rsidRPr="00D42D2C" w:rsidRDefault="006D0128" w:rsidP="008B13A7">
      <w:r w:rsidRPr="009B09E8">
        <w:t>3.</w:t>
      </w:r>
      <w:r w:rsidRPr="009B09E8">
        <w:tab/>
        <w:t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Федерации, относящиеся ко всем территориальным зонам, приведены в статье 2</w:t>
      </w:r>
      <w:r w:rsidR="009B09E8" w:rsidRPr="009B09E8">
        <w:t>5</w:t>
      </w:r>
      <w:r w:rsidRPr="009B09E8">
        <w:t xml:space="preserve"> главы 9 настоящих Правил.</w:t>
      </w:r>
    </w:p>
    <w:p w:rsidR="006D0128" w:rsidRPr="00D42D2C" w:rsidRDefault="006D0128" w:rsidP="006D0128">
      <w:pPr>
        <w:widowControl/>
        <w:autoSpaceDE/>
        <w:contextualSpacing/>
        <w:rPr>
          <w:color w:val="000000"/>
          <w:szCs w:val="26"/>
        </w:rPr>
      </w:pPr>
    </w:p>
    <w:p w:rsidR="006D0128" w:rsidRPr="00D42D2C" w:rsidRDefault="00C31F15" w:rsidP="00BA4789">
      <w:pPr>
        <w:pStyle w:val="3"/>
      </w:pPr>
      <w:bookmarkStart w:id="13" w:name="_Toc73017549"/>
      <w:bookmarkStart w:id="14" w:name="_Toc143510029"/>
      <w:bookmarkStart w:id="15" w:name="_Toc152923263"/>
      <w:r>
        <w:t>Статья </w:t>
      </w:r>
      <w:r w:rsidR="006D0128" w:rsidRPr="00D42D2C">
        <w:t>16.</w:t>
      </w:r>
      <w:r>
        <w:tab/>
      </w:r>
      <w:r w:rsidR="006D0128" w:rsidRPr="00D42D2C">
        <w:t>Общие требования к видам разрешенного использования земельных участков и объектов капитального строительства</w:t>
      </w:r>
      <w:bookmarkEnd w:id="13"/>
      <w:bookmarkEnd w:id="14"/>
      <w:bookmarkEnd w:id="15"/>
    </w:p>
    <w:p w:rsidR="006D0128" w:rsidRPr="00D42D2C" w:rsidRDefault="006D0128" w:rsidP="006D0128">
      <w:pPr>
        <w:widowControl/>
        <w:contextualSpacing/>
        <w:rPr>
          <w:color w:val="000000"/>
          <w:szCs w:val="26"/>
        </w:rPr>
      </w:pPr>
      <w:r w:rsidRPr="00D42D2C">
        <w:rPr>
          <w:color w:val="000000"/>
          <w:szCs w:val="26"/>
        </w:rPr>
        <w:t>1.</w:t>
      </w:r>
      <w:r>
        <w:rPr>
          <w:color w:val="000000"/>
          <w:szCs w:val="26"/>
        </w:rPr>
        <w:tab/>
      </w:r>
      <w:r w:rsidRPr="00D42D2C">
        <w:rPr>
          <w:color w:val="000000"/>
          <w:szCs w:val="26"/>
        </w:rPr>
        <w:t>Градостроительные регламенты устанавливают следующие виды разрешенного использования земельных участков и объектов капитального строительства:</w:t>
      </w:r>
    </w:p>
    <w:p w:rsidR="006D0128" w:rsidRPr="00D42D2C" w:rsidRDefault="006D0128" w:rsidP="00DE261F">
      <w:pPr>
        <w:widowControl/>
        <w:numPr>
          <w:ilvl w:val="0"/>
          <w:numId w:val="36"/>
        </w:numPr>
        <w:ind w:left="0" w:firstLine="709"/>
        <w:contextualSpacing/>
        <w:rPr>
          <w:color w:val="000000"/>
          <w:szCs w:val="26"/>
        </w:rPr>
      </w:pPr>
      <w:r w:rsidRPr="00D42D2C">
        <w:rPr>
          <w:color w:val="000000"/>
          <w:szCs w:val="26"/>
        </w:rPr>
        <w:t>основные виды разрешенного использования;</w:t>
      </w:r>
    </w:p>
    <w:p w:rsidR="006D0128" w:rsidRPr="00D42D2C" w:rsidRDefault="006D0128" w:rsidP="00DE261F">
      <w:pPr>
        <w:widowControl/>
        <w:numPr>
          <w:ilvl w:val="0"/>
          <w:numId w:val="36"/>
        </w:numPr>
        <w:ind w:left="0" w:firstLine="709"/>
        <w:contextualSpacing/>
        <w:rPr>
          <w:color w:val="000000"/>
          <w:szCs w:val="26"/>
        </w:rPr>
      </w:pPr>
      <w:r w:rsidRPr="00D42D2C">
        <w:rPr>
          <w:color w:val="000000"/>
          <w:szCs w:val="26"/>
        </w:rPr>
        <w:t>условно разрешенные виды использования;</w:t>
      </w:r>
    </w:p>
    <w:p w:rsidR="006D0128" w:rsidRPr="00D42D2C" w:rsidRDefault="006D0128" w:rsidP="00DE261F">
      <w:pPr>
        <w:widowControl/>
        <w:numPr>
          <w:ilvl w:val="0"/>
          <w:numId w:val="36"/>
        </w:numPr>
        <w:ind w:left="0" w:firstLine="709"/>
        <w:contextualSpacing/>
        <w:rPr>
          <w:color w:val="000000"/>
          <w:szCs w:val="26"/>
        </w:rPr>
      </w:pPr>
      <w:r w:rsidRPr="00D42D2C">
        <w:rPr>
          <w:color w:val="000000"/>
          <w:szCs w:val="26"/>
        </w:rPr>
        <w:t>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6D0128" w:rsidRPr="00D42D2C" w:rsidRDefault="006D0128" w:rsidP="006D0128">
      <w:pPr>
        <w:widowControl/>
        <w:contextualSpacing/>
        <w:rPr>
          <w:color w:val="000000"/>
          <w:szCs w:val="26"/>
        </w:rPr>
      </w:pPr>
      <w:r w:rsidRPr="00D42D2C">
        <w:rPr>
          <w:color w:val="000000"/>
          <w:szCs w:val="26"/>
        </w:rPr>
        <w:t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6D0128" w:rsidRPr="00D42D2C" w:rsidRDefault="006D0128" w:rsidP="006D0128">
      <w:r w:rsidRPr="00D42D2C">
        <w:t>2.</w:t>
      </w:r>
      <w:r>
        <w:tab/>
      </w:r>
      <w:r w:rsidRPr="00D42D2C">
        <w:t>Градостроительные регламенты Правил включают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6D0128" w:rsidRPr="00D42D2C" w:rsidRDefault="006D0128" w:rsidP="006D0128">
      <w:r w:rsidRPr="00D42D2C">
        <w:lastRenderedPageBreak/>
        <w:t>1)</w:t>
      </w:r>
      <w:r w:rsidR="001654BE">
        <w:tab/>
      </w:r>
      <w:r w:rsidRPr="00D42D2C">
        <w:t xml:space="preserve">предельные (минимальные и (или) максимальные) размеры земельных участков, в том числе их площадь; </w:t>
      </w:r>
    </w:p>
    <w:p w:rsidR="006D0128" w:rsidRPr="00D42D2C" w:rsidRDefault="006D0128" w:rsidP="006D0128">
      <w:r w:rsidRPr="00D42D2C">
        <w:t>2)</w:t>
      </w:r>
      <w:r w:rsidR="001654BE">
        <w:tab/>
      </w:r>
      <w:r w:rsidRPr="00D42D2C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6D0128" w:rsidRPr="00D42D2C" w:rsidRDefault="006D0128" w:rsidP="006D0128">
      <w:r w:rsidRPr="00D42D2C">
        <w:t>3)</w:t>
      </w:r>
      <w:r w:rsidR="001654BE">
        <w:tab/>
      </w:r>
      <w:r w:rsidRPr="00D42D2C">
        <w:t>предельное количество этажей или предельную высоту зданий, строений, сооружений;</w:t>
      </w:r>
    </w:p>
    <w:p w:rsidR="006D0128" w:rsidRPr="00D42D2C" w:rsidRDefault="006D0128" w:rsidP="006D0128">
      <w:r w:rsidRPr="00D42D2C">
        <w:t>4)</w:t>
      </w:r>
      <w:r w:rsidR="001654BE">
        <w:tab/>
      </w:r>
      <w:r w:rsidRPr="00D42D2C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</w:p>
    <w:p w:rsidR="006D0128" w:rsidRPr="00D42D2C" w:rsidRDefault="006D0128" w:rsidP="006D0128">
      <w:r w:rsidRPr="00D42D2C">
        <w:t>3.</w:t>
      </w:r>
      <w:r>
        <w:tab/>
      </w:r>
      <w:r w:rsidRPr="00D42D2C">
        <w:t>Наряду с указанными в пунктах 2-4 части 2 настоящей статьи предельными параметрами разрешенного строительства,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строительства, реконструкции объектов капитального строительства.</w:t>
      </w:r>
    </w:p>
    <w:p w:rsidR="006D0128" w:rsidRPr="00D42D2C" w:rsidRDefault="006D0128" w:rsidP="006D0128">
      <w:r w:rsidRPr="00D42D2C">
        <w:t>4.</w:t>
      </w:r>
      <w:r>
        <w:tab/>
      </w:r>
      <w:r w:rsidRPr="00D42D2C">
        <w:t>Виды разрешенного использования земельных участков в настоящих правилах определены в соответствии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</w:t>
      </w:r>
      <w:r w:rsidR="004F37A5">
        <w:rPr>
          <w:color w:val="00B050"/>
        </w:rPr>
        <w:t>.</w:t>
      </w:r>
    </w:p>
    <w:p w:rsidR="006D0128" w:rsidRPr="00D42D2C" w:rsidRDefault="006D0128" w:rsidP="006D0128">
      <w:r w:rsidRPr="00D42D2C">
        <w:t>Основные, условно разрешенные и вспомогательные виды разрешенного использования земельных участков для всех территориальных зон приведены в таблице 1. При этом используются следующие обозначения:</w:t>
      </w:r>
    </w:p>
    <w:p w:rsidR="006D0128" w:rsidRPr="00D42D2C" w:rsidRDefault="006D0128" w:rsidP="006D0128">
      <w:r>
        <w:t>1)</w:t>
      </w:r>
      <w:r w:rsidR="001654BE">
        <w:tab/>
      </w:r>
      <w:r w:rsidRPr="00D42D2C">
        <w:t>основные виды использования – О</w:t>
      </w:r>
      <w:r>
        <w:t>;</w:t>
      </w:r>
    </w:p>
    <w:p w:rsidR="006D0128" w:rsidRPr="00D42D2C" w:rsidRDefault="006D0128" w:rsidP="006D0128">
      <w:r>
        <w:t>2)</w:t>
      </w:r>
      <w:r w:rsidR="001654BE">
        <w:tab/>
      </w:r>
      <w:r w:rsidRPr="00D42D2C">
        <w:t xml:space="preserve">условно разрешенные виды использования </w:t>
      </w:r>
      <w:bookmarkStart w:id="16" w:name="_Hlk76741057"/>
      <w:r w:rsidRPr="00D42D2C">
        <w:t>–</w:t>
      </w:r>
      <w:bookmarkEnd w:id="16"/>
      <w:r w:rsidRPr="00D42D2C">
        <w:t xml:space="preserve"> У</w:t>
      </w:r>
      <w:r>
        <w:t>;</w:t>
      </w:r>
    </w:p>
    <w:p w:rsidR="006D0128" w:rsidRPr="00D42D2C" w:rsidRDefault="006D0128" w:rsidP="006D0128">
      <w:r>
        <w:t>3)</w:t>
      </w:r>
      <w:r w:rsidR="001654BE">
        <w:tab/>
      </w:r>
      <w:r w:rsidRPr="00D42D2C">
        <w:t>вспомогательные виды разрешенного использования – В</w:t>
      </w:r>
      <w:r>
        <w:t>.</w:t>
      </w:r>
    </w:p>
    <w:p w:rsidR="00C714D8" w:rsidRDefault="00AE2058" w:rsidP="00AE2058">
      <w:pPr>
        <w:jc w:val="right"/>
      </w:pPr>
      <w:r>
        <w:t>Таблица 1</w:t>
      </w:r>
    </w:p>
    <w:tbl>
      <w:tblPr>
        <w:tblStyle w:val="a6"/>
        <w:tblW w:w="4897" w:type="pct"/>
        <w:jc w:val="left"/>
        <w:tblLayout w:type="fixed"/>
        <w:tblCellMar>
          <w:left w:w="40" w:type="dxa"/>
          <w:right w:w="40" w:type="dxa"/>
        </w:tblCellMar>
        <w:tblLook w:val="0600" w:firstRow="0" w:lastRow="0" w:firstColumn="0" w:lastColumn="0" w:noHBand="1" w:noVBand="1"/>
      </w:tblPr>
      <w:tblGrid>
        <w:gridCol w:w="1129"/>
        <w:gridCol w:w="3544"/>
        <w:gridCol w:w="594"/>
        <w:gridCol w:w="595"/>
        <w:gridCol w:w="594"/>
        <w:gridCol w:w="595"/>
        <w:gridCol w:w="595"/>
        <w:gridCol w:w="594"/>
        <w:gridCol w:w="595"/>
        <w:gridCol w:w="595"/>
      </w:tblGrid>
      <w:tr w:rsidR="00E610A5" w:rsidRPr="004F37A5" w:rsidTr="00A4156D">
        <w:trPr>
          <w:trHeight w:val="830"/>
          <w:tblHeader/>
          <w:jc w:val="left"/>
        </w:trPr>
        <w:tc>
          <w:tcPr>
            <w:tcW w:w="1129" w:type="dxa"/>
            <w:shd w:val="clear" w:color="auto" w:fill="DEEAF6" w:themeFill="accent5" w:themeFillTint="33"/>
            <w:hideMark/>
          </w:tcPr>
          <w:p w:rsidR="00054319" w:rsidRPr="004F37A5" w:rsidRDefault="00054319" w:rsidP="00A2085F">
            <w:pPr>
              <w:pStyle w:val="afff0"/>
            </w:pPr>
            <w:r w:rsidRPr="004F37A5">
              <w:t xml:space="preserve">Код вида </w:t>
            </w:r>
            <w:proofErr w:type="spellStart"/>
            <w:proofErr w:type="gramStart"/>
            <w:r w:rsidRPr="004F37A5">
              <w:t>исполь-зования</w:t>
            </w:r>
            <w:proofErr w:type="spellEnd"/>
            <w:proofErr w:type="gramEnd"/>
            <w:r w:rsidRPr="00782085">
              <w:rPr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4F37A5" w:rsidRDefault="00054319" w:rsidP="00A2085F">
            <w:pPr>
              <w:pStyle w:val="afff0"/>
            </w:pPr>
            <w:r w:rsidRPr="004F37A5">
              <w:t xml:space="preserve">Виды разрешенного использования земельных участков и объектов капитального строительства </w:t>
            </w:r>
            <w:r w:rsidRPr="00782085">
              <w:rPr>
                <w:sz w:val="22"/>
                <w:szCs w:val="22"/>
                <w:vertAlign w:val="superscript"/>
              </w:rPr>
              <w:t>&lt;1&gt;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882B73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Ж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054319" w:rsidRPr="00854D43" w:rsidRDefault="00054319" w:rsidP="00882B73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ОД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9F1FD0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П1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9F1FD0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П2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732B82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СХИ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9F1FD0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СХН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:rsidR="00054319" w:rsidRPr="00854D43" w:rsidRDefault="00054319" w:rsidP="009F1FD0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Р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054319" w:rsidRPr="00854D43" w:rsidRDefault="00054319" w:rsidP="00732B82">
            <w:pPr>
              <w:pStyle w:val="afff0"/>
              <w:rPr>
                <w:sz w:val="22"/>
                <w:szCs w:val="22"/>
              </w:rPr>
            </w:pPr>
            <w:r w:rsidRPr="00854D43">
              <w:rPr>
                <w:sz w:val="22"/>
                <w:szCs w:val="22"/>
              </w:rPr>
              <w:t>СП</w:t>
            </w:r>
          </w:p>
        </w:tc>
      </w:tr>
      <w:tr w:rsidR="00A4156D" w:rsidRPr="00A4156D" w:rsidTr="00A4156D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A4156D" w:rsidRPr="00A4156D" w:rsidRDefault="00A4156D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1.0</w:t>
            </w:r>
          </w:p>
        </w:tc>
        <w:tc>
          <w:tcPr>
            <w:tcW w:w="830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4156D" w:rsidRPr="00A4156D" w:rsidRDefault="00A4156D" w:rsidP="0021605E">
            <w:pPr>
              <w:pStyle w:val="aff4"/>
              <w:rPr>
                <w:b/>
              </w:rPr>
            </w:pPr>
            <w:r w:rsidRPr="00A4156D">
              <w:rPr>
                <w:b/>
              </w:rPr>
              <w:t>Сельскохозяйственное использование</w:t>
            </w:r>
          </w:p>
        </w:tc>
      </w:tr>
      <w:tr w:rsidR="00A4156D" w:rsidRPr="00A4156D" w:rsidTr="00A4156D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A4156D" w:rsidRPr="00A4156D" w:rsidRDefault="00A4156D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1.1</w:t>
            </w:r>
          </w:p>
        </w:tc>
        <w:tc>
          <w:tcPr>
            <w:tcW w:w="8301" w:type="dxa"/>
            <w:gridSpan w:val="9"/>
            <w:shd w:val="clear" w:color="auto" w:fill="auto"/>
          </w:tcPr>
          <w:p w:rsidR="00A4156D" w:rsidRPr="00A4156D" w:rsidRDefault="00A4156D" w:rsidP="0021605E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Растениеводство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1.2</w:t>
            </w:r>
          </w:p>
        </w:tc>
        <w:tc>
          <w:tcPr>
            <w:tcW w:w="3544" w:type="dxa"/>
            <w:shd w:val="clear" w:color="auto" w:fill="auto"/>
          </w:tcPr>
          <w:p w:rsidR="00054319" w:rsidRPr="004F37A5" w:rsidRDefault="00054319" w:rsidP="00A2085F">
            <w:pPr>
              <w:pStyle w:val="aff4"/>
            </w:pPr>
            <w:r w:rsidRPr="004F37A5">
              <w:t>Выращивание зерновых и иных сельскохозяйственных культур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1.3</w:t>
            </w:r>
          </w:p>
        </w:tc>
        <w:tc>
          <w:tcPr>
            <w:tcW w:w="3544" w:type="dxa"/>
            <w:shd w:val="clear" w:color="auto" w:fill="auto"/>
          </w:tcPr>
          <w:p w:rsidR="00054319" w:rsidRPr="004F37A5" w:rsidRDefault="00054319" w:rsidP="00A2085F">
            <w:pPr>
              <w:pStyle w:val="aff4"/>
            </w:pPr>
            <w:r w:rsidRPr="004F37A5">
              <w:t>Овощеводство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1.4</w:t>
            </w:r>
          </w:p>
        </w:tc>
        <w:tc>
          <w:tcPr>
            <w:tcW w:w="3544" w:type="dxa"/>
            <w:shd w:val="clear" w:color="auto" w:fill="auto"/>
          </w:tcPr>
          <w:p w:rsidR="00054319" w:rsidRPr="004F37A5" w:rsidRDefault="00054319" w:rsidP="00A2085F">
            <w:pPr>
              <w:pStyle w:val="aff4"/>
            </w:pPr>
            <w:r w:rsidRPr="004F37A5">
              <w:t>Выращивание тонизирующих, лекарственных, цветочных культур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1.5</w:t>
            </w:r>
          </w:p>
        </w:tc>
        <w:tc>
          <w:tcPr>
            <w:tcW w:w="3544" w:type="dxa"/>
            <w:shd w:val="clear" w:color="auto" w:fill="auto"/>
          </w:tcPr>
          <w:p w:rsidR="00054319" w:rsidRPr="004F37A5" w:rsidRDefault="00054319" w:rsidP="00A2085F">
            <w:pPr>
              <w:pStyle w:val="aff4"/>
            </w:pPr>
            <w:r w:rsidRPr="004F37A5">
              <w:t>Садоводство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1.6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4"/>
            </w:pPr>
            <w:r w:rsidRPr="004F37A5">
              <w:t>Выращивание льна и конопли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054319" w:rsidRPr="004F37A5" w:rsidRDefault="00054319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21605E" w:rsidRPr="00A4156D" w:rsidRDefault="0021605E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1.7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21605E" w:rsidRPr="00A4156D" w:rsidRDefault="0021605E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Животноводство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21605E" w:rsidRPr="00A4156D" w:rsidRDefault="0021605E" w:rsidP="0021605E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1.8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Скотоводство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F64DA9" w:rsidRPr="004F37A5" w:rsidRDefault="00F64DA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lastRenderedPageBreak/>
              <w:t>1.9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Звероводство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F64DA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1.10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Птицеводство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F64DA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Свиноводство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F64DA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Пчеловодство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F64DA9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1.13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Рыбоводство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1.14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Научное обеспечение сельского хозяйства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BB516B">
              <w:t>1.15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Хранение и переработка сельскохозяйственной продукции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1637DF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1.16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Ведение личного подсобного хозяйства на полевых участках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1.17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Питомники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72431E">
              <w:t>1.18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сельскохозяйственного производства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3B3EFF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1.19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Сенокошение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1.20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Выпас сельскохозяйственных животных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4A7073" w:rsidP="00A2085F">
            <w:pPr>
              <w:pStyle w:val="afff1"/>
            </w:pPr>
            <w:r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BC266B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56816" w:rsidRPr="00A4156D" w:rsidRDefault="00B56816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2.0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B56816" w:rsidRPr="00A4156D" w:rsidRDefault="00B56816" w:rsidP="00A2085F">
            <w:pPr>
              <w:pStyle w:val="aff4"/>
              <w:rPr>
                <w:b/>
              </w:rPr>
            </w:pPr>
            <w:r w:rsidRPr="00A4156D">
              <w:rPr>
                <w:b/>
              </w:rPr>
              <w:t>Жилая застройка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B56816" w:rsidRPr="004F37A5" w:rsidRDefault="00B56816" w:rsidP="0021605E">
            <w:pPr>
              <w:pStyle w:val="aff4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Для индивидуального жилищного строительства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2.1.1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Малоэтажная многоквартирная жилая застройка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2.2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Для ведения личного подсобного хозяйства (</w:t>
            </w:r>
            <w:r w:rsidR="0067766E" w:rsidRPr="004F37A5">
              <w:t>приусадебный земельный участок)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2.3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AE4B4A" w:rsidP="00A2085F">
            <w:pPr>
              <w:pStyle w:val="aff4"/>
            </w:pPr>
            <w:r w:rsidRPr="004F37A5">
              <w:t>Блокированная жилая застройка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2.5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Среднеэтажная жилая застройка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2.7.1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Хранение автотранспорта </w:t>
            </w:r>
            <w:r w:rsidRPr="00E10607">
              <w:rPr>
                <w:sz w:val="22"/>
                <w:szCs w:val="22"/>
                <w:vertAlign w:val="superscript"/>
              </w:rPr>
              <w:t>&lt;2&gt;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2.7.2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Размещение гаражей для собственных нужд </w:t>
            </w:r>
            <w:r w:rsidRPr="00E10607">
              <w:rPr>
                <w:sz w:val="22"/>
                <w:szCs w:val="22"/>
                <w:vertAlign w:val="superscript"/>
              </w:rPr>
              <w:t>&lt;3&gt;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A4156D" w:rsidRPr="00A4156D" w:rsidTr="00A4156D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A4156D" w:rsidRPr="00A4156D" w:rsidRDefault="00A4156D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3.0</w:t>
            </w:r>
          </w:p>
        </w:tc>
        <w:tc>
          <w:tcPr>
            <w:tcW w:w="830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4156D" w:rsidRPr="00A4156D" w:rsidRDefault="00A4156D" w:rsidP="00A2085F">
            <w:pPr>
              <w:pStyle w:val="aff4"/>
              <w:rPr>
                <w:b/>
              </w:rPr>
            </w:pPr>
            <w:r w:rsidRPr="00A4156D">
              <w:rPr>
                <w:b/>
              </w:rPr>
              <w:t>Общественное использование объектов капитального строительства</w:t>
            </w:r>
          </w:p>
        </w:tc>
      </w:tr>
      <w:tr w:rsidR="00BC266B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56816" w:rsidRPr="00A4156D" w:rsidRDefault="00B56816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3.1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B56816" w:rsidRPr="00A4156D" w:rsidRDefault="00B56816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Коммунальное обслуживание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3.1.1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Предоставление коммунальных услуг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3.1.2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BC266B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3.2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Социальное обслуживание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21605E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Дома социального обслуживания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3.2.2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Оказание социальной помощи населению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3.2.3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Оказание услуг связи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3.2.4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Общежития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Бытовое обслуживание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BC266B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56816" w:rsidRPr="00A4156D" w:rsidRDefault="00B56816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3.4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B56816" w:rsidRPr="00A4156D" w:rsidRDefault="00B56816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Здравоохранение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B56816" w:rsidRPr="00A4156D" w:rsidRDefault="00B56816" w:rsidP="0021605E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lastRenderedPageBreak/>
              <w:t>3.4.1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Амбулаторно-поликлиническое обслуживание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3.4.2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Стационарное медицинское обслуживание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3.4.3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Медицинские организации особого назначения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3.5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Образование и просвещение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3.5.1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Дошкольное, начальное и среднее общее образование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3.5.2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Среднее и высшее профессиональное образование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3.6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Культурное развитие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3.6.1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Объекты культурно-досуговой деятельности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3.6.2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Парки культуры и отдыха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61C7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3.6.3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Цирки и зверинцы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3.7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Религиозное использование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3.7.1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Осуществление религиозных обрядов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3.7.2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Религиозное управление и образование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3.8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Общественное управление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3.8.1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Государственное управление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A4156D" w:rsidRPr="00A4156D" w:rsidTr="00A4156D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A4156D" w:rsidRPr="00A4156D" w:rsidRDefault="00A4156D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3.9</w:t>
            </w:r>
          </w:p>
        </w:tc>
        <w:tc>
          <w:tcPr>
            <w:tcW w:w="8301" w:type="dxa"/>
            <w:gridSpan w:val="9"/>
            <w:shd w:val="clear" w:color="auto" w:fill="auto"/>
          </w:tcPr>
          <w:p w:rsidR="00A4156D" w:rsidRPr="00A4156D" w:rsidRDefault="00A4156D" w:rsidP="00E610A5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Обеспечение научной деятельности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3.9.1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A53FA0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3.9.2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Проведение научных исследований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3.9.3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Проведение научных испытаний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3.10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Ветеринарное обслуживание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3.10.1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Амбулаторное ветеринарное обслуживание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3.10.2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Приюты для животных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4.0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</w:rPr>
            </w:pPr>
            <w:r w:rsidRPr="00A4156D">
              <w:rPr>
                <w:b/>
              </w:rPr>
              <w:t>Предпринимательство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Деловое управление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4.2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Рынки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Магазины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72602A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4.5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Банковская и страховая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4.6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Общественное питание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380A02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380A02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4.7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Гостиничное обслуживание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4F37A5" w:rsidRDefault="00E610A5" w:rsidP="00A2085F">
            <w:pPr>
              <w:pStyle w:val="afff1"/>
            </w:pPr>
            <w:r w:rsidRPr="004F37A5">
              <w:t>4.8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4F37A5" w:rsidRDefault="00E610A5" w:rsidP="00A2085F">
            <w:pPr>
              <w:pStyle w:val="aff4"/>
            </w:pPr>
            <w:r w:rsidRPr="004F37A5">
              <w:t>Развлечения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4F37A5" w:rsidRDefault="00E610A5" w:rsidP="00E610A5">
            <w:pPr>
              <w:pStyle w:val="aff4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4.8.1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Развлекательные мероприятия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A4156D">
        <w:trPr>
          <w:trHeight w:val="20"/>
          <w:jc w:val="left"/>
        </w:trPr>
        <w:tc>
          <w:tcPr>
            <w:tcW w:w="1129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lastRenderedPageBreak/>
              <w:t>4.9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Служебные гаражи </w:t>
            </w:r>
            <w:r w:rsidRPr="00E10607">
              <w:rPr>
                <w:sz w:val="22"/>
                <w:szCs w:val="22"/>
                <w:vertAlign w:val="superscript"/>
              </w:rPr>
              <w:t>&lt;4&gt;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4.9.1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Объекты дорожного сервиса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4.9.1.1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Заправка транспортных средств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4.9.1.2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дорожного отдыха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4.9.1.3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Автомобильные мойки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4.9.1.4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Ремонт автомобилей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4.9.2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Стоянка транспортных средств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4.10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Выставочно-ярмарочная деятельность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5.0</w:t>
            </w:r>
          </w:p>
        </w:tc>
        <w:tc>
          <w:tcPr>
            <w:tcW w:w="354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</w:rPr>
            </w:pPr>
            <w:r w:rsidRPr="00A4156D">
              <w:rPr>
                <w:b/>
              </w:rPr>
              <w:t>Отдых (рекреация)</w:t>
            </w: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5.1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Спорт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спортивно-зрелищных мероприятий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занятий спортом в помещениях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Площадки для занятий спортом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A324D3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Оборудованные площадки для занятий спортом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5.1.5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Водный спорт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5.1.6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Авиационный спорт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5.1.7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Спортивные базы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Природно-познавательный туризм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Туристическое обслуживание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5.3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Охота и рыбалка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5.4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Причалы для маломерных судов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5.5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Поля для гольфа или конных прогулок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6.0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Производственная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6.1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Недропользование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Тяжелая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7C5F39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Автомобилестроительная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7C5F39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Легкая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6.3.1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Фармацевтическая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6.4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Пищевая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6.5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Нефтехимическая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964EE3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6.6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Строительная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6.7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Энергетика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4A393A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6.8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Связь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6.9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Склады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4A393A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6.9.1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Складские площадки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lastRenderedPageBreak/>
              <w:t>6.11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Целлюлозно-бумажная промышленность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6.12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Научно-производственная деятельность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854D43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</w:rPr>
            </w:pPr>
            <w:r w:rsidRPr="00A4156D">
              <w:rPr>
                <w:b/>
              </w:rPr>
              <w:t>7.0</w:t>
            </w:r>
          </w:p>
        </w:tc>
        <w:tc>
          <w:tcPr>
            <w:tcW w:w="354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</w:rPr>
            </w:pPr>
            <w:r w:rsidRPr="00A4156D">
              <w:rPr>
                <w:b/>
              </w:rPr>
              <w:t>Транспорт</w:t>
            </w: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  <w:tc>
          <w:tcPr>
            <w:tcW w:w="59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</w:rPr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7.1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Железнодорожный транспорт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7.1.1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Железнодорожные пути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7.1.2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Обслуживание железнодорожных перевозок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7.2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Автомобильный транспорт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Размещение автомобильных дорог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7.2.2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Обслуживание перевозок пассажиров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7.2.3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Стоянки транспорта общего пользования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Водный транспорт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7.4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Воздушный транспорт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7.5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Трубопроводный транспорт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8.0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обороны и безопасности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8.1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вооруженных сил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8.3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внутреннего правопорядка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8.4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Обеспечение деятельности по исполнению наказаний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9.0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Деятельность по особой охране и изучению природы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9.1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Охрана природных территорий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9.2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Курортная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9.2.1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Санаторная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9.3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Историко-культурная деятельность </w:t>
            </w:r>
            <w:r w:rsidRPr="00E10607">
              <w:rPr>
                <w:sz w:val="22"/>
                <w:szCs w:val="22"/>
                <w:vertAlign w:val="superscript"/>
              </w:rPr>
              <w:t>&lt;5&gt;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A4156D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E610A5" w:rsidRPr="00A4156D" w:rsidRDefault="00E610A5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10.0</w:t>
            </w:r>
          </w:p>
        </w:tc>
        <w:tc>
          <w:tcPr>
            <w:tcW w:w="3544" w:type="dxa"/>
            <w:tcBorders>
              <w:right w:val="nil"/>
            </w:tcBorders>
            <w:shd w:val="clear" w:color="auto" w:fill="auto"/>
          </w:tcPr>
          <w:p w:rsidR="00E610A5" w:rsidRPr="00A4156D" w:rsidRDefault="00E610A5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Использование лесов</w:t>
            </w: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  <w:righ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  <w:tc>
          <w:tcPr>
            <w:tcW w:w="595" w:type="dxa"/>
            <w:tcBorders>
              <w:left w:val="nil"/>
            </w:tcBorders>
            <w:shd w:val="clear" w:color="auto" w:fill="auto"/>
          </w:tcPr>
          <w:p w:rsidR="00E610A5" w:rsidRPr="00A4156D" w:rsidRDefault="00E610A5" w:rsidP="00E610A5">
            <w:pPr>
              <w:pStyle w:val="aff4"/>
              <w:rPr>
                <w:b/>
                <w:i/>
              </w:rPr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10.1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Заготовка древесины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F04E53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10.2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Лесные плантации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F04E53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10.3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Заготовка лесных ресурсов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F04E53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10.4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Резервные леса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11.0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Водные объекты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11.1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Общее пользование водными объектами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11.2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>Специальное пользование водными объектами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11.3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Гидротехнические сооружения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A4156D" w:rsidRPr="00A4156D" w:rsidTr="00A4156D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A4156D" w:rsidRPr="00A4156D" w:rsidRDefault="00A4156D" w:rsidP="00A2085F">
            <w:pPr>
              <w:pStyle w:val="afff1"/>
              <w:rPr>
                <w:b/>
                <w:i/>
              </w:rPr>
            </w:pPr>
            <w:r w:rsidRPr="00A4156D">
              <w:rPr>
                <w:b/>
                <w:i/>
              </w:rPr>
              <w:t>12.0</w:t>
            </w:r>
          </w:p>
        </w:tc>
        <w:tc>
          <w:tcPr>
            <w:tcW w:w="8301" w:type="dxa"/>
            <w:gridSpan w:val="9"/>
            <w:shd w:val="clear" w:color="auto" w:fill="auto"/>
          </w:tcPr>
          <w:p w:rsidR="00A4156D" w:rsidRPr="00A4156D" w:rsidRDefault="00A4156D" w:rsidP="00A2085F">
            <w:pPr>
              <w:pStyle w:val="aff4"/>
              <w:rPr>
                <w:b/>
                <w:i/>
              </w:rPr>
            </w:pPr>
            <w:r w:rsidRPr="00A4156D">
              <w:rPr>
                <w:b/>
                <w:i/>
              </w:rPr>
              <w:t>Земельные участки (территории) общего пользования</w:t>
            </w:r>
          </w:p>
        </w:tc>
      </w:tr>
      <w:tr w:rsidR="00E610A5" w:rsidRPr="004F37A5" w:rsidTr="00A4156D">
        <w:trPr>
          <w:trHeight w:val="20"/>
          <w:jc w:val="left"/>
        </w:trPr>
        <w:tc>
          <w:tcPr>
            <w:tcW w:w="1129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lastRenderedPageBreak/>
              <w:t>12.0.1</w:t>
            </w:r>
          </w:p>
        </w:tc>
        <w:tc>
          <w:tcPr>
            <w:tcW w:w="354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Улично-дорожная сеть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</w:tr>
      <w:tr w:rsidR="00E610A5" w:rsidRPr="004F37A5" w:rsidTr="00A4156D">
        <w:trPr>
          <w:trHeight w:val="20"/>
          <w:jc w:val="left"/>
        </w:trPr>
        <w:tc>
          <w:tcPr>
            <w:tcW w:w="1129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12.0.2</w:t>
            </w:r>
          </w:p>
        </w:tc>
        <w:tc>
          <w:tcPr>
            <w:tcW w:w="354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Благоустройство территории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4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  <w:tc>
          <w:tcPr>
            <w:tcW w:w="595" w:type="dxa"/>
            <w:shd w:val="clear" w:color="auto" w:fill="auto"/>
            <w:vAlign w:val="top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  <w:p w:rsidR="00B3024D" w:rsidRPr="004F37A5" w:rsidRDefault="00B3024D" w:rsidP="00A2085F">
            <w:pPr>
              <w:pStyle w:val="afff1"/>
            </w:pPr>
            <w:r w:rsidRPr="004F37A5">
              <w:t>В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12.1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Ритуальная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12.2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Специальная деятельность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У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13.0</w:t>
            </w:r>
          </w:p>
        </w:tc>
        <w:tc>
          <w:tcPr>
            <w:tcW w:w="3544" w:type="dxa"/>
            <w:shd w:val="clear" w:color="auto" w:fill="auto"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Земельные </w:t>
            </w:r>
            <w:bookmarkStart w:id="17" w:name="_GoBack"/>
            <w:bookmarkEnd w:id="17"/>
            <w:r w:rsidRPr="004F37A5">
              <w:t>участки общего назначения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13.1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>Ведение огородничества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  <w:tr w:rsidR="00E610A5" w:rsidRPr="004F37A5" w:rsidTr="009F1FD0">
        <w:trPr>
          <w:trHeight w:val="20"/>
          <w:jc w:val="left"/>
        </w:trPr>
        <w:tc>
          <w:tcPr>
            <w:tcW w:w="1129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f1"/>
            </w:pPr>
            <w:r w:rsidRPr="004F37A5">
              <w:t>13.2</w:t>
            </w:r>
          </w:p>
        </w:tc>
        <w:tc>
          <w:tcPr>
            <w:tcW w:w="3544" w:type="dxa"/>
            <w:shd w:val="clear" w:color="auto" w:fill="auto"/>
            <w:hideMark/>
          </w:tcPr>
          <w:p w:rsidR="00B3024D" w:rsidRPr="004F37A5" w:rsidRDefault="00B3024D" w:rsidP="00A2085F">
            <w:pPr>
              <w:pStyle w:val="aff4"/>
            </w:pPr>
            <w:r w:rsidRPr="004F37A5">
              <w:t xml:space="preserve">Ведение садоводства </w:t>
            </w:r>
            <w:r w:rsidRPr="00E10607">
              <w:rPr>
                <w:sz w:val="22"/>
                <w:szCs w:val="22"/>
                <w:vertAlign w:val="superscript"/>
              </w:rPr>
              <w:t>&lt;6&gt;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4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  <w:r w:rsidRPr="004F37A5">
              <w:t>О</w:t>
            </w: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  <w:tc>
          <w:tcPr>
            <w:tcW w:w="595" w:type="dxa"/>
            <w:shd w:val="clear" w:color="auto" w:fill="auto"/>
          </w:tcPr>
          <w:p w:rsidR="00B3024D" w:rsidRPr="004F37A5" w:rsidRDefault="00B3024D" w:rsidP="00A2085F">
            <w:pPr>
              <w:pStyle w:val="afff1"/>
            </w:pPr>
          </w:p>
        </w:tc>
      </w:tr>
    </w:tbl>
    <w:p w:rsidR="00162766" w:rsidRPr="003A6D44" w:rsidRDefault="005033A3" w:rsidP="003A6D44">
      <w:pPr>
        <w:pStyle w:val="afff"/>
      </w:pPr>
      <w:r w:rsidRPr="003A6D44">
        <w:t>Примечание: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&lt;1&gt;</w:t>
      </w:r>
      <w:r w:rsidR="00F71CB2" w:rsidRPr="003A6D44">
        <w:t> </w:t>
      </w:r>
      <w:r w:rsidRPr="003A6D44">
        <w:t>Установление вида разрешенного использования земельных участков возможно при условии соблюдения требований СП</w:t>
      </w:r>
      <w:r w:rsidR="00032176" w:rsidRPr="003A6D44">
        <w:t> </w:t>
      </w:r>
      <w:r w:rsidRPr="003A6D44">
        <w:t>42.13330.2016 Градостроительство. Планировка и застройка городских и сельских поселений. Актуализированная редакция СНиП</w:t>
      </w:r>
      <w:r w:rsidR="00032176" w:rsidRPr="003A6D44">
        <w:t> </w:t>
      </w:r>
      <w:r w:rsidRPr="003A6D44">
        <w:t>2.07.01-89* (п.</w:t>
      </w:r>
      <w:r w:rsidR="00032176" w:rsidRPr="003A6D44">
        <w:t> </w:t>
      </w:r>
      <w:r w:rsidRPr="003A6D44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3A6D44">
        <w:t xml:space="preserve"> от 03.03.2018 №</w:t>
      </w:r>
      <w:r w:rsidR="00032176" w:rsidRPr="003A6D44">
        <w:t> </w:t>
      </w:r>
      <w:r w:rsidRPr="003A6D44">
        <w:t>222 (п.</w:t>
      </w:r>
      <w:r w:rsidR="00032176" w:rsidRPr="003A6D44">
        <w:t> </w:t>
      </w:r>
      <w:r w:rsidRPr="003A6D44">
        <w:t>5), СанПиН</w:t>
      </w:r>
      <w:r w:rsidR="00032176" w:rsidRPr="003A6D44">
        <w:t> </w:t>
      </w:r>
      <w:r w:rsidRPr="003A6D44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&lt;2&gt;</w:t>
      </w:r>
      <w:r w:rsidR="00F71CB2" w:rsidRPr="003A6D44">
        <w:t> </w:t>
      </w:r>
      <w:r w:rsidRPr="003A6D44">
        <w:t>Вспомогательный вид разрешенного использования с кодом 2.7.1 допустим только в качестве дополнительного по отношению к основным видам разрешенного использования с кодами 2.1.1, 2.5</w:t>
      </w:r>
      <w:r w:rsidR="005033A3" w:rsidRPr="003A6D44">
        <w:t xml:space="preserve"> </w:t>
      </w:r>
      <w:r w:rsidRPr="003A6D44">
        <w:t>и осуществляем совместно с ним.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&lt;3&gt;</w:t>
      </w:r>
      <w:r w:rsidR="00F71CB2" w:rsidRPr="003A6D44">
        <w:t> </w:t>
      </w:r>
      <w:r w:rsidRPr="003A6D44">
        <w:t>Вспомогательный вид разрешенного использования с кодом 2.7.2 допустим только в качестве дополнительного по отношению к основным видам разрешенного использования с кодами 2.1, 2.2, 2.3, 13.2 и осуществляем совместно с ними.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&lt;4&gt;</w:t>
      </w:r>
      <w:r w:rsidR="00F71CB2" w:rsidRPr="003A6D44">
        <w:t> </w:t>
      </w:r>
      <w:r w:rsidRPr="003A6D44">
        <w:t>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&lt;5&gt;</w:t>
      </w:r>
      <w:r w:rsidR="00F71CB2" w:rsidRPr="003A6D44">
        <w:t> </w:t>
      </w:r>
      <w:r w:rsidRPr="003A6D44">
        <w:t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 w:rsidR="00032176" w:rsidRPr="003A6D44">
        <w:t>а территории Орловской области.</w:t>
      </w:r>
    </w:p>
    <w:p w:rsidR="00162766" w:rsidRPr="003A6D44" w:rsidRDefault="00162766" w:rsidP="003A6D44">
      <w:pPr>
        <w:pStyle w:val="afff"/>
      </w:pPr>
      <w:r w:rsidRPr="00930EEB">
        <w:rPr>
          <w:sz w:val="22"/>
          <w:szCs w:val="22"/>
          <w:vertAlign w:val="superscript"/>
        </w:rPr>
        <w:t>&lt;6&gt;</w:t>
      </w:r>
      <w:r w:rsidR="00F71CB2" w:rsidRPr="003A6D44">
        <w:t> </w:t>
      </w:r>
      <w:r w:rsidRPr="003A6D44">
        <w:t>Вид разрешенного использования с кодом 13.2 устанавливается в территориальной зоне сельскохозяйственного назначения только для земельных участков, предоставленных садоводческому некоммерческому товариществу для ведения садоводства.</w:t>
      </w:r>
    </w:p>
    <w:p w:rsidR="00DF6A56" w:rsidRPr="00162766" w:rsidRDefault="00DF6A56" w:rsidP="00162766"/>
    <w:p w:rsidR="00162766" w:rsidRPr="00162766" w:rsidRDefault="00162766" w:rsidP="00162766">
      <w:r w:rsidRPr="00162766">
        <w:br w:type="page"/>
      </w:r>
    </w:p>
    <w:p w:rsidR="00032176" w:rsidRPr="00032176" w:rsidRDefault="00032176" w:rsidP="00DC287B">
      <w:pPr>
        <w:pStyle w:val="2"/>
      </w:pPr>
      <w:bookmarkStart w:id="18" w:name="_Toc142915353"/>
      <w:bookmarkStart w:id="19" w:name="_Toc152923264"/>
      <w:r w:rsidRPr="00032176">
        <w:lastRenderedPageBreak/>
        <w:t>ГЛАВА</w:t>
      </w:r>
      <w:r w:rsidR="004C7619">
        <w:t xml:space="preserve"> </w:t>
      </w:r>
      <w:r w:rsidRPr="00032176">
        <w:t>9.</w:t>
      </w:r>
      <w:r w:rsidR="004C7619">
        <w:t xml:space="preserve"> </w:t>
      </w:r>
      <w:r w:rsidRPr="00032176">
        <w:t>ГРАДОСТРОИТЕЛЬНЫЙ РЕГЛАМЕНТ ТЕРРИТОРИАЛЬНЫХ ЗОН</w:t>
      </w:r>
      <w:bookmarkEnd w:id="18"/>
      <w:bookmarkEnd w:id="19"/>
    </w:p>
    <w:p w:rsidR="00032176" w:rsidRPr="00032176" w:rsidRDefault="00032176" w:rsidP="00032176"/>
    <w:p w:rsidR="00032176" w:rsidRPr="00032176" w:rsidRDefault="00C31F15" w:rsidP="00DC287B">
      <w:pPr>
        <w:pStyle w:val="3"/>
      </w:pPr>
      <w:bookmarkStart w:id="20" w:name="_Toc73017551"/>
      <w:bookmarkStart w:id="21" w:name="_Toc73222909"/>
      <w:bookmarkStart w:id="22" w:name="_Toc142915354"/>
      <w:bookmarkStart w:id="23" w:name="_Toc152923265"/>
      <w:r>
        <w:t>Статья </w:t>
      </w:r>
      <w:r w:rsidR="00032176" w:rsidRPr="00032176">
        <w:t>17.</w:t>
      </w:r>
      <w:bookmarkEnd w:id="20"/>
      <w:bookmarkEnd w:id="21"/>
      <w:r>
        <w:tab/>
      </w:r>
      <w:r w:rsidR="00032176" w:rsidRPr="00032176">
        <w:t>Жилая зона – Ж</w:t>
      </w:r>
      <w:bookmarkEnd w:id="22"/>
      <w:bookmarkEnd w:id="23"/>
    </w:p>
    <w:p w:rsidR="00032176" w:rsidRPr="00032176" w:rsidRDefault="00032176" w:rsidP="00032176">
      <w:bookmarkStart w:id="24" w:name="_Hlk142470753"/>
      <w:r w:rsidRPr="00032176">
        <w:rPr>
          <w:bCs/>
        </w:rPr>
        <w:t>1.</w:t>
      </w:r>
      <w:r w:rsidR="00DC287B">
        <w:rPr>
          <w:bCs/>
        </w:rPr>
        <w:tab/>
      </w:r>
      <w:r w:rsidRPr="00032176">
        <w:rPr>
          <w:bCs/>
        </w:rPr>
        <w:t xml:space="preserve">Жилая зона </w:t>
      </w:r>
      <w:r w:rsidRPr="00032176">
        <w:t>предназначена для застройки жилыми домами, размещения необходимых для обслуживания жителей данной зоны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среду, а также территорий, предназначенных для ведения садоводства, иных объектов согласно градостроительным регламентам</w:t>
      </w:r>
      <w:r w:rsidR="00DC287B">
        <w:rPr>
          <w:bCs/>
        </w:rPr>
        <w:t>.</w:t>
      </w:r>
    </w:p>
    <w:p w:rsidR="00032176" w:rsidRPr="00032176" w:rsidRDefault="00032176" w:rsidP="00032176">
      <w:r w:rsidRPr="00032176">
        <w:t>2.</w:t>
      </w:r>
      <w:r w:rsidR="00DC287B">
        <w:tab/>
      </w:r>
      <w:r w:rsidRPr="00032176">
        <w:t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зоны приведены в таблице 2.</w:t>
      </w:r>
    </w:p>
    <w:bookmarkEnd w:id="24"/>
    <w:p w:rsidR="00032176" w:rsidRPr="00032176" w:rsidRDefault="00032176" w:rsidP="00DC287B">
      <w:pPr>
        <w:jc w:val="right"/>
      </w:pPr>
      <w:r w:rsidRPr="00032176">
        <w:t>Таблица 2</w:t>
      </w:r>
    </w:p>
    <w:tbl>
      <w:tblPr>
        <w:tblStyle w:val="a6"/>
        <w:tblW w:w="5000" w:type="pct"/>
        <w:tblLayout w:type="fixed"/>
        <w:tblLook w:val="0000" w:firstRow="0" w:lastRow="0" w:firstColumn="0" w:lastColumn="0" w:noHBand="0" w:noVBand="0"/>
      </w:tblPr>
      <w:tblGrid>
        <w:gridCol w:w="988"/>
        <w:gridCol w:w="8640"/>
      </w:tblGrid>
      <w:tr w:rsidR="00032176" w:rsidRPr="00C14DEA" w:rsidTr="003E0EEB">
        <w:trPr>
          <w:trHeight w:val="20"/>
        </w:trPr>
        <w:tc>
          <w:tcPr>
            <w:tcW w:w="988" w:type="dxa"/>
            <w:shd w:val="clear" w:color="auto" w:fill="D9E2F3" w:themeFill="accent1" w:themeFillTint="33"/>
          </w:tcPr>
          <w:p w:rsidR="00032176" w:rsidRPr="00C14DEA" w:rsidRDefault="00032176" w:rsidP="00A2085F">
            <w:pPr>
              <w:pStyle w:val="afff0"/>
            </w:pPr>
            <w:r w:rsidRPr="00C14DEA">
              <w:t>Код</w:t>
            </w:r>
          </w:p>
        </w:tc>
        <w:tc>
          <w:tcPr>
            <w:tcW w:w="8640" w:type="dxa"/>
            <w:shd w:val="clear" w:color="auto" w:fill="D9E2F3" w:themeFill="accent1" w:themeFillTint="33"/>
          </w:tcPr>
          <w:p w:rsidR="00032176" w:rsidRPr="00C14DEA" w:rsidRDefault="00032176" w:rsidP="00A2085F">
            <w:pPr>
              <w:pStyle w:val="afff0"/>
            </w:pPr>
            <w:bookmarkStart w:id="25" w:name="_Hlk142470989"/>
            <w:r w:rsidRPr="00C14DEA">
              <w:t>Виды разрешенного использования земельных участков</w:t>
            </w:r>
          </w:p>
          <w:p w:rsidR="00032176" w:rsidRPr="00C14DEA" w:rsidRDefault="00032176" w:rsidP="00A2085F">
            <w:pPr>
              <w:pStyle w:val="afff0"/>
            </w:pPr>
            <w:r w:rsidRPr="00C14DEA">
              <w:t xml:space="preserve">и объектов капитального строительства </w:t>
            </w:r>
            <w:r w:rsidRPr="00C14DEA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032176" w:rsidRPr="00032176" w:rsidTr="009B040D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32176" w:rsidRPr="009B040D" w:rsidRDefault="00032176" w:rsidP="00A2085F">
            <w:pPr>
              <w:pStyle w:val="afff0"/>
            </w:pPr>
            <w:r w:rsidRPr="009B040D">
              <w:t>Основные виды разрешенного использования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Для индивидуального жилищного строительства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2.1.1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Малоэтажная многоквартирная жилая застройка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Для ведения личного подсобного хозяйства (приусадебный земельный участок)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Блокированная жилая застройка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2.5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Среднеэтажная жилая застройка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3.1.1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Предоставление коммунальных услуг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3.1.2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Административные здания организаций, обеспечивающих предоставление коммунальных услуг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3.2.2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Оказание социальной помощи населению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3.2.3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Оказание услуг связи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3.2.4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Общежития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Бытовое обслуживание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3.4.1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Амбулаторно-поликлиническое обслуживание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3.4.2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Стационарное медицинское обслуживание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3.5.1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Дошкольное, начальное и среднее общее образование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3.6.1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Объекты культурно-досуговой деятельности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3.6.2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Парки культуры и отдыха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3.8.1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Государственное управление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3.9.1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Обеспечение деятельности в области гидрометеорологии и смежных с ней областях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3.10.1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Амбулаторное ветеринарное обслуживание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Деловое управление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4.5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Банковская и страховая деятельность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5.1.2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Обеспечение занятий спортом в помещениях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5.1.3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Площадки для занятий спортом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6.8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Связь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7.1.1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Железнодорожные пути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7.5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Трубопроводный транспорт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9.0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Деятельность по особой охране и изучению природы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9.3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 xml:space="preserve">Историко-культурная деятельность </w:t>
            </w:r>
            <w:r w:rsidRPr="009B040D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12.0.1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Улично-дорожная сеть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lastRenderedPageBreak/>
              <w:t>12.0.2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Благоустройство территории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13.0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Земельные участки общего назначения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13.1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Ведение огородничества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13.2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Ведение садоводства</w:t>
            </w:r>
          </w:p>
        </w:tc>
      </w:tr>
      <w:tr w:rsidR="00032176" w:rsidRPr="00032176" w:rsidTr="009B040D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32176" w:rsidRPr="009B040D" w:rsidRDefault="00032176" w:rsidP="00A2085F">
            <w:pPr>
              <w:pStyle w:val="afff0"/>
            </w:pPr>
            <w:r w:rsidRPr="009B040D">
              <w:t>Условно разрешенные виды использования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3.2.1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Дома социального обслуживания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3.5.2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Среднее и высшее профессиональное образование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3.7.1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Осуществление религиозных обрядов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3.7.2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Религиозное управление и образование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3.10.2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Приюты для животных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Рынки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4.4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Магазины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4.6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Общественное</w:t>
            </w:r>
            <w:r w:rsidRPr="00032176">
              <w:rPr>
                <w:i/>
              </w:rPr>
              <w:t xml:space="preserve"> </w:t>
            </w:r>
            <w:r w:rsidRPr="00032176">
              <w:t>питание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4.7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Гостиничное обслуживание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4.8.1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Развлекательные мероприятия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4.9.1.2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Обеспечение дорожного отдыха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4.10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Выставочно-ярмарочная деятельность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5.1.4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Оборудованные площадки для занятий спортом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7.1.2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Обслуживание железнодорожных перевозок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7.2.2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Обслуживание перевозок пассажиров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7.2.3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Стоянки транспорта общего пользования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8.3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Обеспечение внутреннего правопорядка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11.1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Общее пользование водными объектами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11.3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Гидротехнические сооружения</w:t>
            </w:r>
          </w:p>
        </w:tc>
      </w:tr>
      <w:tr w:rsidR="00032176" w:rsidRPr="00032176" w:rsidTr="009B040D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32176" w:rsidRPr="009B040D" w:rsidRDefault="00032176" w:rsidP="00A2085F">
            <w:pPr>
              <w:pStyle w:val="afff0"/>
            </w:pPr>
            <w:r w:rsidRPr="009B040D">
              <w:t>Вспомогательные виды разрешенного использования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2.7.1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 xml:space="preserve">Хранение автотранспорта </w:t>
            </w:r>
            <w:r w:rsidRPr="003E0EEB">
              <w:rPr>
                <w:sz w:val="22"/>
                <w:szCs w:val="22"/>
                <w:vertAlign w:val="superscript"/>
              </w:rPr>
              <w:t>&lt;3&gt;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2.7.2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 xml:space="preserve">Размещение гаражей для собственных нужд </w:t>
            </w:r>
            <w:r w:rsidRPr="003E0EEB">
              <w:rPr>
                <w:sz w:val="22"/>
                <w:szCs w:val="22"/>
                <w:vertAlign w:val="superscript"/>
              </w:rPr>
              <w:t>&lt;4&gt;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3.1.1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Предоставление коммунальных услуг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4.9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 xml:space="preserve">Служебные гаражи </w:t>
            </w:r>
            <w:r w:rsidRPr="003E0EEB">
              <w:rPr>
                <w:sz w:val="22"/>
                <w:szCs w:val="22"/>
                <w:vertAlign w:val="superscript"/>
              </w:rPr>
              <w:t>&lt;5&gt;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12.0.1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Улично-дорожная сеть</w:t>
            </w:r>
          </w:p>
        </w:tc>
      </w:tr>
      <w:tr w:rsidR="00032176" w:rsidRPr="00032176" w:rsidTr="003E0EEB">
        <w:trPr>
          <w:trHeight w:val="20"/>
        </w:trPr>
        <w:tc>
          <w:tcPr>
            <w:tcW w:w="988" w:type="dxa"/>
          </w:tcPr>
          <w:p w:rsidR="00032176" w:rsidRPr="00032176" w:rsidRDefault="00032176" w:rsidP="00A2085F">
            <w:pPr>
              <w:pStyle w:val="afff1"/>
            </w:pPr>
            <w:r w:rsidRPr="00032176">
              <w:t>12.0.2</w:t>
            </w:r>
          </w:p>
        </w:tc>
        <w:tc>
          <w:tcPr>
            <w:tcW w:w="8640" w:type="dxa"/>
          </w:tcPr>
          <w:p w:rsidR="00032176" w:rsidRPr="00032176" w:rsidRDefault="00032176" w:rsidP="00A2085F">
            <w:pPr>
              <w:pStyle w:val="aff4"/>
            </w:pPr>
            <w:r w:rsidRPr="00032176">
              <w:t>Благоустройство территории</w:t>
            </w:r>
          </w:p>
        </w:tc>
      </w:tr>
    </w:tbl>
    <w:p w:rsidR="002935E2" w:rsidRPr="002935E2" w:rsidRDefault="002935E2" w:rsidP="00F342E7">
      <w:pPr>
        <w:pStyle w:val="afff"/>
      </w:pPr>
      <w:bookmarkStart w:id="26" w:name="_Hlk142471106"/>
      <w:bookmarkEnd w:id="25"/>
      <w:r>
        <w:t>Примечание:</w:t>
      </w:r>
    </w:p>
    <w:p w:rsidR="002935E2" w:rsidRPr="002935E2" w:rsidRDefault="002935E2" w:rsidP="00F342E7">
      <w:pPr>
        <w:pStyle w:val="afff"/>
      </w:pPr>
      <w:r w:rsidRPr="002935E2">
        <w:rPr>
          <w:b/>
          <w:bCs/>
          <w:vertAlign w:val="superscript"/>
        </w:rPr>
        <w:t>&lt;1&gt;</w:t>
      </w:r>
      <w:r>
        <w:t> </w:t>
      </w:r>
      <w:r w:rsidRPr="002935E2">
        <w:t>Установление вида разрешенного использования земельных участков возможно при условии соблюдения требований СП</w:t>
      </w:r>
      <w:r w:rsidR="00551B48">
        <w:t> </w:t>
      </w:r>
      <w:r w:rsidRPr="002935E2">
        <w:t>42.13330.2016 Градостроительство. Планировка и застройка городских и сельских поселений. Актуализированная редакция СНиП</w:t>
      </w:r>
      <w:r w:rsidR="00551B48">
        <w:t> </w:t>
      </w:r>
      <w:r w:rsidRPr="002935E2">
        <w:t>2.07.01-89* (п.</w:t>
      </w:r>
      <w:r w:rsidR="00551B48">
        <w:t> </w:t>
      </w:r>
      <w:r w:rsidRPr="002935E2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2935E2">
        <w:t xml:space="preserve"> от 03.03.2018 №</w:t>
      </w:r>
      <w:r w:rsidR="00551B48">
        <w:t> </w:t>
      </w:r>
      <w:r w:rsidRPr="002935E2">
        <w:t>222 (п.</w:t>
      </w:r>
      <w:r w:rsidR="00551B48">
        <w:t> </w:t>
      </w:r>
      <w:r w:rsidRPr="002935E2">
        <w:t>5), СанПиН</w:t>
      </w:r>
      <w:r w:rsidR="00551B48">
        <w:t> </w:t>
      </w:r>
      <w:r w:rsidRPr="002935E2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2935E2" w:rsidRPr="002935E2" w:rsidRDefault="002935E2" w:rsidP="00F342E7">
      <w:pPr>
        <w:pStyle w:val="afff"/>
      </w:pPr>
      <w:r w:rsidRPr="002935E2">
        <w:rPr>
          <w:b/>
          <w:bCs/>
          <w:vertAlign w:val="superscript"/>
        </w:rPr>
        <w:t>&lt;2&gt;</w:t>
      </w:r>
      <w:r>
        <w:t> </w:t>
      </w:r>
      <w:r w:rsidRPr="002935E2">
        <w:t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 w:rsidR="00DE3FC6">
        <w:t>а территории Орловской области.</w:t>
      </w:r>
    </w:p>
    <w:p w:rsidR="002935E2" w:rsidRPr="002935E2" w:rsidRDefault="002935E2" w:rsidP="00F342E7">
      <w:pPr>
        <w:pStyle w:val="afff"/>
      </w:pPr>
      <w:r w:rsidRPr="002935E2">
        <w:rPr>
          <w:b/>
          <w:bCs/>
          <w:vertAlign w:val="superscript"/>
        </w:rPr>
        <w:t>&lt;3&gt;</w:t>
      </w:r>
      <w:r>
        <w:t> </w:t>
      </w:r>
      <w:r w:rsidRPr="002935E2">
        <w:t xml:space="preserve">Вспомогательный вид разрешенного использования с кодом 2.7.1 допустим только в качестве дополнительного по отношению к основным видам разрешенного использования с кодами 2.1.1, </w:t>
      </w:r>
      <w:r w:rsidR="00551B48">
        <w:t>2.5</w:t>
      </w:r>
      <w:r w:rsidRPr="002935E2">
        <w:t xml:space="preserve"> и осуществляем совместно с ним.</w:t>
      </w:r>
    </w:p>
    <w:p w:rsidR="002935E2" w:rsidRPr="002935E2" w:rsidRDefault="002935E2" w:rsidP="00F342E7">
      <w:pPr>
        <w:pStyle w:val="afff"/>
      </w:pPr>
      <w:r w:rsidRPr="002935E2">
        <w:rPr>
          <w:b/>
          <w:bCs/>
          <w:vertAlign w:val="superscript"/>
        </w:rPr>
        <w:t>&lt;4&gt;</w:t>
      </w:r>
      <w:r>
        <w:t> </w:t>
      </w:r>
      <w:r w:rsidRPr="002935E2">
        <w:t>Вспомогательный вид разрешенного использования с кодом 2.7.2 допустим только в качестве дополнительного по отношению к основным видам разрешенного использования с кодами 2.1, 2.2, 2.3, 13.2 и осуществляем совместно с ними.</w:t>
      </w:r>
    </w:p>
    <w:p w:rsidR="002935E2" w:rsidRPr="002935E2" w:rsidRDefault="002935E2" w:rsidP="00F342E7">
      <w:pPr>
        <w:pStyle w:val="afff"/>
      </w:pPr>
      <w:r w:rsidRPr="002935E2">
        <w:rPr>
          <w:b/>
          <w:bCs/>
          <w:vertAlign w:val="superscript"/>
        </w:rPr>
        <w:t>&lt;5&gt;</w:t>
      </w:r>
      <w:r>
        <w:t> </w:t>
      </w:r>
      <w:r w:rsidRPr="002935E2">
        <w:t>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bookmarkEnd w:id="26"/>
    <w:p w:rsidR="002935E2" w:rsidRPr="002935E2" w:rsidRDefault="002935E2" w:rsidP="002935E2"/>
    <w:p w:rsidR="001654BE" w:rsidRPr="001654BE" w:rsidRDefault="001654BE" w:rsidP="001654BE">
      <w:r w:rsidRPr="001654BE">
        <w:t>3.</w:t>
      </w:r>
      <w:r>
        <w:tab/>
      </w:r>
      <w:r w:rsidRPr="001654BE">
        <w:t xml:space="preserve">Предельные (максимальные и (или) минимальные) размеры земельных </w:t>
      </w:r>
      <w:r w:rsidRPr="001654BE">
        <w:lastRenderedPageBreak/>
        <w:t>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1654BE" w:rsidRPr="001654BE" w:rsidRDefault="001654BE" w:rsidP="001654BE">
      <w:r w:rsidRPr="001654BE">
        <w:t>3.1.</w:t>
      </w:r>
      <w:r>
        <w:tab/>
      </w:r>
      <w:r w:rsidRPr="001654BE">
        <w:t>Предельные (минимальные и (или) максимальные) размеры земельных участков, в том числе их площадь:</w:t>
      </w:r>
    </w:p>
    <w:p w:rsidR="001654BE" w:rsidRPr="001654BE" w:rsidRDefault="001654BE" w:rsidP="00C578DC">
      <w:r w:rsidRPr="001654BE">
        <w:t>1)</w:t>
      </w:r>
      <w:r>
        <w:tab/>
      </w:r>
      <w:r w:rsidRPr="001654BE">
        <w:t>предоставляемых гражданам в собственность бесплатно на территории Орловской области из земель, находящихся в собственности области или муниципальной собственности, либо из земель, государственная собственность на которые не разграничена, в соответствии с законом Орловской области от 10 ноября 2015 года №</w:t>
      </w:r>
      <w:r w:rsidR="00C578DC">
        <w:t> </w:t>
      </w:r>
      <w:r w:rsidRPr="001654BE">
        <w:t>1872-ОЗ «Об отдельных правоотношениях, связанных с предоставлением в собственность гражданам земельных участков на территории Орловской области»:</w:t>
      </w:r>
    </w:p>
    <w:p w:rsidR="001654BE" w:rsidRPr="001654BE" w:rsidRDefault="001654BE" w:rsidP="00DE261F">
      <w:pPr>
        <w:pStyle w:val="a7"/>
        <w:numPr>
          <w:ilvl w:val="0"/>
          <w:numId w:val="37"/>
        </w:numPr>
        <w:ind w:left="0" w:firstLine="709"/>
      </w:pPr>
      <w:bookmarkStart w:id="27" w:name="_Hlk77083304"/>
      <w:r w:rsidRPr="001654BE">
        <w:t>для индивидуального жилищного строительства:</w:t>
      </w:r>
    </w:p>
    <w:p w:rsidR="001654BE" w:rsidRPr="001654BE" w:rsidRDefault="008B5921" w:rsidP="00C578DC">
      <w:r>
        <w:tab/>
      </w:r>
      <w:r w:rsidR="001654BE" w:rsidRPr="001654BE">
        <w:t>а)</w:t>
      </w:r>
      <w:r>
        <w:t> </w:t>
      </w:r>
      <w:r w:rsidR="001654BE" w:rsidRPr="001654BE">
        <w:t>максимальный размер – 0,15 гектара,</w:t>
      </w:r>
    </w:p>
    <w:p w:rsidR="001654BE" w:rsidRPr="001654BE" w:rsidRDefault="008B5921" w:rsidP="00C578DC">
      <w:r>
        <w:tab/>
      </w:r>
      <w:r w:rsidR="001654BE" w:rsidRPr="001654BE">
        <w:t>б)</w:t>
      </w:r>
      <w:r>
        <w:t> </w:t>
      </w:r>
      <w:r w:rsidR="001654BE" w:rsidRPr="001654BE">
        <w:t>минимальный размер – 0,05 гектара,</w:t>
      </w:r>
    </w:p>
    <w:p w:rsidR="001654BE" w:rsidRPr="001654BE" w:rsidRDefault="001654BE" w:rsidP="00DE261F">
      <w:pPr>
        <w:pStyle w:val="a7"/>
        <w:numPr>
          <w:ilvl w:val="0"/>
          <w:numId w:val="37"/>
        </w:numPr>
        <w:ind w:left="0" w:firstLine="709"/>
      </w:pPr>
      <w:r w:rsidRPr="001654BE">
        <w:t>для ведения садоводства, огородничества:</w:t>
      </w:r>
    </w:p>
    <w:p w:rsidR="001654BE" w:rsidRPr="001654BE" w:rsidRDefault="008B5921" w:rsidP="001654BE">
      <w:r>
        <w:tab/>
      </w:r>
      <w:r w:rsidR="001654BE" w:rsidRPr="001654BE">
        <w:t>а)</w:t>
      </w:r>
      <w:r>
        <w:t> </w:t>
      </w:r>
      <w:r w:rsidR="001654BE" w:rsidRPr="001654BE">
        <w:t>максимальный размер – 0,25 гектара,</w:t>
      </w:r>
    </w:p>
    <w:p w:rsidR="001654BE" w:rsidRPr="001654BE" w:rsidRDefault="008B5921" w:rsidP="001654BE">
      <w:r>
        <w:tab/>
      </w:r>
      <w:r w:rsidR="001654BE" w:rsidRPr="001654BE">
        <w:t>б)</w:t>
      </w:r>
      <w:r>
        <w:t> </w:t>
      </w:r>
      <w:r w:rsidR="001654BE" w:rsidRPr="001654BE">
        <w:t>минимальный размер – 0,01 гектара;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2)</w:t>
      </w:r>
      <w:r>
        <w:rPr>
          <w:color w:val="000000"/>
          <w:szCs w:val="26"/>
        </w:rPr>
        <w:tab/>
        <w:t>для малоэтажного многоквартирного жилищного строительства: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не ограничивается,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0,06 гектара;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3)</w:t>
      </w:r>
      <w:r>
        <w:rPr>
          <w:color w:val="000000"/>
          <w:szCs w:val="26"/>
        </w:rPr>
        <w:tab/>
        <w:t>для индивидуального жилищного строительства: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0,15 гектара,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0,05 гектара;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4)</w:t>
      </w:r>
      <w:r>
        <w:rPr>
          <w:color w:val="000000"/>
          <w:szCs w:val="26"/>
        </w:rPr>
        <w:tab/>
        <w:t>для блокированного жилищного строительства: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0,25 гектара,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0,05 гектара;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5)</w:t>
      </w:r>
      <w:r>
        <w:rPr>
          <w:color w:val="000000"/>
          <w:szCs w:val="26"/>
        </w:rPr>
        <w:tab/>
        <w:t>для ведения садоводства, огородничества: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0,25 гектара,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0,01 гектара;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6)</w:t>
      </w:r>
      <w:r>
        <w:rPr>
          <w:color w:val="000000"/>
          <w:szCs w:val="26"/>
        </w:rPr>
        <w:tab/>
        <w:t>для предоставления коммунальных услуг и для делового управления: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0,5 гектара,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не ограничивается;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>7)</w:t>
      </w:r>
      <w:r>
        <w:rPr>
          <w:color w:val="000000"/>
          <w:szCs w:val="26"/>
        </w:rPr>
        <w:tab/>
        <w:t xml:space="preserve">для ведения личного подсобного хозяйства: 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а) максимальный размер – 2,5 гектара,</w:t>
      </w:r>
    </w:p>
    <w:p w:rsidR="00C32D43" w:rsidRDefault="00C32D43" w:rsidP="00C32D43">
      <w:pPr>
        <w:rPr>
          <w:color w:val="000000"/>
          <w:szCs w:val="26"/>
        </w:rPr>
      </w:pPr>
      <w:r>
        <w:rPr>
          <w:color w:val="000000"/>
          <w:szCs w:val="26"/>
        </w:rPr>
        <w:tab/>
        <w:t>б) минимальный размер – 0,08 гектара;</w:t>
      </w:r>
    </w:p>
    <w:p w:rsidR="001654BE" w:rsidRPr="001654BE" w:rsidRDefault="00270808" w:rsidP="001654BE">
      <w:r>
        <w:t>8</w:t>
      </w:r>
      <w:r w:rsidR="001654BE" w:rsidRPr="001654BE">
        <w:t>)</w:t>
      </w:r>
      <w:bookmarkStart w:id="28" w:name="_Hlk91597722"/>
      <w:r w:rsidR="00F02CD4">
        <w:tab/>
      </w:r>
      <w:r w:rsidR="001654BE" w:rsidRPr="001654BE">
        <w:t xml:space="preserve">для всех прочих случаев и видов разрешенного использования земельных участков, кроме перечисленных в пунктах </w:t>
      </w:r>
      <w:r w:rsidR="001654BE" w:rsidRPr="00270808">
        <w:t>1-</w:t>
      </w:r>
      <w:r w:rsidRPr="00270808">
        <w:t>7</w:t>
      </w:r>
      <w:r w:rsidR="001654BE" w:rsidRPr="00270808">
        <w:t xml:space="preserve"> части 3.1</w:t>
      </w:r>
      <w:r w:rsidR="001654BE" w:rsidRPr="001654BE">
        <w:t xml:space="preserve"> настоящей статьи, предельные (минимальные и (или) максимальные) размеры земельных участков, в том числе их площадь </w:t>
      </w:r>
      <w:bookmarkEnd w:id="28"/>
      <w:r w:rsidR="001654BE" w:rsidRPr="001654BE">
        <w:t>не подлежат установлению.</w:t>
      </w:r>
    </w:p>
    <w:p w:rsidR="001654BE" w:rsidRPr="001654BE" w:rsidRDefault="001654BE" w:rsidP="001654BE">
      <w:r w:rsidRPr="001654BE">
        <w:t>3.2.</w:t>
      </w:r>
      <w:r w:rsidR="00BA249F">
        <w:tab/>
      </w:r>
      <w:r w:rsidRPr="001654BE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bookmarkEnd w:id="27"/>
    <w:p w:rsidR="001654BE" w:rsidRPr="001654BE" w:rsidRDefault="001654BE" w:rsidP="001654BE">
      <w:r w:rsidRPr="001654BE">
        <w:t>1)</w:t>
      </w:r>
      <w:r w:rsidR="00BA249F">
        <w:tab/>
      </w:r>
      <w:r w:rsidRPr="001654BE">
        <w:t>от границы земельного участка – 3 м;</w:t>
      </w:r>
    </w:p>
    <w:p w:rsidR="001654BE" w:rsidRPr="001654BE" w:rsidRDefault="001654BE" w:rsidP="001654BE">
      <w:r w:rsidRPr="001654BE">
        <w:t>2)</w:t>
      </w:r>
      <w:r w:rsidR="00BA249F">
        <w:tab/>
      </w:r>
      <w:r w:rsidR="000868A7">
        <w:t>от красной линии – 5 м;</w:t>
      </w:r>
    </w:p>
    <w:p w:rsidR="001654BE" w:rsidRPr="001654BE" w:rsidRDefault="001654BE" w:rsidP="001654BE">
      <w:r w:rsidRPr="001654BE">
        <w:t>3)</w:t>
      </w:r>
      <w:r w:rsidR="00BA249F">
        <w:tab/>
      </w:r>
      <w:r w:rsidRPr="001654BE">
        <w:t>от границы земельного участка, совп</w:t>
      </w:r>
      <w:r w:rsidR="000868A7">
        <w:t>адающей с красной линией – 3 м;</w:t>
      </w:r>
    </w:p>
    <w:p w:rsidR="001654BE" w:rsidRPr="001654BE" w:rsidRDefault="001654BE" w:rsidP="00BA249F">
      <w:r w:rsidRPr="001654BE">
        <w:t>4)</w:t>
      </w:r>
      <w:r w:rsidR="00BA249F">
        <w:tab/>
      </w:r>
      <w:r w:rsidRPr="001654BE">
        <w:t>без отступа от красной линии допускается размещать:</w:t>
      </w:r>
    </w:p>
    <w:p w:rsidR="001654BE" w:rsidRPr="001654BE" w:rsidRDefault="001654BE" w:rsidP="00DE261F">
      <w:pPr>
        <w:pStyle w:val="a7"/>
        <w:numPr>
          <w:ilvl w:val="0"/>
          <w:numId w:val="38"/>
        </w:numPr>
        <w:ind w:left="0" w:firstLine="709"/>
      </w:pPr>
      <w:r w:rsidRPr="001654BE">
        <w:t>жилые здания со встроенными в первые этажи или пристроенными помещениями общественного, делового, финансового назначения, торговли, кроме помещений учреждений образования и воспитания,</w:t>
      </w:r>
    </w:p>
    <w:p w:rsidR="001654BE" w:rsidRPr="001654BE" w:rsidRDefault="001654BE" w:rsidP="00DE261F">
      <w:pPr>
        <w:pStyle w:val="a7"/>
        <w:numPr>
          <w:ilvl w:val="0"/>
          <w:numId w:val="38"/>
        </w:numPr>
        <w:ind w:left="0" w:firstLine="709"/>
      </w:pPr>
      <w:r w:rsidRPr="001654BE">
        <w:lastRenderedPageBreak/>
        <w:t>жилые здания с квартирами в первых этажах при реконструкции сложившейся застройки,</w:t>
      </w:r>
    </w:p>
    <w:p w:rsidR="001654BE" w:rsidRPr="001654BE" w:rsidRDefault="001654BE" w:rsidP="00DE261F">
      <w:pPr>
        <w:pStyle w:val="a7"/>
        <w:numPr>
          <w:ilvl w:val="0"/>
          <w:numId w:val="38"/>
        </w:numPr>
        <w:ind w:left="0" w:firstLine="709"/>
      </w:pPr>
      <w:r w:rsidRPr="001654BE">
        <w:t>жилые здания в условиях сложившейся застройки по согласованию с органами местного самоуправления;</w:t>
      </w:r>
    </w:p>
    <w:p w:rsidR="001654BE" w:rsidRPr="001654BE" w:rsidRDefault="001654BE" w:rsidP="00BA249F">
      <w:r w:rsidRPr="001654BE">
        <w:t>5)</w:t>
      </w:r>
      <w:r w:rsidR="000868A7">
        <w:tab/>
      </w:r>
      <w:r w:rsidRPr="001654BE">
        <w:t>допускается блокировка одноквартирных жилых домов, а также хозяйственных построек на смежных земельных участках по взаимному согласию домовладельцев с учетом противопожарных требований;</w:t>
      </w:r>
    </w:p>
    <w:p w:rsidR="001654BE" w:rsidRPr="001654BE" w:rsidRDefault="001654BE" w:rsidP="000868A7">
      <w:r w:rsidRPr="001654BE">
        <w:t>6)</w:t>
      </w:r>
      <w:r w:rsidR="000868A7">
        <w:tab/>
      </w:r>
      <w:r w:rsidRPr="001654BE">
        <w:t>допускается застройка смежных земельных участков без отступа зданий от границ земельных участков в случае:</w:t>
      </w:r>
    </w:p>
    <w:p w:rsidR="001654BE" w:rsidRPr="001654BE" w:rsidRDefault="001654BE" w:rsidP="00DE261F">
      <w:pPr>
        <w:pStyle w:val="a7"/>
        <w:numPr>
          <w:ilvl w:val="0"/>
          <w:numId w:val="39"/>
        </w:numPr>
        <w:ind w:left="0" w:firstLine="709"/>
      </w:pPr>
      <w:r w:rsidRPr="001654BE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1654BE" w:rsidRPr="001654BE" w:rsidRDefault="001654BE" w:rsidP="00DE261F">
      <w:pPr>
        <w:pStyle w:val="a7"/>
        <w:numPr>
          <w:ilvl w:val="0"/>
          <w:numId w:val="39"/>
        </w:numPr>
        <w:ind w:left="0" w:firstLine="709"/>
      </w:pPr>
      <w:r w:rsidRPr="001654BE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1654BE" w:rsidRPr="001654BE" w:rsidRDefault="001654BE" w:rsidP="001654BE">
      <w:r w:rsidRPr="001654BE">
        <w:t>7)</w:t>
      </w:r>
      <w:r w:rsidR="00766347">
        <w:tab/>
      </w:r>
      <w:r w:rsidRPr="001654BE">
        <w:t>для земельных участков, предназначенных для размещения объектов капитального строительства инженерной и транспортной инфраструктур с кодами вида использования 2.7.2, 3.1.1, 6.8, 7.1.1, 7.1.2, 7.2.2, 7.5, 11.3, 12.0.1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не подлежат установлению.</w:t>
      </w:r>
    </w:p>
    <w:p w:rsidR="001654BE" w:rsidRPr="001654BE" w:rsidRDefault="001654BE" w:rsidP="001654BE">
      <w:r w:rsidRPr="001654BE">
        <w:t>3.3.</w:t>
      </w:r>
      <w:r w:rsidR="00BD00E7">
        <w:tab/>
      </w:r>
      <w:r w:rsidRPr="001654BE">
        <w:t>Предельное количество этажей зданий, строений, сооружений, размещаемых на территории земельного участка:</w:t>
      </w:r>
    </w:p>
    <w:p w:rsidR="001654BE" w:rsidRPr="001654BE" w:rsidRDefault="001654BE" w:rsidP="001654BE">
      <w:r w:rsidRPr="001654BE">
        <w:t>1)</w:t>
      </w:r>
      <w:r w:rsidR="00BD00E7">
        <w:tab/>
      </w:r>
      <w:r w:rsidRPr="001654BE">
        <w:t>для жилых домов (коды 2.1, 2.2, 13.2) – 3 этажа;</w:t>
      </w:r>
    </w:p>
    <w:p w:rsidR="001654BE" w:rsidRPr="001654BE" w:rsidRDefault="001654BE" w:rsidP="001654BE">
      <w:bookmarkStart w:id="29" w:name="_Hlk77083349"/>
      <w:r w:rsidRPr="001654BE">
        <w:t>2)</w:t>
      </w:r>
      <w:r w:rsidR="00204BEC">
        <w:tab/>
      </w:r>
      <w:r w:rsidRPr="001654BE">
        <w:t>для малоэтажной многоквартирной жилой застройки (код 2.1.1) – 4 этажа, включая мансардный;</w:t>
      </w:r>
    </w:p>
    <w:bookmarkEnd w:id="29"/>
    <w:p w:rsidR="001654BE" w:rsidRPr="001654BE" w:rsidRDefault="001654BE" w:rsidP="001654BE">
      <w:r w:rsidRPr="001654BE">
        <w:t>3)</w:t>
      </w:r>
      <w:r w:rsidR="00204BEC">
        <w:tab/>
      </w:r>
      <w:r w:rsidRPr="001654BE">
        <w:t>для блокированной жилой застройки (код 2.3) – 3 этажа;</w:t>
      </w:r>
    </w:p>
    <w:p w:rsidR="001654BE" w:rsidRPr="001654BE" w:rsidRDefault="001654BE" w:rsidP="001654BE">
      <w:r w:rsidRPr="001654BE">
        <w:t>4)</w:t>
      </w:r>
      <w:r w:rsidR="00204BEC">
        <w:tab/>
      </w:r>
      <w:r w:rsidRPr="001654BE">
        <w:t>для среднеэтажной жилой застройки (код 2.5) – 8 этажей,</w:t>
      </w:r>
    </w:p>
    <w:p w:rsidR="001654BE" w:rsidRPr="001654BE" w:rsidRDefault="00204BEC" w:rsidP="001654BE">
      <w:r>
        <w:t>5</w:t>
      </w:r>
      <w:r w:rsidR="001654BE" w:rsidRPr="001654BE">
        <w:t>)</w:t>
      </w:r>
      <w:r>
        <w:tab/>
      </w:r>
      <w:r w:rsidR="001654BE" w:rsidRPr="001654BE">
        <w:t>для всех прочих зданий, строений, сооружений, размещаемых в границах данной территориальной зоны, и не указанных в пунктах 1-</w:t>
      </w:r>
      <w:r w:rsidR="00C17670">
        <w:t>4</w:t>
      </w:r>
      <w:r w:rsidR="001654BE" w:rsidRPr="001654BE">
        <w:t xml:space="preserve"> части 3.3 настоящей статьи, предельное количество этажей не подлежит установлению.</w:t>
      </w:r>
    </w:p>
    <w:p w:rsidR="001654BE" w:rsidRPr="001654BE" w:rsidRDefault="001654BE" w:rsidP="001654BE">
      <w:r w:rsidRPr="001654BE">
        <w:t>3.4.</w:t>
      </w:r>
      <w:r w:rsidR="00204BEC">
        <w:tab/>
      </w:r>
      <w:r w:rsidRPr="001654BE">
        <w:t>Предельная высота зданий, строений, сооружений:</w:t>
      </w:r>
    </w:p>
    <w:p w:rsidR="001654BE" w:rsidRPr="001654BE" w:rsidRDefault="001654BE" w:rsidP="001654BE">
      <w:r w:rsidRPr="001654BE">
        <w:t>1)</w:t>
      </w:r>
      <w:r w:rsidR="00204BEC">
        <w:tab/>
      </w:r>
      <w:r w:rsidRPr="001654BE">
        <w:t>жилого назначения не подлежит установлению;</w:t>
      </w:r>
    </w:p>
    <w:p w:rsidR="001654BE" w:rsidRPr="001654BE" w:rsidRDefault="001654BE" w:rsidP="001654BE">
      <w:r w:rsidRPr="001654BE">
        <w:t>2)</w:t>
      </w:r>
      <w:r w:rsidR="00204BEC">
        <w:tab/>
      </w:r>
      <w:r w:rsidRPr="001654BE">
        <w:t>нежилого назначения – 30 м;</w:t>
      </w:r>
    </w:p>
    <w:p w:rsidR="001654BE" w:rsidRPr="001654BE" w:rsidRDefault="001654BE" w:rsidP="001654BE">
      <w:r w:rsidRPr="001654BE">
        <w:t>3)</w:t>
      </w:r>
      <w:r w:rsidR="00204BEC">
        <w:tab/>
      </w:r>
      <w:r w:rsidRPr="001654BE">
        <w:t>для объектов капитального строительства инженерной и транспортной инфраструктур с кодами вида использования 2.7.2, 3.1.1, 6.8, 7.1.1, 7.1.2, 7.2.2, 7.5, 11.3, 12.0.1 предельная высота зданий, строений, сооружений, размещаемых на территории земельного участка, не подлежит установлению.</w:t>
      </w:r>
    </w:p>
    <w:p w:rsidR="00204BEC" w:rsidRPr="00204BEC" w:rsidRDefault="00204BEC" w:rsidP="00204BEC">
      <w:r w:rsidRPr="00204BEC">
        <w:t>3.5.</w:t>
      </w:r>
      <w:r w:rsidR="003020B7">
        <w:tab/>
      </w:r>
      <w:r w:rsidRPr="00204BEC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приведен в таблице 3.</w:t>
      </w:r>
    </w:p>
    <w:p w:rsidR="00204BEC" w:rsidRPr="00204BEC" w:rsidRDefault="00204BEC" w:rsidP="003020B7">
      <w:pPr>
        <w:jc w:val="right"/>
      </w:pPr>
      <w:r w:rsidRPr="00204BEC">
        <w:t>Таблица 3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282"/>
        <w:gridCol w:w="4346"/>
      </w:tblGrid>
      <w:tr w:rsidR="00204BEC" w:rsidRPr="003020B7" w:rsidTr="001E5B25">
        <w:tc>
          <w:tcPr>
            <w:tcW w:w="5282" w:type="dxa"/>
            <w:shd w:val="clear" w:color="auto" w:fill="D9E2F3" w:themeFill="accent1" w:themeFillTint="33"/>
          </w:tcPr>
          <w:p w:rsidR="00204BEC" w:rsidRPr="003020B7" w:rsidRDefault="00204BEC" w:rsidP="00A2085F">
            <w:pPr>
              <w:pStyle w:val="afff0"/>
            </w:pPr>
            <w:bookmarkStart w:id="30" w:name="_Hlk77083523"/>
            <w:r w:rsidRPr="003020B7">
              <w:t>Вид разрешенного использования земельного участка</w:t>
            </w:r>
          </w:p>
        </w:tc>
        <w:tc>
          <w:tcPr>
            <w:tcW w:w="4346" w:type="dxa"/>
            <w:shd w:val="clear" w:color="auto" w:fill="D9E2F3" w:themeFill="accent1" w:themeFillTint="33"/>
          </w:tcPr>
          <w:p w:rsidR="00204BEC" w:rsidRPr="003020B7" w:rsidRDefault="00204BEC" w:rsidP="00A2085F">
            <w:pPr>
              <w:pStyle w:val="afff0"/>
            </w:pPr>
            <w:r w:rsidRPr="003020B7">
              <w:t>Максимальный процент застройки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Для ведения личного подсобного хозяйства (приусадебный земельный участок) (код 2.2)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40%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Веден</w:t>
            </w:r>
            <w:r w:rsidR="00CF53B6">
              <w:t>ие садоводства (код 13.2)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25%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lastRenderedPageBreak/>
              <w:t>Для индивидуального жилищного строительства (код 2.1)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Блокированная жилая застройка (код 2.3)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50%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Малоэтажная многоквартирная жилая застройка (код 2.1.1)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40% при этажности 1-2 этажа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37% при этажности 3 этажа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36% при этажности 4 этажа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Среднеэтажная жилая</w:t>
            </w:r>
            <w:r w:rsidR="00CF53B6">
              <w:t xml:space="preserve"> застройка (код 2.5)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35% при этажности 5 этажей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34% при этажности 6 этажей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32% при этажности 7 этажей</w:t>
            </w:r>
          </w:p>
          <w:p w:rsidR="00204BEC" w:rsidRPr="00204BEC" w:rsidRDefault="00204BEC" w:rsidP="00A2085F">
            <w:pPr>
              <w:pStyle w:val="aff4"/>
            </w:pPr>
            <w:r w:rsidRPr="00204BEC">
              <w:t>30% при этажности 8 этажей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Для нежилых объектов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60%</w:t>
            </w:r>
          </w:p>
        </w:tc>
      </w:tr>
      <w:tr w:rsidR="00204BEC" w:rsidRPr="00204BEC" w:rsidTr="001E5B25">
        <w:tc>
          <w:tcPr>
            <w:tcW w:w="5282" w:type="dxa"/>
          </w:tcPr>
          <w:p w:rsidR="00204BEC" w:rsidRPr="00204BEC" w:rsidRDefault="00204BEC" w:rsidP="00A2085F">
            <w:pPr>
              <w:pStyle w:val="aff4"/>
            </w:pPr>
            <w:r w:rsidRPr="00204BEC">
              <w:t>Для объектов капитального строительства инженерной и транспортной инфраструктур с кодами вида использования 2.7.2, 3.1.1, 6.8, 7.1.1, 7.1.2, 7.2.2, 7.5, 11.3, 12.0.1</w:t>
            </w:r>
          </w:p>
        </w:tc>
        <w:tc>
          <w:tcPr>
            <w:tcW w:w="4346" w:type="dxa"/>
          </w:tcPr>
          <w:p w:rsidR="00204BEC" w:rsidRPr="00204BEC" w:rsidRDefault="00204BEC" w:rsidP="00A2085F">
            <w:pPr>
              <w:pStyle w:val="aff4"/>
            </w:pPr>
            <w:r w:rsidRPr="00204BEC">
              <w:t>не подлежит установлению</w:t>
            </w:r>
          </w:p>
        </w:tc>
      </w:tr>
      <w:bookmarkEnd w:id="30"/>
    </w:tbl>
    <w:p w:rsidR="00204BEC" w:rsidRPr="00204BEC" w:rsidRDefault="00204BEC" w:rsidP="00204BEC"/>
    <w:p w:rsidR="001E5B25" w:rsidRPr="001E5B25" w:rsidRDefault="001E5B25" w:rsidP="001E5B25">
      <w:pPr>
        <w:rPr>
          <w:bCs/>
        </w:rPr>
      </w:pPr>
      <w:r w:rsidRPr="001E5B25">
        <w:rPr>
          <w:bCs/>
        </w:rPr>
        <w:t>3.6.</w:t>
      </w:r>
      <w:r>
        <w:rPr>
          <w:bCs/>
        </w:rPr>
        <w:tab/>
      </w:r>
      <w:r w:rsidRPr="001E5B25">
        <w:rPr>
          <w:bCs/>
        </w:rPr>
        <w:t>Минимальные показатели благоустройства земельного участка для многоквартирного жилого дома приведены в таблице 4.</w:t>
      </w:r>
    </w:p>
    <w:p w:rsidR="001E5B25" w:rsidRPr="001E5B25" w:rsidRDefault="001E5B25" w:rsidP="001E5B25">
      <w:pPr>
        <w:jc w:val="right"/>
      </w:pPr>
      <w:r w:rsidRPr="001E5B25">
        <w:t>Таблица 4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252"/>
        <w:gridCol w:w="2917"/>
        <w:gridCol w:w="1459"/>
      </w:tblGrid>
      <w:tr w:rsidR="001E5B25" w:rsidRPr="001E5B25" w:rsidTr="001E5B25">
        <w:trPr>
          <w:trHeight w:val="20"/>
        </w:trPr>
        <w:tc>
          <w:tcPr>
            <w:tcW w:w="5252" w:type="dxa"/>
            <w:vMerge w:val="restart"/>
            <w:shd w:val="clear" w:color="auto" w:fill="D9E2F3" w:themeFill="accent1" w:themeFillTint="33"/>
            <w:hideMark/>
          </w:tcPr>
          <w:p w:rsidR="001E5B25" w:rsidRPr="001E5B25" w:rsidRDefault="001E5B25" w:rsidP="00A2085F">
            <w:pPr>
              <w:pStyle w:val="afff0"/>
            </w:pPr>
            <w:r w:rsidRPr="001E5B25">
              <w:t>Элементы благоустройства территории</w:t>
            </w:r>
          </w:p>
        </w:tc>
        <w:tc>
          <w:tcPr>
            <w:tcW w:w="4376" w:type="dxa"/>
            <w:gridSpan w:val="2"/>
            <w:shd w:val="clear" w:color="auto" w:fill="D9E2F3" w:themeFill="accent1" w:themeFillTint="33"/>
            <w:hideMark/>
          </w:tcPr>
          <w:p w:rsidR="001E5B25" w:rsidRPr="001E5B25" w:rsidRDefault="001E5B25" w:rsidP="00A2085F">
            <w:pPr>
              <w:pStyle w:val="afff0"/>
            </w:pPr>
            <w:r w:rsidRPr="001E5B25">
              <w:t>Удельные показатели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vMerge/>
            <w:shd w:val="clear" w:color="auto" w:fill="D9E2F3" w:themeFill="accent1" w:themeFillTint="33"/>
            <w:hideMark/>
          </w:tcPr>
          <w:p w:rsidR="001E5B25" w:rsidRPr="001E5B25" w:rsidRDefault="001E5B25" w:rsidP="00A2085F">
            <w:pPr>
              <w:pStyle w:val="aff4"/>
            </w:pPr>
          </w:p>
        </w:tc>
        <w:tc>
          <w:tcPr>
            <w:tcW w:w="2917" w:type="dxa"/>
            <w:shd w:val="clear" w:color="auto" w:fill="D9E2F3" w:themeFill="accent1" w:themeFillTint="33"/>
            <w:hideMark/>
          </w:tcPr>
          <w:p w:rsidR="001E5B25" w:rsidRPr="001E5B25" w:rsidRDefault="00A16467" w:rsidP="00A2085F">
            <w:pPr>
              <w:pStyle w:val="aff4"/>
            </w:pPr>
            <w:r>
              <w:t>р</w:t>
            </w:r>
            <w:r w:rsidR="001E5B25" w:rsidRPr="001E5B25">
              <w:t>асчетная единица</w:t>
            </w:r>
          </w:p>
        </w:tc>
        <w:tc>
          <w:tcPr>
            <w:tcW w:w="1459" w:type="dxa"/>
            <w:shd w:val="clear" w:color="auto" w:fill="D9E2F3" w:themeFill="accent1" w:themeFillTint="33"/>
            <w:hideMark/>
          </w:tcPr>
          <w:p w:rsidR="001E5B25" w:rsidRPr="001E5B25" w:rsidRDefault="00A16467" w:rsidP="00A2085F">
            <w:pPr>
              <w:pStyle w:val="aff4"/>
            </w:pPr>
            <w:r>
              <w:t>з</w:t>
            </w:r>
            <w:r w:rsidR="001E5B25" w:rsidRPr="001E5B25">
              <w:t>начение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Для игр детей дошкольного и младшего школьного возраста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кв. м/чел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0,7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Для отдыха взрослого населения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кв. м/чел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0,1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Для занятий физкультурой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кв. м/чел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2,0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Для хозяйственных целей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кв. м/чел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0,3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Площадь озеленения территории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кв. м/чел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3,0</w:t>
            </w:r>
          </w:p>
        </w:tc>
      </w:tr>
      <w:tr w:rsidR="001E5B25" w:rsidRPr="001E5B25" w:rsidTr="001E5B25">
        <w:trPr>
          <w:trHeight w:val="20"/>
        </w:trPr>
        <w:tc>
          <w:tcPr>
            <w:tcW w:w="5252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Гостевые автомобильные стоянки</w:t>
            </w:r>
          </w:p>
        </w:tc>
        <w:tc>
          <w:tcPr>
            <w:tcW w:w="2917" w:type="dxa"/>
            <w:hideMark/>
          </w:tcPr>
          <w:p w:rsidR="001E5B25" w:rsidRPr="001E5B25" w:rsidRDefault="001E5B25" w:rsidP="00A2085F">
            <w:pPr>
              <w:pStyle w:val="aff4"/>
            </w:pPr>
            <w:proofErr w:type="spellStart"/>
            <w:r w:rsidRPr="001E5B25">
              <w:t>маш</w:t>
            </w:r>
            <w:proofErr w:type="spellEnd"/>
            <w:r w:rsidRPr="001E5B25">
              <w:t>.-место на 1 квартиру</w:t>
            </w:r>
          </w:p>
        </w:tc>
        <w:tc>
          <w:tcPr>
            <w:tcW w:w="1459" w:type="dxa"/>
            <w:hideMark/>
          </w:tcPr>
          <w:p w:rsidR="001E5B25" w:rsidRPr="001E5B25" w:rsidRDefault="001E5B25" w:rsidP="00A2085F">
            <w:pPr>
              <w:pStyle w:val="aff4"/>
            </w:pPr>
            <w:r w:rsidRPr="001E5B25">
              <w:t>0,35</w:t>
            </w:r>
          </w:p>
        </w:tc>
      </w:tr>
    </w:tbl>
    <w:p w:rsidR="001E5B25" w:rsidRPr="001E5B25" w:rsidRDefault="001E5B25" w:rsidP="001E5B25"/>
    <w:p w:rsidR="00A16467" w:rsidRPr="00A16467" w:rsidRDefault="00A16467" w:rsidP="00A16467">
      <w:pPr>
        <w:rPr>
          <w:bCs/>
        </w:rPr>
      </w:pPr>
      <w:bookmarkStart w:id="31" w:name="_Hlk142945365"/>
      <w:r w:rsidRPr="00A16467">
        <w:rPr>
          <w:bCs/>
        </w:rPr>
        <w:t>3.7.</w:t>
      </w:r>
      <w:r>
        <w:rPr>
          <w:bCs/>
        </w:rPr>
        <w:tab/>
      </w:r>
      <w:r w:rsidRPr="00A16467">
        <w:rPr>
          <w:bCs/>
        </w:rPr>
        <w:t>Не подлежат установлению следующие требования к архитектурно-градостроительному облику объекта капитального строительства: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колористическим характеристикам</w:t>
      </w:r>
      <w:r>
        <w:rPr>
          <w:bCs/>
        </w:rPr>
        <w:t xml:space="preserve"> зданий, строений и сооружений;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отделочным материалам фасадов зданий, строений и сооружений;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консольным и выступающим элементам фасада здания, сооружения;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остеклению фасадов зданий, строений и сооружений;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размещению технического и инженерного оборудования на фасадах зданий, строений и сооружений;</w:t>
      </w:r>
    </w:p>
    <w:p w:rsidR="00A16467" w:rsidRPr="00A16467" w:rsidRDefault="00A16467" w:rsidP="00DE261F">
      <w:pPr>
        <w:pStyle w:val="a7"/>
        <w:numPr>
          <w:ilvl w:val="0"/>
          <w:numId w:val="40"/>
        </w:numPr>
        <w:ind w:left="0" w:firstLine="709"/>
        <w:rPr>
          <w:bCs/>
        </w:rPr>
      </w:pPr>
      <w:r w:rsidRPr="00A16467">
        <w:rPr>
          <w:bCs/>
        </w:rPr>
        <w:t>требования к подсветке фасадов зданий, строений и сооружений.</w:t>
      </w:r>
    </w:p>
    <w:bookmarkEnd w:id="31"/>
    <w:p w:rsidR="00A16467" w:rsidRDefault="00A16467" w:rsidP="00A16467">
      <w:r w:rsidRPr="000952A9">
        <w:t>4.</w:t>
      </w:r>
      <w:r w:rsidRPr="000952A9">
        <w:tab/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0952A9" w:rsidRPr="000952A9">
        <w:t>5</w:t>
      </w:r>
      <w:r w:rsidRPr="000952A9">
        <w:t xml:space="preserve"> главы 9 настоящих Правил.</w:t>
      </w:r>
    </w:p>
    <w:p w:rsidR="007F3B4E" w:rsidRPr="007F3B4E" w:rsidRDefault="007F3B4E" w:rsidP="007F3B4E">
      <w:pPr>
        <w:rPr>
          <w:bCs/>
        </w:rPr>
      </w:pPr>
      <w:r w:rsidRPr="007F3B4E">
        <w:t>5.</w:t>
      </w:r>
      <w:r>
        <w:tab/>
      </w:r>
      <w:r w:rsidRPr="007F3B4E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A16467" w:rsidRPr="00A16467" w:rsidRDefault="00A16467" w:rsidP="00A16467"/>
    <w:p w:rsidR="006B0F1C" w:rsidRPr="006B0F1C" w:rsidRDefault="00C31F15" w:rsidP="00C834A6">
      <w:pPr>
        <w:pStyle w:val="3"/>
      </w:pPr>
      <w:bookmarkStart w:id="32" w:name="_Toc85467914"/>
      <w:bookmarkStart w:id="33" w:name="_Toc142915355"/>
      <w:bookmarkStart w:id="34" w:name="_Toc152923266"/>
      <w:r>
        <w:t>Статья </w:t>
      </w:r>
      <w:r w:rsidR="006B0F1C" w:rsidRPr="006B0F1C">
        <w:t>18.</w:t>
      </w:r>
      <w:bookmarkEnd w:id="32"/>
      <w:r>
        <w:tab/>
      </w:r>
      <w:r w:rsidR="006B0F1C" w:rsidRPr="006B0F1C">
        <w:t>Общественно-деловая зона – ОД</w:t>
      </w:r>
      <w:bookmarkEnd w:id="33"/>
      <w:bookmarkEnd w:id="34"/>
    </w:p>
    <w:p w:rsidR="006B0F1C" w:rsidRPr="006B0F1C" w:rsidRDefault="006B0F1C" w:rsidP="006B0F1C">
      <w:r w:rsidRPr="006B0F1C">
        <w:t>1.</w:t>
      </w:r>
      <w:bookmarkStart w:id="35" w:name="_Hlk76630838"/>
      <w:r w:rsidR="00C834A6">
        <w:tab/>
      </w:r>
      <w:r w:rsidRPr="006B0F1C">
        <w:t>Общественно-деловая зона</w:t>
      </w:r>
      <w:bookmarkStart w:id="36" w:name="_Hlk79057429"/>
      <w:bookmarkEnd w:id="35"/>
      <w:r w:rsidRPr="006B0F1C">
        <w:t xml:space="preserve"> </w:t>
      </w:r>
      <w:bookmarkStart w:id="37" w:name="_Hlk78988671"/>
      <w:r w:rsidRPr="006B0F1C">
        <w:t>предназначена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</w:t>
      </w:r>
      <w:bookmarkEnd w:id="36"/>
      <w:bookmarkEnd w:id="37"/>
      <w:r w:rsidRPr="006B0F1C">
        <w:t>, иных объектов согласно градостроительным регламентам. В перечень объектов капитального строительства, разрешенных для размещения в общественно-деловой зоне, могут включаться жилые дома, жилые дома блокированной застройки, многоквартирные дома, гостиницы, подземные или многоэтажные гаражи, иных объектов согласно градостроительным регламентам.</w:t>
      </w:r>
    </w:p>
    <w:p w:rsidR="006B0F1C" w:rsidRPr="006B0F1C" w:rsidRDefault="006B0F1C" w:rsidP="006B0F1C">
      <w:pPr>
        <w:rPr>
          <w:bCs/>
        </w:rPr>
      </w:pPr>
      <w:r w:rsidRPr="006B0F1C">
        <w:t>2.</w:t>
      </w:r>
      <w:r w:rsidR="00BB78B0">
        <w:tab/>
      </w:r>
      <w:r w:rsidRPr="006B0F1C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</w:t>
      </w:r>
      <w:r w:rsidRPr="006B0F1C">
        <w:rPr>
          <w:bCs/>
        </w:rPr>
        <w:t xml:space="preserve">зоны </w:t>
      </w:r>
      <w:r w:rsidRPr="006B0F1C">
        <w:t>приведены в таблице 5.</w:t>
      </w:r>
    </w:p>
    <w:p w:rsidR="006B0F1C" w:rsidRPr="006B0F1C" w:rsidRDefault="006B0F1C" w:rsidP="00BB78B0">
      <w:pPr>
        <w:jc w:val="right"/>
      </w:pPr>
      <w:r w:rsidRPr="006B0F1C">
        <w:t>Таблица 5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022"/>
        <w:gridCol w:w="8606"/>
      </w:tblGrid>
      <w:tr w:rsidR="006B0F1C" w:rsidRPr="00BB78B0" w:rsidTr="00BB78B0">
        <w:tc>
          <w:tcPr>
            <w:tcW w:w="1022" w:type="dxa"/>
            <w:shd w:val="clear" w:color="auto" w:fill="D9E2F3" w:themeFill="accent1" w:themeFillTint="33"/>
          </w:tcPr>
          <w:p w:rsidR="006B0F1C" w:rsidRPr="00BB78B0" w:rsidRDefault="006B0F1C" w:rsidP="00A2085F">
            <w:pPr>
              <w:pStyle w:val="afff0"/>
            </w:pPr>
            <w:r w:rsidRPr="00BB78B0">
              <w:t>Код</w:t>
            </w:r>
          </w:p>
        </w:tc>
        <w:tc>
          <w:tcPr>
            <w:tcW w:w="8606" w:type="dxa"/>
            <w:shd w:val="clear" w:color="auto" w:fill="D9E2F3" w:themeFill="accent1" w:themeFillTint="33"/>
            <w:hideMark/>
          </w:tcPr>
          <w:p w:rsidR="006B0F1C" w:rsidRPr="00BB78B0" w:rsidRDefault="006B0F1C" w:rsidP="00A2085F">
            <w:pPr>
              <w:pStyle w:val="afff0"/>
            </w:pPr>
            <w:r w:rsidRPr="00BB78B0">
              <w:t>Виды разрешенного использования земельных участков</w:t>
            </w:r>
          </w:p>
          <w:p w:rsidR="006B0F1C" w:rsidRPr="00BB78B0" w:rsidRDefault="006B0F1C" w:rsidP="00A2085F">
            <w:pPr>
              <w:pStyle w:val="afff0"/>
            </w:pPr>
            <w:r w:rsidRPr="00BB78B0">
              <w:t xml:space="preserve">и объектов капитального строительства </w:t>
            </w:r>
            <w:r w:rsidRPr="00BB78B0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6B0F1C" w:rsidRPr="000223F7" w:rsidTr="000223F7">
        <w:tc>
          <w:tcPr>
            <w:tcW w:w="9628" w:type="dxa"/>
            <w:gridSpan w:val="2"/>
            <w:shd w:val="clear" w:color="auto" w:fill="FFF2CC" w:themeFill="accent4" w:themeFillTint="33"/>
          </w:tcPr>
          <w:p w:rsidR="006B0F1C" w:rsidRPr="000223F7" w:rsidRDefault="006B0F1C" w:rsidP="00A2085F">
            <w:pPr>
              <w:pStyle w:val="afff0"/>
            </w:pPr>
            <w:r w:rsidRPr="000223F7">
              <w:t>Основные виды разрешенного использования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3.1.1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Предоставление коммунальных услуг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3.1.2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Административные здания организаций, обеспечивающих предоставление коммунальных услуг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3.2.1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Дома социального обслуживания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3.2.2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Оказание социальной помощи населению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3.2.3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Оказание услуг связи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3.2.4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Общежития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Бытовое обслуживание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3.4.1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Амбулаторно-поликлиническое обслуживание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3.4.2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Стационарное медицинское обслуживание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3.4.3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Медицинские организации особого назначения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3.5.1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Дошкольное, начальное и среднее общее образование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3.5.2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Среднее и высшее профессиональное образование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3.6.1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Объекты культурно-досуговой деятельности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3.6.2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Парки культуры и отдыха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3.8.1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Государственное управление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3.9.1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Обеспечение деятельности в области гидрометеорологии и смежных с ней областях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3.9.2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Проведение научных исследований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3.10.1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Амбулаторное ветеринарное обслуживание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Деловое управление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4.2</w:t>
            </w:r>
          </w:p>
        </w:tc>
        <w:tc>
          <w:tcPr>
            <w:tcW w:w="8606" w:type="dxa"/>
          </w:tcPr>
          <w:p w:rsidR="006B0F1C" w:rsidRPr="006B0F1C" w:rsidRDefault="006B0F1C" w:rsidP="00A2085F">
            <w:pPr>
              <w:pStyle w:val="aff4"/>
            </w:pPr>
            <w:r w:rsidRPr="006B0F1C">
              <w:t>Объекты торговли (торговые центры, торгово-развлекательные центры (комплексы)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Рынки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4.4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Магазины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4.5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Банковская и страховая деятельность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4.6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Общественное питание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4.7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Гостиничное обслуживание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4.10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Выставочно-ярмарочная деятельность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lastRenderedPageBreak/>
              <w:t>5.1.1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Обеспечение спортивно-зрелищных мероприятий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5.1.2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Обеспечение занятий спортом в помещениях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5.1.3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Площадки для занятий спортом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5.1.4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Оборудованные площадки для занятий спортом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5.4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Причалы для маломерных судов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6.8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Связь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7.1.1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Железнодорожные пути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7.5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Трубопроводный транспорт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8.3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Обеспечение внутреннего порядка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9.3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 xml:space="preserve">Историко-культурная деятельность </w:t>
            </w:r>
            <w:r w:rsidRPr="00AC077B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11.1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Общее пользование водными объектами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12.0.1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Улично-дорожная сеть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12.0.2</w:t>
            </w:r>
          </w:p>
        </w:tc>
        <w:tc>
          <w:tcPr>
            <w:tcW w:w="8606" w:type="dxa"/>
            <w:hideMark/>
          </w:tcPr>
          <w:p w:rsidR="006B0F1C" w:rsidRPr="006B0F1C" w:rsidRDefault="006B0F1C" w:rsidP="00A2085F">
            <w:pPr>
              <w:pStyle w:val="aff4"/>
            </w:pPr>
            <w:r w:rsidRPr="006B0F1C">
              <w:t>Благоустройство территории</w:t>
            </w:r>
          </w:p>
        </w:tc>
      </w:tr>
      <w:tr w:rsidR="006B0F1C" w:rsidRPr="000223F7" w:rsidTr="000223F7">
        <w:tc>
          <w:tcPr>
            <w:tcW w:w="9628" w:type="dxa"/>
            <w:gridSpan w:val="2"/>
            <w:shd w:val="clear" w:color="auto" w:fill="FFF2CC" w:themeFill="accent4" w:themeFillTint="33"/>
          </w:tcPr>
          <w:p w:rsidR="006B0F1C" w:rsidRPr="000223F7" w:rsidRDefault="006B0F1C" w:rsidP="00A2085F">
            <w:pPr>
              <w:pStyle w:val="afff0"/>
            </w:pPr>
            <w:r w:rsidRPr="000223F7">
              <w:t>Условно разрешенные виды использования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2.1</w:t>
            </w:r>
          </w:p>
        </w:tc>
        <w:tc>
          <w:tcPr>
            <w:tcW w:w="8606" w:type="dxa"/>
          </w:tcPr>
          <w:p w:rsidR="006B0F1C" w:rsidRPr="006B0F1C" w:rsidRDefault="006B0F1C" w:rsidP="00A2085F">
            <w:pPr>
              <w:pStyle w:val="aff4"/>
            </w:pPr>
            <w:r w:rsidRPr="006B0F1C">
              <w:t>Для индивидуального жилищного строительства</w:t>
            </w:r>
            <w:r w:rsidR="00BF183B">
              <w:t xml:space="preserve"> </w:t>
            </w:r>
            <w:r w:rsidR="00BF183B">
              <w:rPr>
                <w:sz w:val="22"/>
                <w:szCs w:val="22"/>
                <w:vertAlign w:val="superscript"/>
              </w:rPr>
              <w:t>&lt;6</w:t>
            </w:r>
            <w:r w:rsidR="00BF183B" w:rsidRPr="00AC077B">
              <w:rPr>
                <w:sz w:val="22"/>
                <w:szCs w:val="22"/>
                <w:vertAlign w:val="superscript"/>
              </w:rPr>
              <w:t>&gt;</w:t>
            </w:r>
          </w:p>
        </w:tc>
      </w:tr>
      <w:tr w:rsidR="006B0F1C" w:rsidRPr="006B0F1C" w:rsidTr="00BB78B0">
        <w:tc>
          <w:tcPr>
            <w:tcW w:w="1022" w:type="dxa"/>
          </w:tcPr>
          <w:p w:rsidR="006B0F1C" w:rsidRPr="006B0F1C" w:rsidRDefault="006B0F1C" w:rsidP="00A2085F">
            <w:pPr>
              <w:pStyle w:val="afff1"/>
            </w:pPr>
            <w:r w:rsidRPr="006B0F1C">
              <w:t>2.1.1</w:t>
            </w:r>
          </w:p>
        </w:tc>
        <w:tc>
          <w:tcPr>
            <w:tcW w:w="8606" w:type="dxa"/>
          </w:tcPr>
          <w:p w:rsidR="006B0F1C" w:rsidRPr="006B0F1C" w:rsidRDefault="006B0F1C" w:rsidP="00A2085F">
            <w:pPr>
              <w:pStyle w:val="aff4"/>
            </w:pPr>
            <w:r w:rsidRPr="006B0F1C">
              <w:t>Малоэтажная многоквартирная жилая застройка</w:t>
            </w:r>
            <w:r w:rsidR="001A7F8E">
              <w:t xml:space="preserve"> </w:t>
            </w:r>
            <w:r w:rsidR="001A7F8E">
              <w:rPr>
                <w:sz w:val="22"/>
                <w:szCs w:val="22"/>
                <w:vertAlign w:val="superscript"/>
              </w:rPr>
              <w:t>&lt;6</w:t>
            </w:r>
            <w:r w:rsidR="001A7F8E" w:rsidRPr="00AC077B">
              <w:rPr>
                <w:sz w:val="22"/>
                <w:szCs w:val="22"/>
                <w:vertAlign w:val="superscript"/>
              </w:rPr>
              <w:t>&gt;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3.6.3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>Цирки и зверинцы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3.7.1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Ос</w:t>
            </w:r>
            <w:r>
              <w:t>уществление религиозных обрядов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3.7.2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Религ</w:t>
            </w:r>
            <w:r>
              <w:t>иозное управление и образование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3.9.3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Проведение научных испытаний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3.10.2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Приюты для животных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4.8.1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Развлекательные мероприятия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4.9.1.1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Заправка транспортных средств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4.9.1.2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Обеспечение дорожного отдыха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4.9.1.3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Автомобильные мойки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4.9.1.4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Ремонт автомобилей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4.9.2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>Стоянка транспортных средств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6.9.1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Складские площадки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7.1.2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Обслуживание железнодорожных перевозок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7.2.2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Обслуживание перевозок пассажиров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7.2.3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Стоянки транспорта общего пользования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11.3</w:t>
            </w:r>
          </w:p>
        </w:tc>
        <w:tc>
          <w:tcPr>
            <w:tcW w:w="8606" w:type="dxa"/>
            <w:hideMark/>
          </w:tcPr>
          <w:p w:rsidR="00AE4B4A" w:rsidRPr="006B0F1C" w:rsidRDefault="00AE4B4A" w:rsidP="00A2085F">
            <w:pPr>
              <w:pStyle w:val="aff4"/>
            </w:pPr>
            <w:r w:rsidRPr="006B0F1C">
              <w:t>Гидротехнические сооружения</w:t>
            </w:r>
          </w:p>
        </w:tc>
      </w:tr>
      <w:tr w:rsidR="00AE4B4A" w:rsidRPr="000223F7" w:rsidTr="000223F7">
        <w:tc>
          <w:tcPr>
            <w:tcW w:w="9628" w:type="dxa"/>
            <w:gridSpan w:val="2"/>
            <w:shd w:val="clear" w:color="auto" w:fill="FFF2CC" w:themeFill="accent4" w:themeFillTint="33"/>
          </w:tcPr>
          <w:p w:rsidR="00AE4B4A" w:rsidRPr="000223F7" w:rsidRDefault="00AE4B4A" w:rsidP="00A2085F">
            <w:pPr>
              <w:pStyle w:val="afff0"/>
            </w:pPr>
            <w:r w:rsidRPr="000223F7">
              <w:t>Вспомогательные виды разрешенного использования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2.7.1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 xml:space="preserve">Хранение автотранспорта </w:t>
            </w:r>
            <w:r w:rsidRPr="00AC077B">
              <w:rPr>
                <w:sz w:val="22"/>
                <w:szCs w:val="22"/>
                <w:vertAlign w:val="superscript"/>
              </w:rPr>
              <w:t>&lt;3&gt;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2.7.2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 xml:space="preserve">Размещение гаражей для собственных нужд </w:t>
            </w:r>
            <w:r w:rsidRPr="00AC077B">
              <w:rPr>
                <w:sz w:val="22"/>
                <w:szCs w:val="22"/>
                <w:vertAlign w:val="superscript"/>
              </w:rPr>
              <w:t>&lt;4&gt;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3.1.1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>Предоставление коммунальных услуг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4.9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 xml:space="preserve">Служебные гаражи </w:t>
            </w:r>
            <w:r w:rsidRPr="00AC077B">
              <w:rPr>
                <w:sz w:val="22"/>
                <w:szCs w:val="22"/>
                <w:vertAlign w:val="superscript"/>
              </w:rPr>
              <w:t>&lt;5&gt;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12.0.1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>Улично-дорожная сеть</w:t>
            </w:r>
          </w:p>
        </w:tc>
      </w:tr>
      <w:tr w:rsidR="00AE4B4A" w:rsidRPr="006B0F1C" w:rsidTr="00BB78B0">
        <w:tc>
          <w:tcPr>
            <w:tcW w:w="1022" w:type="dxa"/>
          </w:tcPr>
          <w:p w:rsidR="00AE4B4A" w:rsidRPr="006B0F1C" w:rsidRDefault="00AE4B4A" w:rsidP="00A2085F">
            <w:pPr>
              <w:pStyle w:val="afff1"/>
            </w:pPr>
            <w:r w:rsidRPr="006B0F1C">
              <w:t>12.0.2</w:t>
            </w:r>
          </w:p>
        </w:tc>
        <w:tc>
          <w:tcPr>
            <w:tcW w:w="8606" w:type="dxa"/>
          </w:tcPr>
          <w:p w:rsidR="00AE4B4A" w:rsidRPr="006B0F1C" w:rsidRDefault="00AE4B4A" w:rsidP="00A2085F">
            <w:pPr>
              <w:pStyle w:val="aff4"/>
            </w:pPr>
            <w:r w:rsidRPr="006B0F1C">
              <w:t>Благоустройство территории</w:t>
            </w:r>
          </w:p>
        </w:tc>
      </w:tr>
    </w:tbl>
    <w:p w:rsidR="00A71D42" w:rsidRPr="00FB4E33" w:rsidRDefault="00A71D42" w:rsidP="00FB4E33">
      <w:pPr>
        <w:pStyle w:val="afff"/>
      </w:pPr>
      <w:r w:rsidRPr="00FB4E33">
        <w:t>Примечание:</w:t>
      </w:r>
    </w:p>
    <w:p w:rsidR="00A71D42" w:rsidRPr="00FB4E33" w:rsidRDefault="00A71D42" w:rsidP="00FB4E33">
      <w:pPr>
        <w:pStyle w:val="afff"/>
      </w:pPr>
      <w:r w:rsidRPr="00FB4E33">
        <w:rPr>
          <w:sz w:val="22"/>
          <w:szCs w:val="22"/>
          <w:vertAlign w:val="superscript"/>
        </w:rPr>
        <w:t>&lt;1&gt;</w:t>
      </w:r>
      <w:r w:rsidRPr="00FB4E33">
        <w:t> Установление вида разрешенного использования земельных участков возможно при условии соблюдения требований СП</w:t>
      </w:r>
      <w:r w:rsidR="00980B8F" w:rsidRPr="00FB4E33">
        <w:t> </w:t>
      </w:r>
      <w:r w:rsidRPr="00FB4E33">
        <w:t>42.13330.2016 Градостроительство. Планировка и застройка городских и сельских поселений. Актуализированная редакция СНиП</w:t>
      </w:r>
      <w:r w:rsidR="00980B8F" w:rsidRPr="00FB4E33">
        <w:t> </w:t>
      </w:r>
      <w:r w:rsidRPr="00FB4E33">
        <w:t>2.07.01-89* (п.</w:t>
      </w:r>
      <w:r w:rsidR="00980B8F" w:rsidRPr="00FB4E33">
        <w:t> </w:t>
      </w:r>
      <w:r w:rsidRPr="00FB4E33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FB4E33">
        <w:t xml:space="preserve"> от 03.03.2018 №</w:t>
      </w:r>
      <w:r w:rsidR="00980B8F" w:rsidRPr="00FB4E33">
        <w:t> </w:t>
      </w:r>
      <w:r w:rsidRPr="00FB4E33">
        <w:t>222 (п.</w:t>
      </w:r>
      <w:r w:rsidR="00980B8F" w:rsidRPr="00FB4E33">
        <w:t> </w:t>
      </w:r>
      <w:r w:rsidRPr="00FB4E33">
        <w:t>5), СанПиН</w:t>
      </w:r>
      <w:r w:rsidR="00980B8F" w:rsidRPr="00FB4E33">
        <w:t> </w:t>
      </w:r>
      <w:r w:rsidRPr="00FB4E33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A71D42" w:rsidRPr="00FB4E33" w:rsidRDefault="00A71D42" w:rsidP="00FB4E33">
      <w:pPr>
        <w:pStyle w:val="afff"/>
      </w:pPr>
      <w:r w:rsidRPr="00FB4E33">
        <w:rPr>
          <w:sz w:val="22"/>
          <w:szCs w:val="22"/>
          <w:vertAlign w:val="superscript"/>
        </w:rPr>
        <w:t>&lt;2&gt;</w:t>
      </w:r>
      <w:r w:rsidRPr="00FB4E33">
        <w:t> 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 w:rsidR="007E7E1F" w:rsidRPr="00FB4E33">
        <w:t>а территории Орловской области.</w:t>
      </w:r>
    </w:p>
    <w:p w:rsidR="00A71D42" w:rsidRPr="00FB4E33" w:rsidRDefault="00A71D42" w:rsidP="00FB4E33">
      <w:pPr>
        <w:pStyle w:val="afff"/>
      </w:pPr>
      <w:r w:rsidRPr="00FB4E33">
        <w:rPr>
          <w:sz w:val="22"/>
          <w:szCs w:val="22"/>
          <w:vertAlign w:val="superscript"/>
        </w:rPr>
        <w:t>&lt;3&gt;</w:t>
      </w:r>
      <w:r w:rsidRPr="00FB4E33">
        <w:t xml:space="preserve"> Вспомогательный вид разрешенного использования с кодом 2.7.1 допустим только в качестве дополнительного по отношению к основному виду разрешенного использования с кодом 2.1.1 </w:t>
      </w:r>
      <w:r w:rsidR="00E736BB" w:rsidRPr="00FB4E33">
        <w:t>и осуществляем совместно с ним.</w:t>
      </w:r>
    </w:p>
    <w:p w:rsidR="00A71D42" w:rsidRPr="00FB4E33" w:rsidRDefault="00A71D42" w:rsidP="00FB4E33">
      <w:pPr>
        <w:pStyle w:val="afff"/>
      </w:pPr>
      <w:r w:rsidRPr="00FB4E33">
        <w:rPr>
          <w:sz w:val="22"/>
          <w:szCs w:val="22"/>
          <w:vertAlign w:val="superscript"/>
        </w:rPr>
        <w:lastRenderedPageBreak/>
        <w:t>&lt;4&gt;</w:t>
      </w:r>
      <w:r w:rsidRPr="00FB4E33">
        <w:t> Вспомогательный вид разрешенного использования с кодом 2.7.2 допустим только в качестве дополнительного по отношению к основным видам разрешенного использования с кодами 2.1, 2.3 и осуществляем совместно с ними.</w:t>
      </w:r>
    </w:p>
    <w:p w:rsidR="00A71D42" w:rsidRPr="00FB4E33" w:rsidRDefault="00A71D42" w:rsidP="00FB4E33">
      <w:pPr>
        <w:pStyle w:val="afff"/>
      </w:pPr>
      <w:r w:rsidRPr="00FB4E33">
        <w:rPr>
          <w:sz w:val="22"/>
          <w:szCs w:val="22"/>
          <w:vertAlign w:val="superscript"/>
        </w:rPr>
        <w:t>&lt;5&gt;</w:t>
      </w:r>
      <w:r w:rsidRPr="00FB4E33">
        <w:t> 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A71D42" w:rsidRPr="00FB4E33" w:rsidRDefault="00A71D42" w:rsidP="00FB4E33">
      <w:pPr>
        <w:pStyle w:val="afff"/>
      </w:pPr>
      <w:r w:rsidRPr="00F434C1">
        <w:rPr>
          <w:sz w:val="22"/>
          <w:szCs w:val="22"/>
          <w:vertAlign w:val="superscript"/>
        </w:rPr>
        <w:t>&lt;6&gt;</w:t>
      </w:r>
      <w:r w:rsidR="00980B8F" w:rsidRPr="00F434C1">
        <w:t> </w:t>
      </w:r>
      <w:r w:rsidRPr="00F434C1">
        <w:t>Виды разрешен</w:t>
      </w:r>
      <w:r w:rsidR="003456AB" w:rsidRPr="00F434C1">
        <w:t>ного использования с кодами 2.1 и</w:t>
      </w:r>
      <w:r w:rsidRPr="00F434C1">
        <w:t xml:space="preserve"> 2.</w:t>
      </w:r>
      <w:r w:rsidR="003456AB" w:rsidRPr="00F434C1">
        <w:t>1.1</w:t>
      </w:r>
      <w:r w:rsidRPr="00F434C1">
        <w:t xml:space="preserve"> в общественно-деловой зоне применяются для сложившейся жилой застройки.</w:t>
      </w:r>
    </w:p>
    <w:p w:rsidR="00A71D42" w:rsidRPr="00A71D42" w:rsidRDefault="00A71D42" w:rsidP="00A71D42"/>
    <w:p w:rsidR="002D618F" w:rsidRPr="002D618F" w:rsidRDefault="002D618F" w:rsidP="002D618F">
      <w:r w:rsidRPr="002D618F">
        <w:t>3.</w:t>
      </w:r>
      <w:r>
        <w:tab/>
      </w:r>
      <w:r w:rsidRPr="002D618F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2D618F" w:rsidRPr="002D618F" w:rsidRDefault="002D618F" w:rsidP="002D618F">
      <w:r w:rsidRPr="002D618F">
        <w:t>3.1.</w:t>
      </w:r>
      <w:r>
        <w:tab/>
      </w:r>
      <w:r w:rsidRPr="002D618F">
        <w:t>Предельные (минимальные и (или) максимальные) размеры земельных участков, в том числе их площадь:</w:t>
      </w:r>
    </w:p>
    <w:p w:rsidR="004B4EC6" w:rsidRPr="004B4EC6" w:rsidRDefault="004B4EC6" w:rsidP="004B4EC6">
      <w:r w:rsidRPr="004B4EC6">
        <w:t>1)</w:t>
      </w:r>
      <w:r w:rsidR="000D3743">
        <w:tab/>
      </w:r>
      <w:r w:rsidRPr="004B4EC6">
        <w:t>для малоэтажного многоквартирного жилищного строительства:</w:t>
      </w:r>
    </w:p>
    <w:p w:rsidR="004B4EC6" w:rsidRPr="004B4EC6" w:rsidRDefault="000D3743" w:rsidP="004B4EC6">
      <w:r>
        <w:tab/>
      </w:r>
      <w:r w:rsidR="004B4EC6" w:rsidRPr="004B4EC6">
        <w:t>а)</w:t>
      </w:r>
      <w:r>
        <w:t> </w:t>
      </w:r>
      <w:r w:rsidR="004B4EC6" w:rsidRPr="004B4EC6">
        <w:t>максимальный размер – не ограничивается;</w:t>
      </w:r>
    </w:p>
    <w:p w:rsidR="004B4EC6" w:rsidRPr="004B4EC6" w:rsidRDefault="000D3743" w:rsidP="004B4EC6">
      <w:r>
        <w:tab/>
      </w:r>
      <w:r w:rsidR="004B4EC6" w:rsidRPr="004B4EC6">
        <w:t>б)</w:t>
      </w:r>
      <w:r>
        <w:t> </w:t>
      </w:r>
      <w:r w:rsidR="004B4EC6" w:rsidRPr="004B4EC6">
        <w:t>минимальный размер – 0,06 гектара;</w:t>
      </w:r>
    </w:p>
    <w:p w:rsidR="004B4EC6" w:rsidRPr="004B4EC6" w:rsidRDefault="004B4EC6" w:rsidP="004B4EC6">
      <w:r w:rsidRPr="004B4EC6">
        <w:t>2)</w:t>
      </w:r>
      <w:r w:rsidR="000D3743">
        <w:tab/>
      </w:r>
      <w:r w:rsidRPr="004B4EC6">
        <w:t>для индивидуального жилищного строительства:</w:t>
      </w:r>
    </w:p>
    <w:p w:rsidR="004B4EC6" w:rsidRPr="004B4EC6" w:rsidRDefault="000D3743" w:rsidP="004B4EC6">
      <w:r>
        <w:tab/>
      </w:r>
      <w:r w:rsidR="004B4EC6" w:rsidRPr="004B4EC6">
        <w:t>а)</w:t>
      </w:r>
      <w:r>
        <w:t> </w:t>
      </w:r>
      <w:r w:rsidR="004B4EC6" w:rsidRPr="004B4EC6">
        <w:t>максимальный размер – 0,15 гектара,</w:t>
      </w:r>
    </w:p>
    <w:p w:rsidR="004B4EC6" w:rsidRPr="004B4EC6" w:rsidRDefault="000D3743" w:rsidP="004B4EC6">
      <w:r>
        <w:tab/>
      </w:r>
      <w:r w:rsidR="004B4EC6" w:rsidRPr="004B4EC6">
        <w:t>б)</w:t>
      </w:r>
      <w:r w:rsidR="00530A85">
        <w:t> </w:t>
      </w:r>
      <w:r w:rsidR="004B4EC6" w:rsidRPr="004B4EC6">
        <w:t>минимальный размер – 0,05 гектара;</w:t>
      </w:r>
    </w:p>
    <w:p w:rsidR="000D3743" w:rsidRPr="000D3743" w:rsidRDefault="00EA179C" w:rsidP="000D3743">
      <w:r>
        <w:t>3</w:t>
      </w:r>
      <w:r w:rsidR="000D3743" w:rsidRPr="000D3743">
        <w:t>)</w:t>
      </w:r>
      <w:r>
        <w:tab/>
      </w:r>
      <w:r w:rsidR="000D3743" w:rsidRPr="000D3743">
        <w:t>для предоставления коммунальных услуг и для делового управления:</w:t>
      </w:r>
    </w:p>
    <w:p w:rsidR="000D3743" w:rsidRPr="000D3743" w:rsidRDefault="00EA179C" w:rsidP="000D3743">
      <w:r>
        <w:tab/>
      </w:r>
      <w:r w:rsidR="000D3743" w:rsidRPr="000D3743">
        <w:t>а)</w:t>
      </w:r>
      <w:r>
        <w:t> </w:t>
      </w:r>
      <w:r w:rsidR="000D3743" w:rsidRPr="000D3743">
        <w:t>максимальный размер – 0,5 гектара,</w:t>
      </w:r>
    </w:p>
    <w:p w:rsidR="000D3743" w:rsidRPr="000D3743" w:rsidRDefault="00EA179C" w:rsidP="000D3743">
      <w:r>
        <w:tab/>
      </w:r>
      <w:r w:rsidR="000D3743" w:rsidRPr="000D3743">
        <w:t>б)</w:t>
      </w:r>
      <w:r>
        <w:t> </w:t>
      </w:r>
      <w:r w:rsidR="000D3743" w:rsidRPr="000D3743">
        <w:t>минимальный размер – не подлежит установлению;</w:t>
      </w:r>
    </w:p>
    <w:p w:rsidR="00EA179C" w:rsidRPr="00EA179C" w:rsidRDefault="00EA179C" w:rsidP="00EA179C">
      <w:r w:rsidRPr="00EA179C">
        <w:t>4)</w:t>
      </w:r>
      <w:r>
        <w:tab/>
      </w:r>
      <w:r w:rsidRPr="00EA179C">
        <w:t>для всех прочих случаев и видов разрешенного использования земельных участков, кроме перечисленных в пунктах 1-3 части 3.1 настоящей статьи, предельные (минимальные и (или) максимальные) размеры земельных участков, в том числе их площадь не подлежат установлению;</w:t>
      </w:r>
    </w:p>
    <w:p w:rsidR="00610E10" w:rsidRPr="00610E10" w:rsidRDefault="00610E10" w:rsidP="00610E10">
      <w:r w:rsidRPr="00610E10">
        <w:t>3.2.</w:t>
      </w:r>
      <w:r>
        <w:tab/>
      </w:r>
      <w:r w:rsidRPr="00610E10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610E10" w:rsidRPr="00610E10" w:rsidRDefault="00610E10" w:rsidP="00610E10">
      <w:r w:rsidRPr="00610E10">
        <w:t>1)</w:t>
      </w:r>
      <w:r>
        <w:tab/>
      </w:r>
      <w:r w:rsidRPr="00610E10">
        <w:t>от границы земельного участка – 3 м,</w:t>
      </w:r>
    </w:p>
    <w:p w:rsidR="00610E10" w:rsidRPr="00610E10" w:rsidRDefault="00610E10" w:rsidP="00610E10">
      <w:r w:rsidRPr="00610E10">
        <w:t>2)</w:t>
      </w:r>
      <w:r>
        <w:tab/>
      </w:r>
      <w:r w:rsidRPr="00610E10">
        <w:t>от красной линии – 5 м,</w:t>
      </w:r>
    </w:p>
    <w:p w:rsidR="00610E10" w:rsidRPr="00610E10" w:rsidRDefault="00610E10" w:rsidP="00610E10">
      <w:r w:rsidRPr="00610E10">
        <w:t>3)</w:t>
      </w:r>
      <w:r>
        <w:tab/>
      </w:r>
      <w:r w:rsidRPr="00610E10">
        <w:t>от границы земельного участка, совпадающей с красной линией – 3 м,</w:t>
      </w:r>
    </w:p>
    <w:p w:rsidR="00610E10" w:rsidRPr="00610E10" w:rsidRDefault="00610E10" w:rsidP="00610E10">
      <w:r w:rsidRPr="00610E10">
        <w:t>4)</w:t>
      </w:r>
      <w:r>
        <w:tab/>
      </w:r>
      <w:r w:rsidRPr="00610E10">
        <w:t>без отступа от красной линии допускается размещать:</w:t>
      </w:r>
    </w:p>
    <w:p w:rsidR="00610E10" w:rsidRPr="00610E10" w:rsidRDefault="00610E10" w:rsidP="00DE261F">
      <w:pPr>
        <w:pStyle w:val="a7"/>
        <w:numPr>
          <w:ilvl w:val="0"/>
          <w:numId w:val="41"/>
        </w:numPr>
        <w:ind w:left="0" w:firstLine="709"/>
      </w:pPr>
      <w:r w:rsidRPr="00610E10">
        <w:t>жилые здания со встроенными в первые этажи или пристроенными помещениями общественного, делового, финансового назначения, торговли, кроме помещений учреждений образования и воспитания,</w:t>
      </w:r>
    </w:p>
    <w:p w:rsidR="00610E10" w:rsidRPr="00610E10" w:rsidRDefault="00610E10" w:rsidP="00DE261F">
      <w:pPr>
        <w:pStyle w:val="a7"/>
        <w:numPr>
          <w:ilvl w:val="0"/>
          <w:numId w:val="41"/>
        </w:numPr>
        <w:ind w:left="0" w:firstLine="709"/>
      </w:pPr>
      <w:r w:rsidRPr="00610E10">
        <w:t>жилые здания с квартирами в первых этажах при реконструкции сложившейся застройки,</w:t>
      </w:r>
    </w:p>
    <w:p w:rsidR="00610E10" w:rsidRPr="00610E10" w:rsidRDefault="00610E10" w:rsidP="00DE261F">
      <w:pPr>
        <w:pStyle w:val="a7"/>
        <w:numPr>
          <w:ilvl w:val="0"/>
          <w:numId w:val="41"/>
        </w:numPr>
        <w:ind w:left="0" w:firstLine="709"/>
      </w:pPr>
      <w:r w:rsidRPr="00610E10">
        <w:t>жилые дома в условиях сложившейся застройки по согласованию с органами местного самоуправления;</w:t>
      </w:r>
    </w:p>
    <w:p w:rsidR="00610E10" w:rsidRPr="00610E10" w:rsidRDefault="00610E10" w:rsidP="00610E10">
      <w:r w:rsidRPr="00610E10">
        <w:t>5)</w:t>
      </w:r>
      <w:r>
        <w:tab/>
      </w:r>
      <w:r w:rsidRPr="00610E10">
        <w:t>допускается блокировка одноквартирных жилых домов, а также хозяйственных построек на смежных земельных участках по взаимному согласию домовладельцев с учетом противопожарных требований;</w:t>
      </w:r>
    </w:p>
    <w:p w:rsidR="00610E10" w:rsidRPr="00610E10" w:rsidRDefault="00610E10" w:rsidP="0010407D">
      <w:r w:rsidRPr="00610E10">
        <w:t>6)</w:t>
      </w:r>
      <w:r>
        <w:tab/>
      </w:r>
      <w:r w:rsidRPr="00610E10">
        <w:t>допускается застройка смежных земельных участков без отступа зданий от границ земельных участков в случае:</w:t>
      </w:r>
    </w:p>
    <w:p w:rsidR="00610E10" w:rsidRPr="00610E10" w:rsidRDefault="00610E10" w:rsidP="00DE261F">
      <w:pPr>
        <w:pStyle w:val="a7"/>
        <w:numPr>
          <w:ilvl w:val="0"/>
          <w:numId w:val="42"/>
        </w:numPr>
        <w:ind w:left="0" w:firstLine="709"/>
      </w:pPr>
      <w:r w:rsidRPr="00610E10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610E10" w:rsidRPr="00610E10" w:rsidRDefault="00610E10" w:rsidP="00DE261F">
      <w:pPr>
        <w:pStyle w:val="a7"/>
        <w:numPr>
          <w:ilvl w:val="0"/>
          <w:numId w:val="42"/>
        </w:numPr>
        <w:ind w:left="0" w:firstLine="709"/>
      </w:pPr>
      <w:r w:rsidRPr="00610E10">
        <w:lastRenderedPageBreak/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610E10" w:rsidRPr="00610E10" w:rsidRDefault="00610E10" w:rsidP="00610E10">
      <w:r w:rsidRPr="00610E10">
        <w:t>7)</w:t>
      </w:r>
      <w:r w:rsidR="00766347">
        <w:tab/>
      </w:r>
      <w:r w:rsidRPr="00610E10">
        <w:t>для земельных участков, предназначенных для размещения объектов капитального строительства инженерной и транспортной инфраструктур с кодами вида использования 2.7.2, 3.1.1, 6.8, 7.1.1, 7.1.2, 7.2.1, 7.2.2, 7.5, 11.3, 12.0.1,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10407D" w:rsidRPr="0010407D" w:rsidRDefault="0010407D" w:rsidP="0010407D">
      <w:r w:rsidRPr="0010407D">
        <w:t>3.3.</w:t>
      </w:r>
      <w:r>
        <w:tab/>
      </w:r>
      <w:r w:rsidRPr="0010407D">
        <w:t>Предельное количество этажей зданий, строений, сооружений, размещаемых на территории земельного участка:</w:t>
      </w:r>
    </w:p>
    <w:p w:rsidR="0010407D" w:rsidRPr="0010407D" w:rsidRDefault="0010407D" w:rsidP="0010407D">
      <w:r w:rsidRPr="0010407D">
        <w:t>1)</w:t>
      </w:r>
      <w:r>
        <w:tab/>
      </w:r>
      <w:r w:rsidRPr="0010407D">
        <w:t>для жилых домов (код 2.1) – 3 этажа;</w:t>
      </w:r>
    </w:p>
    <w:p w:rsidR="0010407D" w:rsidRDefault="0010407D" w:rsidP="0010407D">
      <w:r w:rsidRPr="0010407D">
        <w:t>2)</w:t>
      </w:r>
      <w:r>
        <w:tab/>
      </w:r>
      <w:r w:rsidRPr="0010407D">
        <w:t>для малоэтажной многоквартирной жилой застройки (код 2.1.1) – 4 этажа, включая мансардный;</w:t>
      </w:r>
    </w:p>
    <w:p w:rsidR="00617695" w:rsidRPr="00617695" w:rsidRDefault="00617695" w:rsidP="00617695">
      <w:r w:rsidRPr="00617695">
        <w:t>3)</w:t>
      </w:r>
      <w:r>
        <w:tab/>
      </w:r>
      <w:r w:rsidRPr="00617695">
        <w:t>для блокированной жилой застройки (код 2.3) – 3 этажа;</w:t>
      </w:r>
    </w:p>
    <w:p w:rsidR="0010407D" w:rsidRPr="0010407D" w:rsidRDefault="00617695" w:rsidP="0010407D">
      <w:r>
        <w:t>4</w:t>
      </w:r>
      <w:r w:rsidR="0010407D" w:rsidRPr="0010407D">
        <w:t>)</w:t>
      </w:r>
      <w:r w:rsidR="0010407D">
        <w:tab/>
      </w:r>
      <w:r w:rsidR="0010407D" w:rsidRPr="0010407D">
        <w:t>для всех прочих зданий, строений, сооружений, размещаемых в границах данной территориальной зоны, и не указанных в пунктах 1-2 части 3.3 настоящей статьи, предельное количество этажей не подлежит установлению.</w:t>
      </w:r>
    </w:p>
    <w:p w:rsidR="00AC2333" w:rsidRPr="00AC2333" w:rsidRDefault="00AC2333" w:rsidP="00AC2333">
      <w:r w:rsidRPr="00AC2333">
        <w:t>3.4.</w:t>
      </w:r>
      <w:r>
        <w:tab/>
      </w:r>
      <w:r w:rsidRPr="00AC2333">
        <w:t>Предельная высота зданий, строений, сооружений:</w:t>
      </w:r>
    </w:p>
    <w:p w:rsidR="00AC2333" w:rsidRPr="00AC2333" w:rsidRDefault="00AC2333" w:rsidP="00AC2333">
      <w:r w:rsidRPr="00AC2333">
        <w:t>1)</w:t>
      </w:r>
      <w:r>
        <w:tab/>
      </w:r>
      <w:r w:rsidRPr="00AC2333">
        <w:t>нежилого назначения – 30 м;</w:t>
      </w:r>
    </w:p>
    <w:p w:rsidR="00AC2333" w:rsidRPr="00AC2333" w:rsidRDefault="00AC2333" w:rsidP="00AC2333">
      <w:r w:rsidRPr="00AC2333">
        <w:t>2)</w:t>
      </w:r>
      <w:r>
        <w:tab/>
      </w:r>
      <w:r w:rsidRPr="00AC2333">
        <w:t>для объектов капитального строительства инженерной и транспортной инфраструктур с кодами вида использования 2.7.2, 3.1.1, 6.8, 7.1.1, 7.1.2, 7.2.2, 7.5, 11.3, 12.0.1 предельная высота зданий, строений, сооружений, размещаемых на территории земельного участка, не подлежит установлению.</w:t>
      </w:r>
    </w:p>
    <w:p w:rsidR="00AC2333" w:rsidRPr="00AC2333" w:rsidRDefault="00AC2333" w:rsidP="00AC2333">
      <w:r w:rsidRPr="00AC2333">
        <w:t>3.5.</w:t>
      </w:r>
      <w:r>
        <w:tab/>
      </w:r>
      <w:r w:rsidRPr="00AC2333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приведен в таблице 6.</w:t>
      </w:r>
    </w:p>
    <w:p w:rsidR="00AC2333" w:rsidRPr="00AC2333" w:rsidRDefault="00AC2333" w:rsidP="00AC2333">
      <w:pPr>
        <w:jc w:val="right"/>
      </w:pPr>
      <w:r w:rsidRPr="00AC2333">
        <w:t>Таблица 6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368"/>
        <w:gridCol w:w="4260"/>
      </w:tblGrid>
      <w:tr w:rsidR="00AC2333" w:rsidRPr="00AC2333" w:rsidTr="00BE70AD">
        <w:tc>
          <w:tcPr>
            <w:tcW w:w="5368" w:type="dxa"/>
            <w:shd w:val="clear" w:color="auto" w:fill="D9E2F3" w:themeFill="accent1" w:themeFillTint="33"/>
          </w:tcPr>
          <w:p w:rsidR="00AC2333" w:rsidRPr="00AC2333" w:rsidRDefault="00AC2333" w:rsidP="00A2085F">
            <w:pPr>
              <w:pStyle w:val="afff0"/>
            </w:pPr>
            <w:r w:rsidRPr="00AC2333">
              <w:t>Вид разрешенного использования земельного участка</w:t>
            </w:r>
          </w:p>
        </w:tc>
        <w:tc>
          <w:tcPr>
            <w:tcW w:w="4260" w:type="dxa"/>
            <w:shd w:val="clear" w:color="auto" w:fill="D9E2F3" w:themeFill="accent1" w:themeFillTint="33"/>
          </w:tcPr>
          <w:p w:rsidR="00AC2333" w:rsidRPr="00AC2333" w:rsidRDefault="00AC2333" w:rsidP="00A2085F">
            <w:pPr>
              <w:pStyle w:val="afff0"/>
            </w:pPr>
            <w:r w:rsidRPr="00AC2333">
              <w:t>Максимальный процент застройки</w:t>
            </w:r>
          </w:p>
        </w:tc>
      </w:tr>
      <w:tr w:rsidR="00BE6975" w:rsidRPr="00AC2333" w:rsidTr="00BE70AD">
        <w:tc>
          <w:tcPr>
            <w:tcW w:w="5368" w:type="dxa"/>
          </w:tcPr>
          <w:p w:rsidR="00BE6975" w:rsidRPr="00BE70AD" w:rsidRDefault="00BE6975" w:rsidP="00A2085F">
            <w:pPr>
              <w:pStyle w:val="aff4"/>
            </w:pPr>
            <w:r w:rsidRPr="00BE70AD">
              <w:t>Для индивидуального жилищного строительства (код 2.1)</w:t>
            </w:r>
          </w:p>
          <w:p w:rsidR="00BE6975" w:rsidRPr="00BE70AD" w:rsidRDefault="00BE6975" w:rsidP="00A2085F">
            <w:pPr>
              <w:pStyle w:val="aff4"/>
            </w:pPr>
            <w:r w:rsidRPr="00BE70AD">
              <w:t>Блокированная жилая застройка (код 2.3)</w:t>
            </w:r>
          </w:p>
        </w:tc>
        <w:tc>
          <w:tcPr>
            <w:tcW w:w="4260" w:type="dxa"/>
          </w:tcPr>
          <w:p w:rsidR="00BE6975" w:rsidRPr="00BE70AD" w:rsidRDefault="00BE6975" w:rsidP="00A2085F">
            <w:pPr>
              <w:pStyle w:val="aff4"/>
            </w:pPr>
            <w:r w:rsidRPr="00BE70AD">
              <w:t>50%</w:t>
            </w:r>
          </w:p>
        </w:tc>
      </w:tr>
      <w:tr w:rsidR="00BE6975" w:rsidRPr="00AC2333" w:rsidTr="00BE70AD">
        <w:tc>
          <w:tcPr>
            <w:tcW w:w="5368" w:type="dxa"/>
          </w:tcPr>
          <w:p w:rsidR="00BE6975" w:rsidRPr="00BE70AD" w:rsidRDefault="00BE6975" w:rsidP="00A2085F">
            <w:pPr>
              <w:pStyle w:val="aff4"/>
            </w:pPr>
            <w:r w:rsidRPr="00BE70AD">
              <w:t>Малоэтажная многоквартирная жилая застройка (код 2.1.1)</w:t>
            </w:r>
          </w:p>
        </w:tc>
        <w:tc>
          <w:tcPr>
            <w:tcW w:w="4260" w:type="dxa"/>
          </w:tcPr>
          <w:p w:rsidR="00BE6975" w:rsidRPr="00BE70AD" w:rsidRDefault="00BE6975" w:rsidP="00A2085F">
            <w:pPr>
              <w:pStyle w:val="aff4"/>
            </w:pPr>
            <w:r w:rsidRPr="00BE70AD">
              <w:t>40% при этажности 1-2 этажа</w:t>
            </w:r>
          </w:p>
          <w:p w:rsidR="00BE6975" w:rsidRPr="00BE70AD" w:rsidRDefault="00BE6975" w:rsidP="00A2085F">
            <w:pPr>
              <w:pStyle w:val="aff4"/>
            </w:pPr>
            <w:r w:rsidRPr="00BE70AD">
              <w:t>37% при этажности 3 этажа</w:t>
            </w:r>
          </w:p>
          <w:p w:rsidR="00BE6975" w:rsidRPr="00BE70AD" w:rsidRDefault="00BE6975" w:rsidP="00A2085F">
            <w:pPr>
              <w:pStyle w:val="aff4"/>
            </w:pPr>
            <w:r w:rsidRPr="00BE70AD">
              <w:t>36% при этажности 4 этажа</w:t>
            </w:r>
          </w:p>
        </w:tc>
      </w:tr>
      <w:tr w:rsidR="00BE6975" w:rsidRPr="00AC2333" w:rsidTr="00BE70AD">
        <w:tc>
          <w:tcPr>
            <w:tcW w:w="5368" w:type="dxa"/>
          </w:tcPr>
          <w:p w:rsidR="00BE6975" w:rsidRPr="00AC2333" w:rsidRDefault="00BE6975" w:rsidP="00A2085F">
            <w:pPr>
              <w:pStyle w:val="aff4"/>
            </w:pPr>
            <w:r w:rsidRPr="00AC2333">
              <w:t>Для нежилых объектов</w:t>
            </w:r>
          </w:p>
        </w:tc>
        <w:tc>
          <w:tcPr>
            <w:tcW w:w="4260" w:type="dxa"/>
          </w:tcPr>
          <w:p w:rsidR="00BE6975" w:rsidRPr="00AC2333" w:rsidRDefault="00BE6975" w:rsidP="00A2085F">
            <w:pPr>
              <w:pStyle w:val="aff4"/>
            </w:pPr>
            <w:r w:rsidRPr="00AC2333">
              <w:t>60%</w:t>
            </w:r>
          </w:p>
        </w:tc>
      </w:tr>
      <w:tr w:rsidR="00BE6975" w:rsidRPr="00AC2333" w:rsidTr="00BE70AD">
        <w:tc>
          <w:tcPr>
            <w:tcW w:w="5368" w:type="dxa"/>
          </w:tcPr>
          <w:p w:rsidR="00BE6975" w:rsidRPr="00AC2333" w:rsidRDefault="00BE6975" w:rsidP="00A2085F">
            <w:pPr>
              <w:pStyle w:val="aff4"/>
            </w:pPr>
            <w:r w:rsidRPr="00AC2333">
              <w:t>Для объектов капитального строительства инженерной и транспортной инфраструктур с кодами вида использования 2.7.2, 3.1.1, 6.8, 7.1.1, 7.1.2, 7.2.2, 7.5, 11.3, 12.0.1</w:t>
            </w:r>
          </w:p>
        </w:tc>
        <w:tc>
          <w:tcPr>
            <w:tcW w:w="4260" w:type="dxa"/>
          </w:tcPr>
          <w:p w:rsidR="00BE6975" w:rsidRPr="00AC2333" w:rsidRDefault="00885462" w:rsidP="00A2085F">
            <w:pPr>
              <w:pStyle w:val="aff4"/>
            </w:pPr>
            <w:r w:rsidRPr="00204BEC">
              <w:t>не подлежит установлению</w:t>
            </w:r>
          </w:p>
        </w:tc>
      </w:tr>
    </w:tbl>
    <w:p w:rsidR="00AC2333" w:rsidRDefault="00AC2333" w:rsidP="00AC2333"/>
    <w:p w:rsidR="00AC2333" w:rsidRPr="00AC2333" w:rsidRDefault="00AC2333" w:rsidP="00AC2333">
      <w:r w:rsidRPr="00885462">
        <w:t>4.</w:t>
      </w:r>
      <w:r w:rsidR="00766347">
        <w:tab/>
      </w:r>
      <w:r w:rsidRPr="00885462"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885462" w:rsidRPr="00885462">
        <w:t>5</w:t>
      </w:r>
      <w:r w:rsidRPr="00885462">
        <w:t xml:space="preserve"> главы 9 настоящих Правил.</w:t>
      </w:r>
    </w:p>
    <w:p w:rsidR="00AC2333" w:rsidRPr="00AC2333" w:rsidRDefault="00AC2333" w:rsidP="00AC2333">
      <w:pPr>
        <w:rPr>
          <w:bCs/>
        </w:rPr>
      </w:pPr>
      <w:r w:rsidRPr="00AC2333">
        <w:t>5.</w:t>
      </w:r>
      <w:r w:rsidR="00766347">
        <w:tab/>
      </w:r>
      <w:r w:rsidRPr="00AC2333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054319" w:rsidRDefault="00054319"/>
    <w:p w:rsidR="00D560D2" w:rsidRPr="00D560D2" w:rsidRDefault="00C31F15" w:rsidP="00D560D2">
      <w:pPr>
        <w:pStyle w:val="3"/>
      </w:pPr>
      <w:bookmarkStart w:id="38" w:name="_Toc142915356"/>
      <w:bookmarkStart w:id="39" w:name="_Toc152923267"/>
      <w:r>
        <w:t>Статья </w:t>
      </w:r>
      <w:r w:rsidR="00D560D2" w:rsidRPr="00D560D2">
        <w:t>1</w:t>
      </w:r>
      <w:r w:rsidR="00313151">
        <w:t>9</w:t>
      </w:r>
      <w:r w:rsidR="00D560D2" w:rsidRPr="00D560D2">
        <w:t>.</w:t>
      </w:r>
      <w:bookmarkStart w:id="40" w:name="_Hlk84857467"/>
      <w:r>
        <w:tab/>
      </w:r>
      <w:r w:rsidR="00D560D2" w:rsidRPr="00D560D2">
        <w:t>Производственная зона, зоны инженерной и транспортной инфраструктур I-V классов опасности – П1</w:t>
      </w:r>
      <w:bookmarkEnd w:id="38"/>
      <w:bookmarkEnd w:id="39"/>
      <w:bookmarkEnd w:id="40"/>
    </w:p>
    <w:p w:rsidR="00D560D2" w:rsidRPr="00D560D2" w:rsidRDefault="00D560D2" w:rsidP="00D560D2">
      <w:r w:rsidRPr="00D560D2">
        <w:t>1.</w:t>
      </w:r>
      <w:bookmarkStart w:id="41" w:name="_Hlk142946960"/>
      <w:r>
        <w:tab/>
      </w:r>
      <w:r w:rsidRPr="00D560D2">
        <w:t>Производственная зона, зоны инженерной и транспортной инфраструктур I-V классов опасности предназначена для размещения за границами населенных пунктов промышленных, производственных объектов с различными нормативами воздействия на окружающую среду, коммунальных и складских объектов I-V классов опасности, объектов инженерной и транспортной инфраструктур, в том числе сооружений и коммуникаций железнодорожного, автомобильного, речного, воздушного и трубопроводного транспорта, связи, а также для установления санитарно-защитных, иных объектов согласно градостроительным регламентам.</w:t>
      </w:r>
    </w:p>
    <w:p w:rsidR="00D560D2" w:rsidRPr="00D560D2" w:rsidRDefault="00D560D2" w:rsidP="00D560D2">
      <w:pPr>
        <w:rPr>
          <w:bCs/>
        </w:rPr>
      </w:pPr>
      <w:r w:rsidRPr="00D560D2">
        <w:t>2.</w:t>
      </w:r>
      <w:r>
        <w:tab/>
      </w:r>
      <w:r w:rsidRPr="00D560D2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</w:t>
      </w:r>
      <w:r w:rsidRPr="00D560D2">
        <w:rPr>
          <w:bCs/>
        </w:rPr>
        <w:t xml:space="preserve">зоны </w:t>
      </w:r>
      <w:r w:rsidRPr="00D560D2">
        <w:t xml:space="preserve">приведены в таблице </w:t>
      </w:r>
      <w:r w:rsidR="00D31A80">
        <w:t>7</w:t>
      </w:r>
      <w:r w:rsidRPr="00D560D2">
        <w:t>.</w:t>
      </w:r>
    </w:p>
    <w:p w:rsidR="00D560D2" w:rsidRPr="00D560D2" w:rsidRDefault="00D560D2" w:rsidP="00D560D2">
      <w:pPr>
        <w:jc w:val="right"/>
      </w:pPr>
      <w:bookmarkStart w:id="42" w:name="_Hlk142946985"/>
      <w:bookmarkEnd w:id="41"/>
      <w:r w:rsidRPr="00D560D2">
        <w:t xml:space="preserve">Таблица </w:t>
      </w:r>
      <w:r w:rsidR="00D31A80">
        <w:t>7</w:t>
      </w:r>
    </w:p>
    <w:tbl>
      <w:tblPr>
        <w:tblStyle w:val="a6"/>
        <w:tblW w:w="5000" w:type="pct"/>
        <w:tblLayout w:type="fixed"/>
        <w:tblLook w:val="0000" w:firstRow="0" w:lastRow="0" w:firstColumn="0" w:lastColumn="0" w:noHBand="0" w:noVBand="0"/>
      </w:tblPr>
      <w:tblGrid>
        <w:gridCol w:w="945"/>
        <w:gridCol w:w="8683"/>
      </w:tblGrid>
      <w:tr w:rsidR="00D560D2" w:rsidRPr="00702DCE" w:rsidTr="00C510C5">
        <w:trPr>
          <w:trHeight w:val="20"/>
        </w:trPr>
        <w:tc>
          <w:tcPr>
            <w:tcW w:w="945" w:type="dxa"/>
            <w:shd w:val="clear" w:color="auto" w:fill="D9E2F3" w:themeFill="accent1" w:themeFillTint="33"/>
          </w:tcPr>
          <w:p w:rsidR="00D560D2" w:rsidRPr="00702DCE" w:rsidRDefault="00D560D2" w:rsidP="00A2085F">
            <w:pPr>
              <w:pStyle w:val="afff0"/>
            </w:pPr>
            <w:bookmarkStart w:id="43" w:name="_Hlk142946977"/>
            <w:bookmarkEnd w:id="42"/>
            <w:r w:rsidRPr="00702DCE">
              <w:t>Код</w:t>
            </w:r>
          </w:p>
        </w:tc>
        <w:tc>
          <w:tcPr>
            <w:tcW w:w="8683" w:type="dxa"/>
            <w:shd w:val="clear" w:color="auto" w:fill="D9E2F3" w:themeFill="accent1" w:themeFillTint="33"/>
          </w:tcPr>
          <w:p w:rsidR="00D560D2" w:rsidRPr="00702DCE" w:rsidRDefault="00D560D2" w:rsidP="00A2085F">
            <w:pPr>
              <w:pStyle w:val="afff0"/>
            </w:pPr>
            <w:r w:rsidRPr="00702DCE">
              <w:t>Виды разрешенного использования земельных участков</w:t>
            </w:r>
          </w:p>
          <w:p w:rsidR="00D560D2" w:rsidRPr="00702DCE" w:rsidRDefault="00D560D2" w:rsidP="00A2085F">
            <w:pPr>
              <w:pStyle w:val="afff0"/>
            </w:pPr>
            <w:r w:rsidRPr="00702DCE">
              <w:t xml:space="preserve">и объектов капитального строительства </w:t>
            </w:r>
            <w:r w:rsidRPr="00702DCE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D560D2" w:rsidRPr="00702DCE" w:rsidTr="00C510C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D560D2" w:rsidRPr="00702DCE" w:rsidRDefault="00D560D2" w:rsidP="00A2085F">
            <w:pPr>
              <w:pStyle w:val="afff0"/>
            </w:pPr>
            <w:r w:rsidRPr="00702DCE">
              <w:t>Основные виды разрешенного использования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2.7.1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Хранение автотранспорта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3.1.1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Предоставление коммунальных услуг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3.9.1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Обеспечение деятельности в области гидрометеорологии и смежных с ней областях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3.9.2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Проведение научных исследований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3.9.3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Проведение научных испытаний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Деловое управление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4.6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Общественное питание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Служебные гаражи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4.9.1.1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Заправка транспортных средств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4.9.1.2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Обеспечение дорожного отдыха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4.9.1.3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Автомобильные мойки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4.9.1.4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Ремонт автомобилей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4.9.2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Стоянка транспортных средств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6.0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Производственная деятельно</w:t>
            </w:r>
            <w:r w:rsidR="00295A09">
              <w:t>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Недропользование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Тяжелая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6.2.1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Автомобилестроительная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6.3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Легкая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6.3.1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Фармацевтическая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6.4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Пищевая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6.5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Нефтехимическая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6.6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Строительная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6.7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Энергетика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6.8</w:t>
            </w:r>
          </w:p>
        </w:tc>
        <w:tc>
          <w:tcPr>
            <w:tcW w:w="8683" w:type="dxa"/>
          </w:tcPr>
          <w:p w:rsidR="00D560D2" w:rsidRPr="00D560D2" w:rsidRDefault="00295A09" w:rsidP="00A2085F">
            <w:pPr>
              <w:pStyle w:val="aff4"/>
            </w:pPr>
            <w:r>
              <w:t>Связь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6.9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Склад</w:t>
            </w:r>
            <w:r w:rsidR="00BA78F4">
              <w:t>ы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6.9.1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Складские площадки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6.11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Целлюлозно-бумажная промышленность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6.12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Научно-производственная деятельность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7.1.1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Железнодорожные пути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7.1.2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Обслуживание железнодорожных перевозок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t>7.2.1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Размещение автомобильных дорог</w:t>
            </w:r>
          </w:p>
        </w:tc>
      </w:tr>
      <w:tr w:rsidR="00D560D2" w:rsidRPr="00D560D2" w:rsidTr="00C510C5">
        <w:trPr>
          <w:trHeight w:val="20"/>
        </w:trPr>
        <w:tc>
          <w:tcPr>
            <w:tcW w:w="945" w:type="dxa"/>
          </w:tcPr>
          <w:p w:rsidR="00D560D2" w:rsidRPr="00D560D2" w:rsidRDefault="00D560D2" w:rsidP="00A2085F">
            <w:pPr>
              <w:pStyle w:val="afff1"/>
            </w:pPr>
            <w:r w:rsidRPr="00D560D2">
              <w:lastRenderedPageBreak/>
              <w:t>7.2.2</w:t>
            </w:r>
          </w:p>
        </w:tc>
        <w:tc>
          <w:tcPr>
            <w:tcW w:w="8683" w:type="dxa"/>
          </w:tcPr>
          <w:p w:rsidR="00D560D2" w:rsidRPr="00D560D2" w:rsidRDefault="00D560D2" w:rsidP="00A2085F">
            <w:pPr>
              <w:pStyle w:val="aff4"/>
            </w:pPr>
            <w:r w:rsidRPr="00D560D2">
              <w:t>Обслуживание перевозок пассажиров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C510C5" w:rsidRDefault="00C510C5" w:rsidP="00A2085F">
            <w:pPr>
              <w:pStyle w:val="afff1"/>
            </w:pPr>
            <w:r w:rsidRPr="00C510C5">
              <w:t>7.2.3</w:t>
            </w:r>
          </w:p>
        </w:tc>
        <w:tc>
          <w:tcPr>
            <w:tcW w:w="8683" w:type="dxa"/>
          </w:tcPr>
          <w:p w:rsidR="00C510C5" w:rsidRPr="00C510C5" w:rsidRDefault="00C510C5" w:rsidP="00A2085F">
            <w:pPr>
              <w:pStyle w:val="aff4"/>
            </w:pPr>
            <w:r w:rsidRPr="00C510C5">
              <w:t>Стоянки транспорта общего пользования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7.5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Трубопроводный транспорт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8.0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Обеспечение обороны и безопасности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8.3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Обеспечение внутреннего правопорядка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9.3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 xml:space="preserve">Историко-культурная деятельность </w:t>
            </w:r>
            <w:r w:rsidRPr="00295A09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11.1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Общее пользование водными объектами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11.2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Специальное пользование водными объектами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11.3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Гидротехнические сооружения</w:t>
            </w:r>
          </w:p>
        </w:tc>
      </w:tr>
      <w:tr w:rsidR="00C510C5" w:rsidRPr="00702DCE" w:rsidTr="00C510C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C510C5" w:rsidRPr="00702DCE" w:rsidRDefault="00C510C5" w:rsidP="00A2085F">
            <w:pPr>
              <w:pStyle w:val="afff0"/>
            </w:pPr>
            <w:r w:rsidRPr="00702DCE">
              <w:t>Условно разрешенные виды использования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12.2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Специальная деятельность</w:t>
            </w:r>
          </w:p>
        </w:tc>
      </w:tr>
      <w:tr w:rsidR="00C510C5" w:rsidRPr="00702DCE" w:rsidTr="00C510C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C510C5" w:rsidRPr="00702DCE" w:rsidRDefault="00C510C5" w:rsidP="00A2085F">
            <w:pPr>
              <w:pStyle w:val="afff0"/>
            </w:pPr>
            <w:r w:rsidRPr="00702DCE">
              <w:t>Вспомогательные виды разрешенного использования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3.1.1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Предоставление коммунальных услуг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4.9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 xml:space="preserve">Служебные гаражи </w:t>
            </w:r>
            <w:r w:rsidRPr="00295A09">
              <w:rPr>
                <w:sz w:val="22"/>
                <w:szCs w:val="22"/>
                <w:vertAlign w:val="superscript"/>
              </w:rPr>
              <w:t>&lt;3&gt;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6.9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Склады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6.9.1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Складские площадки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7.1.1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Железнодорожные пути</w:t>
            </w:r>
          </w:p>
        </w:tc>
      </w:tr>
      <w:tr w:rsidR="00C510C5" w:rsidRPr="00D560D2" w:rsidTr="00C510C5">
        <w:trPr>
          <w:trHeight w:val="20"/>
        </w:trPr>
        <w:tc>
          <w:tcPr>
            <w:tcW w:w="945" w:type="dxa"/>
          </w:tcPr>
          <w:p w:rsidR="00C510C5" w:rsidRPr="00D560D2" w:rsidRDefault="00C510C5" w:rsidP="00A2085F">
            <w:pPr>
              <w:pStyle w:val="afff1"/>
            </w:pPr>
            <w:r w:rsidRPr="00D560D2">
              <w:t>7.2.1</w:t>
            </w:r>
          </w:p>
        </w:tc>
        <w:tc>
          <w:tcPr>
            <w:tcW w:w="8683" w:type="dxa"/>
          </w:tcPr>
          <w:p w:rsidR="00C510C5" w:rsidRPr="00D560D2" w:rsidRDefault="00C510C5" w:rsidP="00A2085F">
            <w:pPr>
              <w:pStyle w:val="aff4"/>
            </w:pPr>
            <w:r w:rsidRPr="00D560D2">
              <w:t>Размещение автомобильных дорог</w:t>
            </w:r>
          </w:p>
        </w:tc>
      </w:tr>
    </w:tbl>
    <w:bookmarkEnd w:id="43"/>
    <w:p w:rsidR="00295A09" w:rsidRPr="00E14408" w:rsidRDefault="00295A09" w:rsidP="00E14408">
      <w:pPr>
        <w:pStyle w:val="afff"/>
      </w:pPr>
      <w:r w:rsidRPr="00E14408">
        <w:t>Примечание:</w:t>
      </w:r>
    </w:p>
    <w:p w:rsidR="00295A09" w:rsidRPr="00E14408" w:rsidRDefault="00295A09" w:rsidP="00E14408">
      <w:pPr>
        <w:pStyle w:val="afff"/>
      </w:pPr>
      <w:r w:rsidRPr="00E14408">
        <w:rPr>
          <w:sz w:val="22"/>
          <w:szCs w:val="22"/>
          <w:vertAlign w:val="superscript"/>
        </w:rPr>
        <w:t>&lt;1&gt;</w:t>
      </w:r>
      <w:r w:rsidRPr="00E14408">
        <w:t> Установление вида разрешенного использования земельных участков возможно при условии соблюдения требований СП 42.13330.2016 Градостроительство. Планировка и застройка городских и сельских поселений. Актуализированная редакция СНиП</w:t>
      </w:r>
      <w:r w:rsidR="0036689C" w:rsidRPr="00E14408">
        <w:t> </w:t>
      </w:r>
      <w:r w:rsidRPr="00E14408">
        <w:t>2.07.01-89* (п.</w:t>
      </w:r>
      <w:r w:rsidR="0036689C" w:rsidRPr="00E14408">
        <w:t> </w:t>
      </w:r>
      <w:r w:rsidRPr="00E14408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E14408">
        <w:t xml:space="preserve"> от 03.03.2018 №</w:t>
      </w:r>
      <w:r w:rsidR="0036689C" w:rsidRPr="00E14408">
        <w:t> </w:t>
      </w:r>
      <w:r w:rsidRPr="00E14408">
        <w:t>222 (п.</w:t>
      </w:r>
      <w:r w:rsidR="0036689C" w:rsidRPr="00E14408">
        <w:t> </w:t>
      </w:r>
      <w:r w:rsidRPr="00E14408">
        <w:t>5), СанПиН</w:t>
      </w:r>
      <w:r w:rsidR="0036689C" w:rsidRPr="00E14408">
        <w:t> </w:t>
      </w:r>
      <w:r w:rsidRPr="00E14408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295A09" w:rsidRPr="00E14408" w:rsidRDefault="00295A09" w:rsidP="00E14408">
      <w:pPr>
        <w:pStyle w:val="afff"/>
      </w:pPr>
      <w:r w:rsidRPr="00E14408">
        <w:rPr>
          <w:sz w:val="22"/>
          <w:szCs w:val="22"/>
          <w:vertAlign w:val="superscript"/>
        </w:rPr>
        <w:t>&lt;2&gt;</w:t>
      </w:r>
      <w:r w:rsidRPr="00E14408">
        <w:t> 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на т</w:t>
      </w:r>
      <w:r w:rsidR="0036689C" w:rsidRPr="00E14408">
        <w:t>ерритории Орловской области.</w:t>
      </w:r>
    </w:p>
    <w:p w:rsidR="00295A09" w:rsidRPr="00E14408" w:rsidRDefault="00295A09" w:rsidP="00E14408">
      <w:pPr>
        <w:pStyle w:val="afff"/>
      </w:pPr>
      <w:r w:rsidRPr="00E14408">
        <w:rPr>
          <w:sz w:val="22"/>
          <w:szCs w:val="22"/>
          <w:vertAlign w:val="superscript"/>
        </w:rPr>
        <w:t>&lt;3&gt;</w:t>
      </w:r>
      <w:r w:rsidRPr="00E14408">
        <w:t> 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617695" w:rsidRDefault="00617695"/>
    <w:p w:rsidR="00EC4159" w:rsidRPr="00EC4159" w:rsidRDefault="00EC4159" w:rsidP="00EC4159">
      <w:r w:rsidRPr="00EC4159">
        <w:t>3.</w:t>
      </w:r>
      <w:r>
        <w:tab/>
      </w:r>
      <w:r w:rsidRPr="00EC4159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EC4159" w:rsidRPr="00EC4159" w:rsidRDefault="00EC4159" w:rsidP="00EC4159">
      <w:r w:rsidRPr="00EC4159">
        <w:t>3.1.</w:t>
      </w:r>
      <w:r>
        <w:tab/>
      </w:r>
      <w:r w:rsidRPr="00EC4159">
        <w:t>Предельные (минимальные и (или) максимальные) размеры земельных участков, в том числе их площадь не подлежат установлению.</w:t>
      </w:r>
    </w:p>
    <w:p w:rsidR="00EC4159" w:rsidRPr="00EC4159" w:rsidRDefault="00EC4159" w:rsidP="00EC4159">
      <w:r w:rsidRPr="00EC4159">
        <w:t>3.2.</w:t>
      </w:r>
      <w:r>
        <w:tab/>
      </w:r>
      <w:r w:rsidRPr="00EC4159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EC4159" w:rsidRPr="00EC4159" w:rsidRDefault="00EC4159" w:rsidP="00EC4159">
      <w:r w:rsidRPr="00EC4159">
        <w:t>1)</w:t>
      </w:r>
      <w:r>
        <w:tab/>
      </w:r>
      <w:r w:rsidRPr="00EC4159">
        <w:t>от границы земельного участка – 3 м,</w:t>
      </w:r>
    </w:p>
    <w:p w:rsidR="00EC4159" w:rsidRPr="00EC4159" w:rsidRDefault="00EC4159" w:rsidP="00EC4159">
      <w:r w:rsidRPr="00EC4159">
        <w:t>2)</w:t>
      </w:r>
      <w:r>
        <w:tab/>
      </w:r>
      <w:r w:rsidRPr="00EC4159">
        <w:t>допускается застройка смежных земельных участков без отступа зданий от границ земельных участков в случае:</w:t>
      </w:r>
    </w:p>
    <w:p w:rsidR="00EC4159" w:rsidRPr="00EC4159" w:rsidRDefault="00EC4159" w:rsidP="00DE261F">
      <w:pPr>
        <w:pStyle w:val="a7"/>
        <w:numPr>
          <w:ilvl w:val="0"/>
          <w:numId w:val="43"/>
        </w:numPr>
        <w:ind w:left="0" w:firstLine="709"/>
      </w:pPr>
      <w:r w:rsidRPr="00EC4159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EC4159" w:rsidRPr="00EC4159" w:rsidRDefault="00EC4159" w:rsidP="00DE261F">
      <w:pPr>
        <w:pStyle w:val="a7"/>
        <w:numPr>
          <w:ilvl w:val="0"/>
          <w:numId w:val="43"/>
        </w:numPr>
        <w:ind w:left="0" w:firstLine="709"/>
      </w:pPr>
      <w:r w:rsidRPr="00EC4159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EC4159" w:rsidRPr="00EC4159" w:rsidRDefault="00EC4159" w:rsidP="00EC4159">
      <w:r w:rsidRPr="00EC4159">
        <w:t>3)</w:t>
      </w:r>
      <w:r w:rsidR="00621B03">
        <w:tab/>
      </w:r>
      <w:r w:rsidRPr="00EC4159">
        <w:t xml:space="preserve">для земельных участков, предназначенных для размещения объектов капитального строительства инженерной и транспортной инфраструктур с кодами вида </w:t>
      </w:r>
      <w:r w:rsidRPr="00EC4159">
        <w:lastRenderedPageBreak/>
        <w:t>использования 3.1.1, 6.8, 7.1.1, 7.1.2, 7.2.1, 7.2.2, 7.5, 11.3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EC4159" w:rsidRPr="00EC4159" w:rsidRDefault="00EC4159" w:rsidP="00EC4159">
      <w:r w:rsidRPr="00EC4159">
        <w:t>3.3.</w:t>
      </w:r>
      <w:r w:rsidR="00621B03">
        <w:tab/>
      </w:r>
      <w:r w:rsidRPr="00EC4159">
        <w:t>Предельное количество этажей зданий, строений, сооружений, размещаемых на территории земельного участка, не подлежит установлению.</w:t>
      </w:r>
    </w:p>
    <w:p w:rsidR="00EC4159" w:rsidRPr="00EC4159" w:rsidRDefault="00EC4159" w:rsidP="00EC4159">
      <w:r w:rsidRPr="00EC4159">
        <w:t>3.4.</w:t>
      </w:r>
      <w:r w:rsidR="00621B03">
        <w:tab/>
      </w:r>
      <w:r w:rsidRPr="00EC4159">
        <w:t>Предельная высота зданий, строений, сооружений, размещаемых на территории земельного участка, не подлежит установлению.</w:t>
      </w:r>
    </w:p>
    <w:p w:rsidR="00EC4159" w:rsidRPr="00EC4159" w:rsidRDefault="00EC4159" w:rsidP="00EC4159">
      <w:r w:rsidRPr="00EC4159">
        <w:t>3.5.</w:t>
      </w:r>
      <w:r w:rsidR="00621B03">
        <w:tab/>
      </w:r>
      <w:r w:rsidRPr="00EC4159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EC4159" w:rsidRPr="00EC4159" w:rsidRDefault="00EC4159" w:rsidP="00EC4159">
      <w:r w:rsidRPr="00EB7256">
        <w:t>4.</w:t>
      </w:r>
      <w:r w:rsidR="00087D15" w:rsidRPr="00EB7256">
        <w:tab/>
      </w:r>
      <w:r w:rsidRPr="00EB7256"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25 главы 9 настоящих Правил.</w:t>
      </w:r>
    </w:p>
    <w:p w:rsidR="00EC4159" w:rsidRPr="00EC4159" w:rsidRDefault="00EC4159" w:rsidP="00EC4159">
      <w:pPr>
        <w:rPr>
          <w:bCs/>
        </w:rPr>
      </w:pPr>
      <w:r w:rsidRPr="00EC4159">
        <w:t>5.</w:t>
      </w:r>
      <w:r w:rsidR="00087D15">
        <w:tab/>
      </w:r>
      <w:r w:rsidRPr="00EC4159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617695" w:rsidRDefault="00617695"/>
    <w:p w:rsidR="00087D15" w:rsidRPr="00087D15" w:rsidRDefault="00C31F15" w:rsidP="00087D15">
      <w:pPr>
        <w:pStyle w:val="3"/>
      </w:pPr>
      <w:bookmarkStart w:id="44" w:name="_Toc142915357"/>
      <w:bookmarkStart w:id="45" w:name="_Toc152923268"/>
      <w:r>
        <w:t>Статья </w:t>
      </w:r>
      <w:r w:rsidR="00313151">
        <w:t>20</w:t>
      </w:r>
      <w:r w:rsidR="00087D15" w:rsidRPr="00087D15">
        <w:t>.</w:t>
      </w:r>
      <w:r>
        <w:tab/>
      </w:r>
      <w:r w:rsidR="00087D15" w:rsidRPr="00087D15">
        <w:t>Производственная зона, зоны инженерной и транспортной инфраструктур III-V классов опасности – П2</w:t>
      </w:r>
      <w:bookmarkEnd w:id="44"/>
      <w:bookmarkEnd w:id="45"/>
    </w:p>
    <w:p w:rsidR="00087D15" w:rsidRPr="00087D15" w:rsidRDefault="00087D15" w:rsidP="00087D15">
      <w:r w:rsidRPr="00087D15">
        <w:t>1.</w:t>
      </w:r>
      <w:bookmarkStart w:id="46" w:name="_Hlk142947159"/>
      <w:r>
        <w:tab/>
      </w:r>
      <w:r w:rsidRPr="00087D15">
        <w:t>Производственная зона, зоны инженерной и транспортной инфраструктур III-V классов опасности предназначена для размещения в границах населенных пунктов промышленных, производственных объектов с различными нормативами воздействия на окружающую среду, объектов жилищно-коммунального хозяйства, объектов оптовой торговли,  коммунальных и складских объектов III-V классов опасности, объектов инженерной и транспортной инфраструктур, в том числе сооружений и коммуникаций железнодорожного, автомобильного, речного, воздушного и трубопроводного транспорта, связи, а также для установления санитарно-защитных, иных объектов согласно градостроительным регламентам.</w:t>
      </w:r>
    </w:p>
    <w:p w:rsidR="00087D15" w:rsidRPr="00087D15" w:rsidRDefault="00087D15" w:rsidP="00087D15">
      <w:r w:rsidRPr="00087D15">
        <w:t>2.</w:t>
      </w:r>
      <w:r>
        <w:tab/>
      </w:r>
      <w:r w:rsidRPr="00087D15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зоны приведены в таблице </w:t>
      </w:r>
      <w:r w:rsidR="00D31A80">
        <w:t>8</w:t>
      </w:r>
      <w:r w:rsidRPr="00087D15">
        <w:t>.</w:t>
      </w:r>
    </w:p>
    <w:p w:rsidR="00087D15" w:rsidRPr="00087D15" w:rsidRDefault="00087D15" w:rsidP="00087D15">
      <w:pPr>
        <w:jc w:val="right"/>
      </w:pPr>
      <w:r w:rsidRPr="00087D15">
        <w:t xml:space="preserve">Таблица </w:t>
      </w:r>
      <w:r w:rsidR="00D31A80">
        <w:t>8</w:t>
      </w:r>
    </w:p>
    <w:tbl>
      <w:tblPr>
        <w:tblStyle w:val="a6"/>
        <w:tblW w:w="5000" w:type="pct"/>
        <w:tblLayout w:type="fixed"/>
        <w:tblLook w:val="0000" w:firstRow="0" w:lastRow="0" w:firstColumn="0" w:lastColumn="0" w:noHBand="0" w:noVBand="0"/>
      </w:tblPr>
      <w:tblGrid>
        <w:gridCol w:w="952"/>
        <w:gridCol w:w="8676"/>
      </w:tblGrid>
      <w:tr w:rsidR="00087D15" w:rsidRPr="00087D15" w:rsidTr="00087D15">
        <w:trPr>
          <w:trHeight w:val="20"/>
        </w:trPr>
        <w:tc>
          <w:tcPr>
            <w:tcW w:w="952" w:type="dxa"/>
            <w:shd w:val="clear" w:color="auto" w:fill="D9E2F3" w:themeFill="accent1" w:themeFillTint="33"/>
          </w:tcPr>
          <w:p w:rsidR="00087D15" w:rsidRPr="00087D15" w:rsidRDefault="00087D15" w:rsidP="00A2085F">
            <w:pPr>
              <w:pStyle w:val="afff0"/>
            </w:pPr>
            <w:bookmarkStart w:id="47" w:name="_Hlk142947318"/>
            <w:bookmarkEnd w:id="46"/>
            <w:r w:rsidRPr="00087D15">
              <w:t>Код</w:t>
            </w:r>
          </w:p>
        </w:tc>
        <w:tc>
          <w:tcPr>
            <w:tcW w:w="8676" w:type="dxa"/>
            <w:shd w:val="clear" w:color="auto" w:fill="D9E2F3" w:themeFill="accent1" w:themeFillTint="33"/>
          </w:tcPr>
          <w:p w:rsidR="00087D15" w:rsidRPr="00087D15" w:rsidRDefault="00087D15" w:rsidP="00A2085F">
            <w:pPr>
              <w:pStyle w:val="afff0"/>
            </w:pPr>
            <w:r w:rsidRPr="00087D15">
              <w:t>Виды разрешенного использования земельных участков</w:t>
            </w:r>
          </w:p>
          <w:p w:rsidR="00087D15" w:rsidRPr="00087D15" w:rsidRDefault="00087D15" w:rsidP="00A2085F">
            <w:pPr>
              <w:pStyle w:val="afff0"/>
            </w:pPr>
            <w:r w:rsidRPr="00087D15">
              <w:t xml:space="preserve">и объектов капитального строительства </w:t>
            </w:r>
            <w:r w:rsidRPr="00087D15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087D15" w:rsidRPr="00087D15" w:rsidTr="00087D1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87D15" w:rsidRPr="00087D15" w:rsidRDefault="00087D15" w:rsidP="00A2085F">
            <w:pPr>
              <w:pStyle w:val="afff0"/>
            </w:pPr>
            <w:r w:rsidRPr="00087D15">
              <w:t>Основные виды разрешенного использования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2.7.1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Хранение автотранспорта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2.7.2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Размещение гаражей для собственных нужд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Предоставление коммунальных услуг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3.2.3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Оказание услуг связи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Бытовое обслуживание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3.9.1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Обеспечение деятельности в области гидрометеорологии и смежных с ней областях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3.9.2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Проведение научных исследований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3.9.3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Проведение научных испытаний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Деловое управление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Рынки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lastRenderedPageBreak/>
              <w:t>4.4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Магазины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4.6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Общественное питание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Служебные гаражи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4.9.1.1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Заправка транспортных средств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4.9.1.2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Обеспечение дорожного отдыха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4.9.1.3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Автомобильные мойки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4.9.1.4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Ремонт автомобилей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Стоянка транспортных средств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6.0</w:t>
            </w:r>
          </w:p>
        </w:tc>
        <w:tc>
          <w:tcPr>
            <w:tcW w:w="8676" w:type="dxa"/>
          </w:tcPr>
          <w:p w:rsidR="00087D15" w:rsidRPr="00087D15" w:rsidRDefault="00F96FF1" w:rsidP="00A2085F">
            <w:pPr>
              <w:pStyle w:val="aff4"/>
            </w:pPr>
            <w:r>
              <w:t>Производственная деятельность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Легкая промышленность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6.3.1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Фармацевтическая промышленность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6.7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Энергетика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6.8</w:t>
            </w:r>
          </w:p>
        </w:tc>
        <w:tc>
          <w:tcPr>
            <w:tcW w:w="8676" w:type="dxa"/>
          </w:tcPr>
          <w:p w:rsidR="00087D15" w:rsidRPr="00087D15" w:rsidRDefault="001B00BB" w:rsidP="00A2085F">
            <w:pPr>
              <w:pStyle w:val="aff4"/>
            </w:pPr>
            <w:r>
              <w:t>Связь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6.9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Склад</w:t>
            </w:r>
            <w:r w:rsidR="00AB12C0">
              <w:t>ы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6.9.1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Складские площадки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6.12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Научно-производственная деятельность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Железнодорожные пути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7.1.2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Обслуживание железнодорожных перевозок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7.2.1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Размещение автомобильных дорог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7.2.2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Обслуживание перевозок пассажиров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7.2.3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Стоянки транспорта общего пользования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7.5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Трубопроводный транспорт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8.3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Обеспечение внутреннего правопорядка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9.3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 xml:space="preserve">Историко-культурная деятельность </w:t>
            </w:r>
            <w:r w:rsidRPr="00F96FF1">
              <w:rPr>
                <w:sz w:val="22"/>
                <w:szCs w:val="22"/>
                <w:vertAlign w:val="superscript"/>
                <w:lang w:val="en-US"/>
              </w:rPr>
              <w:t>&lt;</w:t>
            </w:r>
            <w:r w:rsidRPr="00F96FF1">
              <w:rPr>
                <w:sz w:val="22"/>
                <w:szCs w:val="22"/>
                <w:vertAlign w:val="superscript"/>
              </w:rPr>
              <w:t>2</w:t>
            </w:r>
            <w:r w:rsidRPr="00F96FF1">
              <w:rPr>
                <w:sz w:val="22"/>
                <w:szCs w:val="22"/>
                <w:vertAlign w:val="superscript"/>
                <w:lang w:val="en-US"/>
              </w:rPr>
              <w:t>&gt;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Общее пользование водными объектами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11.2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Специальное пользование водными объектами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11.3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Гидротехнические сооружения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12.0.1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Улично-дорожная сеть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12.0.2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Благоустройство территории</w:t>
            </w:r>
          </w:p>
        </w:tc>
      </w:tr>
      <w:tr w:rsidR="00087D15" w:rsidRPr="00087D15" w:rsidTr="00087D1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87D15" w:rsidRPr="00087D15" w:rsidRDefault="00087D15" w:rsidP="00A2085F">
            <w:pPr>
              <w:pStyle w:val="afff0"/>
            </w:pPr>
            <w:r w:rsidRPr="00087D15">
              <w:t>Условно разрешенные виды использования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3.10.2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Приюты для животных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6.4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Пищевая промышленность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6.6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Строительная промышленность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6.11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Целлюлозно-бумажная промышленность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8.0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Обеспечение обороны и безопасности</w:t>
            </w:r>
          </w:p>
        </w:tc>
      </w:tr>
      <w:tr w:rsidR="00087D15" w:rsidRPr="00087D15" w:rsidTr="00087D15">
        <w:trPr>
          <w:trHeight w:val="20"/>
        </w:trPr>
        <w:tc>
          <w:tcPr>
            <w:tcW w:w="9628" w:type="dxa"/>
            <w:gridSpan w:val="2"/>
            <w:shd w:val="clear" w:color="auto" w:fill="FFF2CC" w:themeFill="accent4" w:themeFillTint="33"/>
          </w:tcPr>
          <w:p w:rsidR="00087D15" w:rsidRPr="00087D15" w:rsidRDefault="00087D15" w:rsidP="00A2085F">
            <w:pPr>
              <w:pStyle w:val="afff0"/>
            </w:pPr>
            <w:r w:rsidRPr="00087D15">
              <w:t>Вспомогательные виды разрешенного использования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3.1.1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Предоставление коммунальных услуг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4.9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 xml:space="preserve">Служебные гаражи </w:t>
            </w:r>
            <w:r w:rsidRPr="00F96FF1">
              <w:rPr>
                <w:sz w:val="22"/>
                <w:szCs w:val="22"/>
                <w:vertAlign w:val="superscript"/>
                <w:lang w:val="en-US"/>
              </w:rPr>
              <w:t>&lt;</w:t>
            </w:r>
            <w:r w:rsidRPr="00F96FF1">
              <w:rPr>
                <w:sz w:val="22"/>
                <w:szCs w:val="22"/>
                <w:vertAlign w:val="superscript"/>
              </w:rPr>
              <w:t>3</w:t>
            </w:r>
            <w:r w:rsidRPr="00F96FF1">
              <w:rPr>
                <w:sz w:val="22"/>
                <w:szCs w:val="22"/>
                <w:vertAlign w:val="superscript"/>
                <w:lang w:val="en-US"/>
              </w:rPr>
              <w:t>&gt;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6.9.1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Складские площадки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7.1.1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Железнодорожные пути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7.1.2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Обслуживание железнодорожных перевозок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7.2.1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Размещение автомобильных дорог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7.2.3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Стоянки транспорта общего пользования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12.0.1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Улично-дорожная сеть</w:t>
            </w:r>
          </w:p>
        </w:tc>
      </w:tr>
      <w:tr w:rsidR="00087D15" w:rsidRPr="00087D15" w:rsidTr="00087D15">
        <w:trPr>
          <w:trHeight w:val="20"/>
        </w:trPr>
        <w:tc>
          <w:tcPr>
            <w:tcW w:w="952" w:type="dxa"/>
          </w:tcPr>
          <w:p w:rsidR="00087D15" w:rsidRPr="00087D15" w:rsidRDefault="00087D15" w:rsidP="00A2085F">
            <w:pPr>
              <w:pStyle w:val="afff1"/>
            </w:pPr>
            <w:r w:rsidRPr="00087D15">
              <w:t>12.0.2</w:t>
            </w:r>
          </w:p>
        </w:tc>
        <w:tc>
          <w:tcPr>
            <w:tcW w:w="8676" w:type="dxa"/>
          </w:tcPr>
          <w:p w:rsidR="00087D15" w:rsidRPr="00087D15" w:rsidRDefault="00087D15" w:rsidP="00A2085F">
            <w:pPr>
              <w:pStyle w:val="aff4"/>
            </w:pPr>
            <w:r w:rsidRPr="00087D15">
              <w:t>Благоустройство территории</w:t>
            </w:r>
          </w:p>
        </w:tc>
      </w:tr>
    </w:tbl>
    <w:bookmarkEnd w:id="47"/>
    <w:p w:rsidR="00F96FF1" w:rsidRPr="00F96FF1" w:rsidRDefault="00F96FF1" w:rsidP="00F96FF1">
      <w:pPr>
        <w:pStyle w:val="afff"/>
      </w:pPr>
      <w:r w:rsidRPr="00F96FF1">
        <w:t xml:space="preserve">Примечание: </w:t>
      </w:r>
    </w:p>
    <w:p w:rsidR="00F96FF1" w:rsidRPr="00F96FF1" w:rsidRDefault="00F96FF1" w:rsidP="00F96FF1">
      <w:pPr>
        <w:pStyle w:val="afff"/>
      </w:pPr>
      <w:r w:rsidRPr="00F96FF1">
        <w:rPr>
          <w:b/>
          <w:bCs/>
          <w:sz w:val="22"/>
          <w:szCs w:val="22"/>
          <w:vertAlign w:val="superscript"/>
        </w:rPr>
        <w:t>&lt;1&gt;</w:t>
      </w:r>
      <w:r w:rsidRPr="00F96FF1">
        <w:t xml:space="preserve"> Установление вида разрешенного использования земельных участков возможно при условии соблюдения требований СП</w:t>
      </w:r>
      <w:r w:rsidR="002504CF">
        <w:t> </w:t>
      </w:r>
      <w:r w:rsidRPr="00F96FF1">
        <w:t>42.13330.2016 Градостроительство. Планировка и застройка городских и сельских поселений. Актуализированная редакция СНиП</w:t>
      </w:r>
      <w:r w:rsidR="002504CF">
        <w:t> </w:t>
      </w:r>
      <w:r w:rsidRPr="00F96FF1">
        <w:t>2.07.01-89* (п.</w:t>
      </w:r>
      <w:r w:rsidR="002504CF">
        <w:t> </w:t>
      </w:r>
      <w:r w:rsidRPr="00F96FF1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F96FF1">
        <w:t xml:space="preserve"> от 03.03.2018 №</w:t>
      </w:r>
      <w:r w:rsidR="002504CF">
        <w:t> </w:t>
      </w:r>
      <w:r w:rsidRPr="00F96FF1">
        <w:t>222 (п.</w:t>
      </w:r>
      <w:r w:rsidR="002504CF">
        <w:t> </w:t>
      </w:r>
      <w:r w:rsidRPr="00F96FF1">
        <w:t>5), СанПиН</w:t>
      </w:r>
      <w:r w:rsidR="002504CF">
        <w:t> </w:t>
      </w:r>
      <w:r w:rsidRPr="00F96FF1">
        <w:t xml:space="preserve">2.2.1/2.1.1.1200-03 «Санитарно-защитные зоны и санитарная классификация предприятий, сооружений и иных объектов» и иных </w:t>
      </w:r>
      <w:r w:rsidRPr="00F96FF1">
        <w:lastRenderedPageBreak/>
        <w:t>санитарно-эпидемиологических норм и требований.</w:t>
      </w:r>
    </w:p>
    <w:p w:rsidR="00F96FF1" w:rsidRPr="00F96FF1" w:rsidRDefault="00F96FF1" w:rsidP="00F96FF1">
      <w:pPr>
        <w:pStyle w:val="afff"/>
      </w:pPr>
      <w:r w:rsidRPr="00F96FF1">
        <w:rPr>
          <w:b/>
          <w:bCs/>
          <w:sz w:val="22"/>
          <w:szCs w:val="22"/>
          <w:vertAlign w:val="superscript"/>
        </w:rPr>
        <w:t>&lt;2&gt;</w:t>
      </w:r>
      <w:r w:rsidRPr="00F96FF1">
        <w:t xml:space="preserve"> 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 w:rsidR="002504CF">
        <w:t>а территории Орловской области.</w:t>
      </w:r>
    </w:p>
    <w:p w:rsidR="00F96FF1" w:rsidRPr="00F96FF1" w:rsidRDefault="00F96FF1" w:rsidP="00F96FF1">
      <w:pPr>
        <w:pStyle w:val="afff"/>
      </w:pPr>
      <w:r w:rsidRPr="00F96FF1">
        <w:rPr>
          <w:b/>
          <w:bCs/>
          <w:sz w:val="22"/>
          <w:szCs w:val="22"/>
          <w:vertAlign w:val="superscript"/>
        </w:rPr>
        <w:t>&lt;3&gt;</w:t>
      </w:r>
      <w:r w:rsidRPr="00F96FF1">
        <w:t xml:space="preserve"> 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617695" w:rsidRDefault="00617695"/>
    <w:p w:rsidR="002504CF" w:rsidRPr="002504CF" w:rsidRDefault="002504CF" w:rsidP="002504CF">
      <w:r w:rsidRPr="002504CF">
        <w:t>3.</w:t>
      </w:r>
      <w:r>
        <w:tab/>
      </w:r>
      <w:r w:rsidRPr="002504CF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2504CF" w:rsidRPr="002504CF" w:rsidRDefault="002504CF" w:rsidP="002504CF">
      <w:r w:rsidRPr="002504CF">
        <w:t>3.1.</w:t>
      </w:r>
      <w:r w:rsidR="005031E3">
        <w:tab/>
      </w:r>
      <w:r w:rsidRPr="002504CF">
        <w:t>Предельные (минимальные и (или) максимальные) размеры земельных участков, в том числе их площадь не подлежат установлению.</w:t>
      </w:r>
    </w:p>
    <w:p w:rsidR="002504CF" w:rsidRPr="002504CF" w:rsidRDefault="002504CF" w:rsidP="002504CF">
      <w:r w:rsidRPr="002504CF">
        <w:t>3.2.</w:t>
      </w:r>
      <w:r w:rsidR="005031E3">
        <w:tab/>
      </w:r>
      <w:r w:rsidRPr="002504CF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2504CF" w:rsidRPr="002504CF" w:rsidRDefault="002504CF" w:rsidP="002504CF">
      <w:r w:rsidRPr="002504CF">
        <w:t>1)</w:t>
      </w:r>
      <w:r w:rsidR="005031E3">
        <w:tab/>
      </w:r>
      <w:r w:rsidRPr="002504CF">
        <w:t>от границы земельного участка – 3 м,</w:t>
      </w:r>
    </w:p>
    <w:p w:rsidR="002504CF" w:rsidRPr="002504CF" w:rsidRDefault="002504CF" w:rsidP="002504CF">
      <w:r w:rsidRPr="002504CF">
        <w:t>2)</w:t>
      </w:r>
      <w:r w:rsidR="005031E3">
        <w:tab/>
      </w:r>
      <w:r w:rsidRPr="002504CF">
        <w:t>от красной линии – 5 м,</w:t>
      </w:r>
    </w:p>
    <w:p w:rsidR="002504CF" w:rsidRPr="002504CF" w:rsidRDefault="002504CF" w:rsidP="002504CF">
      <w:r w:rsidRPr="002504CF">
        <w:t>3)</w:t>
      </w:r>
      <w:r w:rsidR="005031E3">
        <w:tab/>
      </w:r>
      <w:r w:rsidRPr="002504CF">
        <w:t>от границы земельного участка, совпадающей с красной линией – 3 м,</w:t>
      </w:r>
    </w:p>
    <w:p w:rsidR="002504CF" w:rsidRPr="002504CF" w:rsidRDefault="002504CF" w:rsidP="005031E3">
      <w:r w:rsidRPr="002504CF">
        <w:t>4)</w:t>
      </w:r>
      <w:r w:rsidR="005031E3">
        <w:tab/>
      </w:r>
      <w:r w:rsidRPr="002504CF">
        <w:t>допускается застройка смежных земельных участков без отступа зданий от границ земельных участков в случае:</w:t>
      </w:r>
    </w:p>
    <w:p w:rsidR="002504CF" w:rsidRPr="002504CF" w:rsidRDefault="002504CF" w:rsidP="00DE261F">
      <w:pPr>
        <w:pStyle w:val="a7"/>
        <w:numPr>
          <w:ilvl w:val="0"/>
          <w:numId w:val="44"/>
        </w:numPr>
        <w:ind w:left="0" w:firstLine="709"/>
      </w:pPr>
      <w:r w:rsidRPr="002504CF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2504CF" w:rsidRPr="002504CF" w:rsidRDefault="002504CF" w:rsidP="00DE261F">
      <w:pPr>
        <w:pStyle w:val="a7"/>
        <w:numPr>
          <w:ilvl w:val="0"/>
          <w:numId w:val="44"/>
        </w:numPr>
        <w:ind w:left="0" w:firstLine="709"/>
      </w:pPr>
      <w:r w:rsidRPr="002504CF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2504CF" w:rsidRPr="002504CF" w:rsidRDefault="002504CF" w:rsidP="002504CF">
      <w:r w:rsidRPr="002504CF">
        <w:t>5)</w:t>
      </w:r>
      <w:r w:rsidR="002020D8">
        <w:tab/>
      </w:r>
      <w:r w:rsidRPr="002504CF">
        <w:t xml:space="preserve">для земельных участков, предназначенных для размещения объектов капитального строительства инженерной и транспортной инфраструктур с кодами вида использования </w:t>
      </w:r>
      <w:r w:rsidRPr="005031E3">
        <w:t>2.7.2</w:t>
      </w:r>
      <w:r w:rsidRPr="002504CF">
        <w:t>, 3.1.1, 6.8, 7.1.1, 7.1.2, 7.2.1, 7.2.2, 7.5, 11.3, 12.0.1,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2504CF" w:rsidRPr="002504CF" w:rsidRDefault="002504CF" w:rsidP="002504CF">
      <w:r w:rsidRPr="002504CF">
        <w:t>3.3.</w:t>
      </w:r>
      <w:r w:rsidR="002020D8">
        <w:tab/>
      </w:r>
      <w:r w:rsidRPr="002504CF">
        <w:t>Предельное количество этажей зданий, строений, сооружений, размещаемых на территории земельного участка, не подлежит установлению.</w:t>
      </w:r>
    </w:p>
    <w:p w:rsidR="002504CF" w:rsidRPr="002504CF" w:rsidRDefault="002504CF" w:rsidP="002504CF">
      <w:r w:rsidRPr="002504CF">
        <w:t>3.4.</w:t>
      </w:r>
      <w:r w:rsidR="002020D8">
        <w:tab/>
      </w:r>
      <w:r w:rsidRPr="002504CF">
        <w:t>Предельная высота зданий, строений, сооружений, размещаемых на территории земельного участка, не подлежит установлению.</w:t>
      </w:r>
    </w:p>
    <w:p w:rsidR="002504CF" w:rsidRPr="002504CF" w:rsidRDefault="002504CF" w:rsidP="002504CF">
      <w:r w:rsidRPr="002504CF">
        <w:t>3.5.</w:t>
      </w:r>
      <w:r w:rsidR="002020D8">
        <w:tab/>
      </w:r>
      <w:r w:rsidRPr="002504CF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2504CF" w:rsidRPr="002504CF" w:rsidRDefault="002504CF" w:rsidP="002504CF">
      <w:r w:rsidRPr="00EB7256">
        <w:t>4.</w:t>
      </w:r>
      <w:r w:rsidR="002020D8" w:rsidRPr="00EB7256">
        <w:tab/>
      </w:r>
      <w:r w:rsidRPr="00EB7256"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EB7256" w:rsidRPr="00EB7256">
        <w:t>5</w:t>
      </w:r>
      <w:r w:rsidRPr="00EB7256">
        <w:t xml:space="preserve"> главы 9 настоящих Правил.</w:t>
      </w:r>
    </w:p>
    <w:p w:rsidR="002504CF" w:rsidRPr="002504CF" w:rsidRDefault="002504CF" w:rsidP="002504CF">
      <w:pPr>
        <w:rPr>
          <w:bCs/>
        </w:rPr>
      </w:pPr>
      <w:r w:rsidRPr="002504CF">
        <w:t>5.</w:t>
      </w:r>
      <w:r w:rsidR="002020D8">
        <w:tab/>
      </w:r>
      <w:r w:rsidRPr="002504CF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054319" w:rsidRDefault="00054319"/>
    <w:p w:rsidR="002020D8" w:rsidRPr="002020D8" w:rsidRDefault="00C31F15" w:rsidP="002020D8">
      <w:pPr>
        <w:pStyle w:val="3"/>
      </w:pPr>
      <w:bookmarkStart w:id="48" w:name="_Toc85467915"/>
      <w:bookmarkStart w:id="49" w:name="_Toc142915358"/>
      <w:bookmarkStart w:id="50" w:name="_Toc152923269"/>
      <w:r>
        <w:lastRenderedPageBreak/>
        <w:t>Статья </w:t>
      </w:r>
      <w:r w:rsidR="002020D8" w:rsidRPr="002020D8">
        <w:t>2</w:t>
      </w:r>
      <w:r w:rsidR="00313151">
        <w:t>1</w:t>
      </w:r>
      <w:r w:rsidR="002020D8" w:rsidRPr="002020D8">
        <w:t>.</w:t>
      </w:r>
      <w:r>
        <w:tab/>
      </w:r>
      <w:r w:rsidR="002020D8" w:rsidRPr="002020D8">
        <w:t>Зона сельскохозяйственного использования – CХИ</w:t>
      </w:r>
      <w:bookmarkEnd w:id="48"/>
      <w:bookmarkEnd w:id="49"/>
      <w:bookmarkEnd w:id="50"/>
    </w:p>
    <w:p w:rsidR="002020D8" w:rsidRPr="002020D8" w:rsidRDefault="002020D8" w:rsidP="002020D8">
      <w:r w:rsidRPr="002020D8">
        <w:t>1.</w:t>
      </w:r>
      <w:r>
        <w:tab/>
      </w:r>
      <w:r w:rsidRPr="002020D8">
        <w:rPr>
          <w:bCs/>
        </w:rPr>
        <w:t>Зона сельскохозяйственного использования</w:t>
      </w:r>
      <w:r w:rsidRPr="002020D8">
        <w:t xml:space="preserve"> предназначена для ведения в границах населенных пунктов сельского хозяйства, садоводства, огородничества, личного подсобного хозяйства на приусадебном земельном участке, развития объектов сельскохозяйственного назначения, размещения иных объектов согласно градостроительным регламентам.</w:t>
      </w:r>
    </w:p>
    <w:p w:rsidR="002020D8" w:rsidRPr="002020D8" w:rsidRDefault="002020D8" w:rsidP="002020D8">
      <w:r w:rsidRPr="002020D8">
        <w:t>2.</w:t>
      </w:r>
      <w:r>
        <w:tab/>
      </w:r>
      <w:r w:rsidRPr="002020D8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зоны приведены в таблице </w:t>
      </w:r>
      <w:r w:rsidR="00D31A80">
        <w:t>9</w:t>
      </w:r>
      <w:r w:rsidRPr="002020D8">
        <w:t>.</w:t>
      </w:r>
    </w:p>
    <w:p w:rsidR="002020D8" w:rsidRPr="002020D8" w:rsidRDefault="002020D8" w:rsidP="002020D8">
      <w:pPr>
        <w:jc w:val="right"/>
      </w:pPr>
      <w:r w:rsidRPr="002020D8">
        <w:t xml:space="preserve">Таблица </w:t>
      </w:r>
      <w:r w:rsidR="00D31A80">
        <w:t>9</w:t>
      </w:r>
    </w:p>
    <w:tbl>
      <w:tblPr>
        <w:tblStyle w:val="a6"/>
        <w:tblW w:w="4984" w:type="pct"/>
        <w:tblLayout w:type="fixed"/>
        <w:tblLook w:val="0000" w:firstRow="0" w:lastRow="0" w:firstColumn="0" w:lastColumn="0" w:noHBand="0" w:noVBand="0"/>
      </w:tblPr>
      <w:tblGrid>
        <w:gridCol w:w="847"/>
        <w:gridCol w:w="8750"/>
      </w:tblGrid>
      <w:tr w:rsidR="002020D8" w:rsidRPr="00AE2058" w:rsidTr="00AE2058">
        <w:tc>
          <w:tcPr>
            <w:tcW w:w="847" w:type="dxa"/>
            <w:shd w:val="clear" w:color="auto" w:fill="DEEAF6" w:themeFill="accent5" w:themeFillTint="33"/>
          </w:tcPr>
          <w:p w:rsidR="002020D8" w:rsidRPr="00AE2058" w:rsidRDefault="002020D8" w:rsidP="00A2085F">
            <w:pPr>
              <w:pStyle w:val="afff0"/>
            </w:pPr>
            <w:bookmarkStart w:id="51" w:name="_Hlk142947870"/>
            <w:r w:rsidRPr="00AE2058">
              <w:t>Код</w:t>
            </w:r>
          </w:p>
        </w:tc>
        <w:tc>
          <w:tcPr>
            <w:tcW w:w="8750" w:type="dxa"/>
            <w:shd w:val="clear" w:color="auto" w:fill="DEEAF6" w:themeFill="accent5" w:themeFillTint="33"/>
          </w:tcPr>
          <w:p w:rsidR="002020D8" w:rsidRPr="00AE2058" w:rsidRDefault="002020D8" w:rsidP="00A2085F">
            <w:pPr>
              <w:pStyle w:val="afff0"/>
            </w:pPr>
            <w:r w:rsidRPr="00AE2058">
              <w:t>Виды разрешенного использования земельных участков</w:t>
            </w:r>
          </w:p>
          <w:p w:rsidR="002020D8" w:rsidRPr="00AE2058" w:rsidRDefault="002020D8" w:rsidP="00A2085F">
            <w:pPr>
              <w:pStyle w:val="afff0"/>
            </w:pPr>
            <w:r w:rsidRPr="00AE2058">
              <w:t xml:space="preserve">и объектов капитального строительства </w:t>
            </w:r>
            <w:r w:rsidRPr="00AE2058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2020D8" w:rsidRPr="00AE2058" w:rsidTr="00AE2058">
        <w:tc>
          <w:tcPr>
            <w:tcW w:w="9597" w:type="dxa"/>
            <w:gridSpan w:val="2"/>
            <w:shd w:val="clear" w:color="auto" w:fill="FFF2CC" w:themeFill="accent4" w:themeFillTint="33"/>
          </w:tcPr>
          <w:p w:rsidR="002020D8" w:rsidRPr="00AE2058" w:rsidRDefault="002020D8" w:rsidP="00A2085F">
            <w:pPr>
              <w:pStyle w:val="afff0"/>
            </w:pPr>
            <w:r w:rsidRPr="00AE2058">
              <w:t>Основные виды разрешенного использования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Выращивание зерновых и иных сельскохозяйственных культур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Овощеводство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Выращивание тонизирующих, лекарственных, цветочных культур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1.5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Садоводство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1.6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Выращивание льна и конопли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Рыбоводство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Научное обеспечение сельского хозяйства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1.17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Питомники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1.19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Сенокошение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2.2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Для ведения личного подсобного хозяйства (приусадебный земельный участок)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3.1.1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Предоставление коммунальных услуг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3.9.1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Обеспечение деятельности в области гидрометеорологии и смежных с ней областях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3.9.2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Проведение научных исследований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3.9.3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Проведение научных испытаний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3.10.1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Амбулаторное ветеринарное обслуживание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3.10.2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Приюты для животных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5.2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Природно-познавательный туризм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5.3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Охота и рыбалка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5.4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Причалы для маломерных судов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6.8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Связь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6.12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Научно-производственная деятельность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7.1.1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Железнодорожные пути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7.1.2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Обслуживание железнодорожных перевозок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7.2.1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Размещение автомобильных дорог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7.5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Трубопроводный транспорт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9.3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 xml:space="preserve">Историко-культурная деятельность </w:t>
            </w:r>
            <w:r w:rsidRPr="00917E5D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11.0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Водные объекты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11.1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Общее пользование водными объектами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12.0.1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Улично-дорожная сеть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12.0.2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Благоустройство территории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13.0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Земельные участки общего назначения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13.1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Ведение огородничества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13.2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Ведение садоводства</w:t>
            </w:r>
          </w:p>
        </w:tc>
      </w:tr>
      <w:tr w:rsidR="002020D8" w:rsidRPr="00AE2058" w:rsidTr="00AE2058">
        <w:tc>
          <w:tcPr>
            <w:tcW w:w="9597" w:type="dxa"/>
            <w:gridSpan w:val="2"/>
            <w:shd w:val="clear" w:color="auto" w:fill="FFF2CC" w:themeFill="accent4" w:themeFillTint="33"/>
          </w:tcPr>
          <w:p w:rsidR="002020D8" w:rsidRPr="00AE2058" w:rsidRDefault="002020D8" w:rsidP="00A2085F">
            <w:pPr>
              <w:pStyle w:val="afff0"/>
            </w:pPr>
            <w:r w:rsidRPr="00AE2058">
              <w:t>Условно разрешенные виды использования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1.8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Скотоводство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1.9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Звероводство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1.10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Птицеводство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lastRenderedPageBreak/>
              <w:t>1.11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Свиноводство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Пчеловодство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1.15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Хранение и переработка сельскохозяйственной продукции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1.18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Обеспечение сельскохозяйственного производства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1.20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Выпас сельскохозяйственных животных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4.4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Магазины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Пищевая промышленность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6.9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Склад</w:t>
            </w:r>
            <w:r w:rsidR="00B570B6">
              <w:t>ы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6.9.1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Складские площадки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7.4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Воздушный транспорт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8.3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Обеспечение внутреннего правопорядка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11.2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Специальное пользование водными объектами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11.3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Гидротехнические сооружения</w:t>
            </w:r>
          </w:p>
        </w:tc>
      </w:tr>
      <w:tr w:rsidR="002020D8" w:rsidRPr="00AE2058" w:rsidTr="00AE2058">
        <w:tc>
          <w:tcPr>
            <w:tcW w:w="9597" w:type="dxa"/>
            <w:gridSpan w:val="2"/>
            <w:shd w:val="clear" w:color="auto" w:fill="FFF2CC" w:themeFill="accent4" w:themeFillTint="33"/>
          </w:tcPr>
          <w:p w:rsidR="002020D8" w:rsidRPr="00AE2058" w:rsidRDefault="002020D8" w:rsidP="00A2085F">
            <w:pPr>
              <w:pStyle w:val="afff0"/>
            </w:pPr>
            <w:r w:rsidRPr="00AE2058">
              <w:t>Вспомогательные виды разрешенного использования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2.7.2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 xml:space="preserve">Размещение гаражей для собственных нужд </w:t>
            </w:r>
            <w:r w:rsidRPr="00917E5D">
              <w:rPr>
                <w:sz w:val="22"/>
                <w:szCs w:val="22"/>
                <w:vertAlign w:val="superscript"/>
              </w:rPr>
              <w:t>&lt;3&gt;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3.1.1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Предоставление коммунальных услуг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4.9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 xml:space="preserve">Служебные гаражи </w:t>
            </w:r>
            <w:r w:rsidRPr="00917E5D">
              <w:rPr>
                <w:sz w:val="22"/>
                <w:szCs w:val="22"/>
                <w:vertAlign w:val="superscript"/>
              </w:rPr>
              <w:t>&lt;4&gt;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6.9.1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Складские площадки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7.1.1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Железнодорожные пути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12.0.1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Улично-дорожная сеть</w:t>
            </w:r>
          </w:p>
        </w:tc>
      </w:tr>
      <w:tr w:rsidR="002020D8" w:rsidRPr="002020D8" w:rsidTr="00AE2058">
        <w:tc>
          <w:tcPr>
            <w:tcW w:w="847" w:type="dxa"/>
          </w:tcPr>
          <w:p w:rsidR="002020D8" w:rsidRPr="002020D8" w:rsidRDefault="002020D8" w:rsidP="00A2085F">
            <w:pPr>
              <w:pStyle w:val="afff1"/>
            </w:pPr>
            <w:r w:rsidRPr="002020D8">
              <w:t>12.0.2</w:t>
            </w:r>
          </w:p>
        </w:tc>
        <w:tc>
          <w:tcPr>
            <w:tcW w:w="8750" w:type="dxa"/>
          </w:tcPr>
          <w:p w:rsidR="002020D8" w:rsidRPr="002020D8" w:rsidRDefault="002020D8" w:rsidP="00A2085F">
            <w:pPr>
              <w:pStyle w:val="aff4"/>
            </w:pPr>
            <w:r w:rsidRPr="002020D8">
              <w:t>Благоустройство территории</w:t>
            </w:r>
          </w:p>
        </w:tc>
      </w:tr>
    </w:tbl>
    <w:p w:rsidR="00917E5D" w:rsidRPr="00917E5D" w:rsidRDefault="00917E5D" w:rsidP="00917E5D">
      <w:pPr>
        <w:pStyle w:val="afff"/>
      </w:pPr>
      <w:bookmarkStart w:id="52" w:name="_Hlk142947880"/>
      <w:bookmarkEnd w:id="51"/>
      <w:r w:rsidRPr="00917E5D">
        <w:t xml:space="preserve">Примечание: </w:t>
      </w:r>
    </w:p>
    <w:p w:rsidR="00917E5D" w:rsidRPr="00917E5D" w:rsidRDefault="00917E5D" w:rsidP="00917E5D">
      <w:pPr>
        <w:pStyle w:val="afff"/>
      </w:pPr>
      <w:r w:rsidRPr="00917E5D">
        <w:rPr>
          <w:b/>
          <w:bCs/>
          <w:sz w:val="22"/>
          <w:szCs w:val="22"/>
          <w:vertAlign w:val="superscript"/>
        </w:rPr>
        <w:t>&lt;1&gt;</w:t>
      </w:r>
      <w:r>
        <w:t> </w:t>
      </w:r>
      <w:r w:rsidRPr="00917E5D">
        <w:t>Установление вида разрешенного использования земельных участков возможно при условии соблюдения требований СП</w:t>
      </w:r>
      <w:r>
        <w:t> </w:t>
      </w:r>
      <w:r w:rsidRPr="00917E5D">
        <w:t>42.13330.2016 Градостроительство. Планировка и застройка городских и сельских поселений. Актуализированная редакция СНиП</w:t>
      </w:r>
      <w:r>
        <w:t> </w:t>
      </w:r>
      <w:r w:rsidRPr="00917E5D">
        <w:t>2.07.01-89* (п.</w:t>
      </w:r>
      <w:r>
        <w:t> </w:t>
      </w:r>
      <w:r w:rsidRPr="00917E5D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917E5D">
        <w:t xml:space="preserve"> от 03.03.2018 №</w:t>
      </w:r>
      <w:r>
        <w:t> </w:t>
      </w:r>
      <w:r w:rsidRPr="00917E5D">
        <w:t>222 (п.</w:t>
      </w:r>
      <w:r>
        <w:t> </w:t>
      </w:r>
      <w:r w:rsidRPr="00917E5D">
        <w:t>5), СанПиН</w:t>
      </w:r>
      <w:r>
        <w:t> </w:t>
      </w:r>
      <w:r w:rsidRPr="00917E5D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917E5D" w:rsidRPr="00917E5D" w:rsidRDefault="00917E5D" w:rsidP="00917E5D">
      <w:pPr>
        <w:pStyle w:val="afff"/>
      </w:pPr>
      <w:r w:rsidRPr="00917E5D">
        <w:rPr>
          <w:b/>
          <w:bCs/>
          <w:sz w:val="22"/>
          <w:szCs w:val="22"/>
          <w:vertAlign w:val="superscript"/>
        </w:rPr>
        <w:t>&lt;2&gt;</w:t>
      </w:r>
      <w:r>
        <w:t> </w:t>
      </w:r>
      <w:r w:rsidRPr="00917E5D">
        <w:t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>
        <w:t>а территории Орловской области.</w:t>
      </w:r>
    </w:p>
    <w:p w:rsidR="00917E5D" w:rsidRPr="00917E5D" w:rsidRDefault="00917E5D" w:rsidP="00917E5D">
      <w:pPr>
        <w:pStyle w:val="afff"/>
      </w:pPr>
      <w:r w:rsidRPr="00917E5D">
        <w:rPr>
          <w:b/>
          <w:bCs/>
          <w:sz w:val="22"/>
          <w:szCs w:val="22"/>
          <w:vertAlign w:val="superscript"/>
        </w:rPr>
        <w:t>&lt;3&gt;</w:t>
      </w:r>
      <w:r>
        <w:t> </w:t>
      </w:r>
      <w:r w:rsidRPr="00917E5D">
        <w:t>Вспомогательный вид разрешенного использования с кодом 2.7.2 допустим только в качестве дополнительного по отношению к основным видам разрешенного использования с кодами 2.2, 13.2 и осуществляем совместно с ними.</w:t>
      </w:r>
    </w:p>
    <w:p w:rsidR="00917E5D" w:rsidRPr="00917E5D" w:rsidRDefault="00917E5D" w:rsidP="00917E5D">
      <w:pPr>
        <w:pStyle w:val="afff"/>
      </w:pPr>
      <w:r w:rsidRPr="00917E5D">
        <w:rPr>
          <w:b/>
          <w:bCs/>
          <w:sz w:val="22"/>
          <w:szCs w:val="22"/>
          <w:vertAlign w:val="superscript"/>
        </w:rPr>
        <w:t>&lt;4&gt;</w:t>
      </w:r>
      <w:r>
        <w:t> </w:t>
      </w:r>
      <w:r w:rsidRPr="00917E5D">
        <w:t>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bookmarkEnd w:id="52"/>
    <w:p w:rsidR="00054319" w:rsidRDefault="00054319"/>
    <w:p w:rsidR="00B61913" w:rsidRPr="00B61913" w:rsidRDefault="00B61913" w:rsidP="00B61913">
      <w:r w:rsidRPr="00B61913">
        <w:t>3.</w:t>
      </w:r>
      <w:r>
        <w:tab/>
      </w:r>
      <w:r w:rsidRPr="00B61913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B61913" w:rsidRPr="00B61913" w:rsidRDefault="00B61913" w:rsidP="00B61913">
      <w:r w:rsidRPr="00B61913">
        <w:t>3.1.</w:t>
      </w:r>
      <w:r w:rsidR="00766347">
        <w:tab/>
      </w:r>
      <w:r w:rsidRPr="00B61913">
        <w:t>Предельные (минимальные и (или) максимальные) размеры земельных участков, в том числе их площадь:</w:t>
      </w:r>
    </w:p>
    <w:p w:rsidR="00B61913" w:rsidRPr="00B61913" w:rsidRDefault="00B61913" w:rsidP="00B61913">
      <w:r w:rsidRPr="00B61913">
        <w:t>1)</w:t>
      </w:r>
      <w:r w:rsidR="00766347">
        <w:tab/>
      </w:r>
      <w:r w:rsidRPr="00B61913">
        <w:t>предоставляемых гражданам в собственность бесплатно на территории Орловской области из земель, находящихся в собственности области или муниципальной собственности, либо из земель, государственная собственность на которые не разграничена, в соответствии с законом Орловской области от 10 ноября 2015 года № 1872-ОЗ «Об отдельных правоотношениях, связанных с предоставлением в собственность гражданам земельных участков на территории Орловской области» для ведения садоводства, огородничества:</w:t>
      </w:r>
    </w:p>
    <w:p w:rsidR="00B61913" w:rsidRPr="00B61913" w:rsidRDefault="00B61913" w:rsidP="00B61913">
      <w:r>
        <w:tab/>
      </w:r>
      <w:r w:rsidRPr="00B61913">
        <w:t>а)</w:t>
      </w:r>
      <w:r>
        <w:t> </w:t>
      </w:r>
      <w:r w:rsidRPr="00B61913">
        <w:t>максимальный размер – 0,25 гектара,</w:t>
      </w:r>
    </w:p>
    <w:p w:rsidR="00B61913" w:rsidRPr="00B61913" w:rsidRDefault="00B61913" w:rsidP="00B61913">
      <w:r>
        <w:lastRenderedPageBreak/>
        <w:tab/>
      </w:r>
      <w:r w:rsidRPr="00B61913">
        <w:t>б)</w:t>
      </w:r>
      <w:r>
        <w:t> </w:t>
      </w:r>
      <w:r w:rsidRPr="00B61913">
        <w:t>минимальный размер – 0,01 гектара;</w:t>
      </w:r>
    </w:p>
    <w:p w:rsidR="00B61913" w:rsidRPr="00B61913" w:rsidRDefault="00B61913" w:rsidP="00B61913">
      <w:r w:rsidRPr="00B61913">
        <w:t>2)</w:t>
      </w:r>
      <w:r>
        <w:tab/>
      </w:r>
      <w:r w:rsidRPr="00B61913">
        <w:t>для ведения садоводства, огородничества:</w:t>
      </w:r>
    </w:p>
    <w:p w:rsidR="00B61913" w:rsidRPr="00B61913" w:rsidRDefault="00B61913" w:rsidP="00B61913">
      <w:r>
        <w:tab/>
      </w:r>
      <w:r w:rsidRPr="00B61913">
        <w:t>а)</w:t>
      </w:r>
      <w:r>
        <w:t> </w:t>
      </w:r>
      <w:r w:rsidRPr="00B61913">
        <w:t>максимальный размер – 0,25 гектара,</w:t>
      </w:r>
    </w:p>
    <w:p w:rsidR="00B61913" w:rsidRPr="00B61913" w:rsidRDefault="00B61913" w:rsidP="00B61913">
      <w:r>
        <w:tab/>
      </w:r>
      <w:r w:rsidRPr="00B61913">
        <w:t>б)</w:t>
      </w:r>
      <w:r>
        <w:t> </w:t>
      </w:r>
      <w:r w:rsidRPr="00B61913">
        <w:t>минимальный размер – 0,01 гектара;</w:t>
      </w:r>
    </w:p>
    <w:p w:rsidR="00B61913" w:rsidRPr="00B61913" w:rsidRDefault="00B61913" w:rsidP="00B61913">
      <w:r w:rsidRPr="00B61913">
        <w:t>3)</w:t>
      </w:r>
      <w:r>
        <w:tab/>
      </w:r>
      <w:r w:rsidRPr="00B61913">
        <w:t xml:space="preserve">для ведения личного подсобного хозяйства: </w:t>
      </w:r>
    </w:p>
    <w:p w:rsidR="00B61913" w:rsidRPr="00B61913" w:rsidRDefault="00B61913" w:rsidP="00B61913">
      <w:r>
        <w:tab/>
      </w:r>
      <w:r w:rsidRPr="00B61913">
        <w:t>а)</w:t>
      </w:r>
      <w:r>
        <w:t> </w:t>
      </w:r>
      <w:r w:rsidRPr="00B61913">
        <w:t>максимальный размер – 2,5 гектара,</w:t>
      </w:r>
    </w:p>
    <w:p w:rsidR="00B61913" w:rsidRPr="00B61913" w:rsidRDefault="00B61913" w:rsidP="00B61913">
      <w:r>
        <w:tab/>
      </w:r>
      <w:r w:rsidRPr="00B61913">
        <w:t>б)</w:t>
      </w:r>
      <w:r>
        <w:t> </w:t>
      </w:r>
      <w:r w:rsidRPr="00B61913">
        <w:t>минимальный размер – 0,08 гектара;</w:t>
      </w:r>
    </w:p>
    <w:p w:rsidR="0015684E" w:rsidRPr="0015684E" w:rsidRDefault="0015684E" w:rsidP="0015684E">
      <w:r w:rsidRPr="00916A8C">
        <w:t>4)</w:t>
      </w:r>
      <w:r w:rsidRPr="00916A8C">
        <w:tab/>
        <w:t xml:space="preserve">для всех прочих случаев и видов разрешенного использования земельных участков, кроме перечисленных в пунктах 1-3 части 3.1 настоящей статьи, предельные (минимальные и (или) максимальные) размеры земельных участков, в том числе их площадь </w:t>
      </w:r>
      <w:bookmarkStart w:id="53" w:name="_Hlk142947928"/>
      <w:r w:rsidRPr="00916A8C">
        <w:t>не подлежат установлению</w:t>
      </w:r>
      <w:bookmarkEnd w:id="53"/>
      <w:r w:rsidRPr="00916A8C">
        <w:t>.</w:t>
      </w:r>
    </w:p>
    <w:p w:rsidR="0015684E" w:rsidRPr="0015684E" w:rsidRDefault="0015684E" w:rsidP="0015684E">
      <w:r w:rsidRPr="0015684E">
        <w:t>3.2.</w:t>
      </w:r>
      <w:r>
        <w:tab/>
      </w:r>
      <w:r w:rsidRPr="0015684E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15684E" w:rsidRPr="0015684E" w:rsidRDefault="0015684E" w:rsidP="0015684E">
      <w:r w:rsidRPr="0015684E">
        <w:t>1)</w:t>
      </w:r>
      <w:r>
        <w:tab/>
      </w:r>
      <w:r w:rsidRPr="0015684E">
        <w:t>от границы земельного участка – 3 м,</w:t>
      </w:r>
    </w:p>
    <w:p w:rsidR="0015684E" w:rsidRPr="0015684E" w:rsidRDefault="0015684E" w:rsidP="0015684E">
      <w:r w:rsidRPr="0015684E">
        <w:t>2)</w:t>
      </w:r>
      <w:r>
        <w:tab/>
      </w:r>
      <w:r w:rsidRPr="0015684E">
        <w:t>от красной линии – 5 м,</w:t>
      </w:r>
    </w:p>
    <w:p w:rsidR="0015684E" w:rsidRPr="0015684E" w:rsidRDefault="0015684E" w:rsidP="0015684E">
      <w:r w:rsidRPr="0015684E">
        <w:t>3)</w:t>
      </w:r>
      <w:r>
        <w:tab/>
      </w:r>
      <w:r w:rsidRPr="0015684E">
        <w:t>от границы земельного участка, совпадающей с красной линией – 3 м,</w:t>
      </w:r>
    </w:p>
    <w:p w:rsidR="0015684E" w:rsidRPr="0015684E" w:rsidRDefault="0015684E" w:rsidP="0015684E">
      <w:r w:rsidRPr="0015684E">
        <w:t>4)</w:t>
      </w:r>
      <w:r>
        <w:tab/>
      </w:r>
      <w:r w:rsidRPr="0015684E">
        <w:t>допускается застройка смежных земельных участков без отступа зданий от границ земельных участков в случае:</w:t>
      </w:r>
    </w:p>
    <w:p w:rsidR="0015684E" w:rsidRPr="0015684E" w:rsidRDefault="0015684E" w:rsidP="00DE261F">
      <w:pPr>
        <w:pStyle w:val="a7"/>
        <w:numPr>
          <w:ilvl w:val="0"/>
          <w:numId w:val="45"/>
        </w:numPr>
        <w:ind w:left="0" w:firstLine="709"/>
      </w:pPr>
      <w:r w:rsidRPr="0015684E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15684E" w:rsidRPr="0015684E" w:rsidRDefault="0015684E" w:rsidP="00DE261F">
      <w:pPr>
        <w:pStyle w:val="a7"/>
        <w:numPr>
          <w:ilvl w:val="0"/>
          <w:numId w:val="45"/>
        </w:numPr>
        <w:ind w:left="0" w:firstLine="709"/>
      </w:pPr>
      <w:r w:rsidRPr="0015684E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15684E" w:rsidRPr="0015684E" w:rsidRDefault="0015684E" w:rsidP="0015684E">
      <w:r w:rsidRPr="0015684E">
        <w:t>5)</w:t>
      </w:r>
      <w:r>
        <w:tab/>
      </w:r>
      <w:r w:rsidRPr="0015684E">
        <w:t>для земельных участков, предназначенных для размещения объектов капитального строительства инженерной и транспортной инфраструктур с кодами вида использования 2.7.2, 3.1.1, 6.8, 7.1.1, 7.1.2, 7.2.1, 7.5, 11.3, 12.0.1,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bookmarkStart w:id="54" w:name="_Hlk142948013"/>
      <w:r w:rsidRPr="0015684E">
        <w:t>, не подлежат установлению</w:t>
      </w:r>
      <w:bookmarkEnd w:id="54"/>
      <w:r w:rsidRPr="0015684E">
        <w:t>.</w:t>
      </w:r>
    </w:p>
    <w:p w:rsidR="0015684E" w:rsidRPr="0015684E" w:rsidRDefault="0015684E" w:rsidP="0015684E">
      <w:r w:rsidRPr="0015684E">
        <w:t>3.3.</w:t>
      </w:r>
      <w:r>
        <w:tab/>
      </w:r>
      <w:r w:rsidRPr="0015684E">
        <w:t>Предельное количество этажей зданий, строений, сооружений, размещаемых на территории земельного участка:</w:t>
      </w:r>
    </w:p>
    <w:p w:rsidR="0015684E" w:rsidRPr="0015684E" w:rsidRDefault="0015684E" w:rsidP="0015684E">
      <w:r w:rsidRPr="0015684E">
        <w:t>1)</w:t>
      </w:r>
      <w:r w:rsidR="00766347">
        <w:tab/>
      </w:r>
      <w:r w:rsidRPr="0015684E">
        <w:t>для жилых домов (коды 2.2, 13.2) – 3 надземных этажа;</w:t>
      </w:r>
    </w:p>
    <w:p w:rsidR="0015684E" w:rsidRPr="0015684E" w:rsidRDefault="0015684E" w:rsidP="0015684E">
      <w:r w:rsidRPr="00134036">
        <w:t>2)</w:t>
      </w:r>
      <w:r w:rsidR="00766347" w:rsidRPr="00134036">
        <w:tab/>
      </w:r>
      <w:r w:rsidRPr="00134036">
        <w:t>для всех прочих зданий, строений, сооружений, размещаемых в границах данной территориальной зоны, и не указанных в пункте 1 части 3.3 настоящей статьи, предельное количество этажей не подлежит установлению.</w:t>
      </w:r>
    </w:p>
    <w:p w:rsidR="0015684E" w:rsidRPr="0015684E" w:rsidRDefault="0015684E" w:rsidP="0015684E">
      <w:r w:rsidRPr="0015684E">
        <w:t>3.4.</w:t>
      </w:r>
      <w:r w:rsidR="007313C0">
        <w:tab/>
      </w:r>
      <w:r w:rsidRPr="0015684E">
        <w:t>Предельная высота зданий, строений, сооружений, размещаемых на территории земельного участка, не подлежит установлению.</w:t>
      </w:r>
    </w:p>
    <w:p w:rsidR="0015684E" w:rsidRPr="0015684E" w:rsidRDefault="0015684E" w:rsidP="0015684E">
      <w:r w:rsidRPr="0015684E">
        <w:t>3.5.</w:t>
      </w:r>
      <w:r w:rsidR="007313C0">
        <w:tab/>
      </w:r>
      <w:r w:rsidRPr="0015684E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</w:t>
      </w:r>
    </w:p>
    <w:p w:rsidR="0015684E" w:rsidRPr="0015684E" w:rsidRDefault="0015684E" w:rsidP="0015684E">
      <w:r w:rsidRPr="0015684E">
        <w:t>1)</w:t>
      </w:r>
      <w:r w:rsidR="007313C0">
        <w:tab/>
      </w:r>
      <w:r w:rsidRPr="0015684E">
        <w:t>для ведения личного подсобного хозяйства (приусадебный земе</w:t>
      </w:r>
      <w:r w:rsidR="00134036">
        <w:t>льный участок) (код 2.2) – 40%;</w:t>
      </w:r>
    </w:p>
    <w:p w:rsidR="0015684E" w:rsidRPr="0015684E" w:rsidRDefault="0015684E" w:rsidP="0015684E">
      <w:r w:rsidRPr="0015684E">
        <w:t>2)</w:t>
      </w:r>
      <w:r w:rsidR="007313C0">
        <w:tab/>
      </w:r>
      <w:r w:rsidRPr="0015684E">
        <w:t>для ведения садоводства – 25%;</w:t>
      </w:r>
    </w:p>
    <w:p w:rsidR="0015684E" w:rsidRPr="0015684E" w:rsidRDefault="0015684E" w:rsidP="0015684E">
      <w:r w:rsidRPr="0015684E">
        <w:t>3)</w:t>
      </w:r>
      <w:r w:rsidR="007313C0">
        <w:tab/>
      </w:r>
      <w:r w:rsidRPr="0015684E">
        <w:t>для всех прочих случаев и видов разрешенного использования земельных участков, кроме перечисленных в пунктах 1-2 части 3.5 настоящей статьи, не подлежит установлению.</w:t>
      </w:r>
    </w:p>
    <w:p w:rsidR="00292499" w:rsidRDefault="0015684E" w:rsidP="0015684E">
      <w:r w:rsidRPr="0015684E">
        <w:t>4.</w:t>
      </w:r>
      <w:r w:rsidR="007313C0">
        <w:tab/>
      </w:r>
      <w:r w:rsidRPr="0015684E">
        <w:t xml:space="preserve">В случае если земельный участок или объект капитального строительства </w:t>
      </w:r>
      <w:r w:rsidRPr="0015684E">
        <w:lastRenderedPageBreak/>
        <w:t>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134036">
        <w:t>5</w:t>
      </w:r>
      <w:r w:rsidRPr="0015684E">
        <w:t xml:space="preserve"> главы 9 настоящих Правил</w:t>
      </w:r>
      <w:r w:rsidR="00292499">
        <w:t>.</w:t>
      </w:r>
    </w:p>
    <w:p w:rsidR="0015684E" w:rsidRPr="0015684E" w:rsidRDefault="0015684E" w:rsidP="0015684E">
      <w:pPr>
        <w:rPr>
          <w:bCs/>
        </w:rPr>
      </w:pPr>
      <w:r w:rsidRPr="0015684E">
        <w:t>5.</w:t>
      </w:r>
      <w:r w:rsidR="007313C0">
        <w:tab/>
      </w:r>
      <w:r w:rsidRPr="0015684E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054319" w:rsidRDefault="00054319"/>
    <w:p w:rsidR="007313C0" w:rsidRPr="007313C0" w:rsidRDefault="00C31F15" w:rsidP="00714B45">
      <w:pPr>
        <w:pStyle w:val="3"/>
      </w:pPr>
      <w:bookmarkStart w:id="55" w:name="_Toc85467916"/>
      <w:bookmarkStart w:id="56" w:name="_Toc142915359"/>
      <w:bookmarkStart w:id="57" w:name="_Toc152923270"/>
      <w:r>
        <w:t>Статья </w:t>
      </w:r>
      <w:r w:rsidR="007313C0" w:rsidRPr="007313C0">
        <w:t>2</w:t>
      </w:r>
      <w:r w:rsidR="00313151">
        <w:t>2</w:t>
      </w:r>
      <w:r w:rsidR="007313C0" w:rsidRPr="007313C0">
        <w:t>.</w:t>
      </w:r>
      <w:r>
        <w:tab/>
      </w:r>
      <w:r w:rsidR="007313C0" w:rsidRPr="007313C0">
        <w:t>Зона сельскохозяйственного назначения – CХН</w:t>
      </w:r>
      <w:bookmarkEnd w:id="55"/>
      <w:bookmarkEnd w:id="56"/>
      <w:bookmarkEnd w:id="57"/>
    </w:p>
    <w:p w:rsidR="007313C0" w:rsidRPr="007313C0" w:rsidRDefault="007313C0" w:rsidP="007313C0">
      <w:r w:rsidRPr="007313C0">
        <w:t>1.</w:t>
      </w:r>
      <w:r w:rsidR="00714B45">
        <w:tab/>
      </w:r>
      <w:r w:rsidRPr="007313C0">
        <w:rPr>
          <w:bCs/>
        </w:rPr>
        <w:t xml:space="preserve">Зона сельскохозяйственного назначения </w:t>
      </w:r>
      <w:r w:rsidRPr="007313C0">
        <w:t>предназначена для размещения за границами населенных пунктов сельскохозяйственных угодий (пашен, сенокосов, пастбищ, залежей, земель, занятых многолетними насаждениями (садами, виноградниками и другими), земель, занятых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для целей осуществления прудовой аквакультуры), а также зданиями, сооружениями, используемыми для производства, хранения и первичной переработки сельскохозяйственной продукции, объектов сельскохозяйственного назначения, для ведения сельского хозяйства, садоводства и огородничества, личного подсобного хозяйства на полевых участках, развития объектов сельскохозяйственного назначения, размещения иных объектов согласно градостроительным регламентам.</w:t>
      </w:r>
    </w:p>
    <w:p w:rsidR="007313C0" w:rsidRPr="007313C0" w:rsidRDefault="007313C0" w:rsidP="007313C0">
      <w:r w:rsidRPr="007313C0">
        <w:t>2.</w:t>
      </w:r>
      <w:r w:rsidR="00714B45">
        <w:tab/>
      </w:r>
      <w:r w:rsidRPr="007313C0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зоны приведены в таблице </w:t>
      </w:r>
      <w:r w:rsidR="00D31A80">
        <w:t>10</w:t>
      </w:r>
      <w:r w:rsidRPr="007313C0">
        <w:t>.</w:t>
      </w:r>
    </w:p>
    <w:p w:rsidR="007313C0" w:rsidRPr="007313C0" w:rsidRDefault="007313C0" w:rsidP="00714B45">
      <w:pPr>
        <w:jc w:val="right"/>
      </w:pPr>
      <w:r w:rsidRPr="007313C0">
        <w:t xml:space="preserve">Таблица </w:t>
      </w:r>
      <w:r w:rsidR="00D31A80">
        <w:t>10</w:t>
      </w:r>
    </w:p>
    <w:tbl>
      <w:tblPr>
        <w:tblStyle w:val="a6"/>
        <w:tblW w:w="5019" w:type="pct"/>
        <w:tblLayout w:type="fixed"/>
        <w:tblLook w:val="0000" w:firstRow="0" w:lastRow="0" w:firstColumn="0" w:lastColumn="0" w:noHBand="0" w:noVBand="0"/>
      </w:tblPr>
      <w:tblGrid>
        <w:gridCol w:w="988"/>
        <w:gridCol w:w="8677"/>
      </w:tblGrid>
      <w:tr w:rsidR="007313C0" w:rsidRPr="00714B45" w:rsidTr="00714B45">
        <w:trPr>
          <w:trHeight w:val="20"/>
        </w:trPr>
        <w:tc>
          <w:tcPr>
            <w:tcW w:w="988" w:type="dxa"/>
            <w:shd w:val="clear" w:color="auto" w:fill="D9E2F3" w:themeFill="accent1" w:themeFillTint="33"/>
          </w:tcPr>
          <w:p w:rsidR="007313C0" w:rsidRPr="00714B45" w:rsidRDefault="007313C0" w:rsidP="00A2085F">
            <w:pPr>
              <w:pStyle w:val="afff0"/>
            </w:pPr>
            <w:r w:rsidRPr="00714B45">
              <w:t>Код</w:t>
            </w:r>
          </w:p>
        </w:tc>
        <w:tc>
          <w:tcPr>
            <w:tcW w:w="8677" w:type="dxa"/>
            <w:shd w:val="clear" w:color="auto" w:fill="D9E2F3" w:themeFill="accent1" w:themeFillTint="33"/>
          </w:tcPr>
          <w:p w:rsidR="007313C0" w:rsidRPr="00714B45" w:rsidRDefault="007313C0" w:rsidP="00A2085F">
            <w:pPr>
              <w:pStyle w:val="afff0"/>
            </w:pPr>
            <w:r w:rsidRPr="00714B45">
              <w:t xml:space="preserve">Виды разрешенного использования земельных участков и объектов капитального строительства </w:t>
            </w:r>
            <w:r w:rsidRPr="00714B45">
              <w:rPr>
                <w:vertAlign w:val="superscript"/>
              </w:rPr>
              <w:t>&lt;1&gt;, &lt;2&gt;</w:t>
            </w:r>
          </w:p>
        </w:tc>
      </w:tr>
      <w:tr w:rsidR="007313C0" w:rsidRPr="00714B45" w:rsidTr="00714B45">
        <w:trPr>
          <w:trHeight w:val="20"/>
        </w:trPr>
        <w:tc>
          <w:tcPr>
            <w:tcW w:w="9665" w:type="dxa"/>
            <w:gridSpan w:val="2"/>
            <w:shd w:val="clear" w:color="auto" w:fill="FFF2CC" w:themeFill="accent4" w:themeFillTint="33"/>
          </w:tcPr>
          <w:p w:rsidR="007313C0" w:rsidRPr="00714B45" w:rsidRDefault="007313C0" w:rsidP="00A2085F">
            <w:pPr>
              <w:pStyle w:val="afff0"/>
            </w:pPr>
            <w:r w:rsidRPr="00714B45">
              <w:t>Основные виды разрешенного использования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Выращивание зерновых и иных сельскохозяйственных культур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Овощеводство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1.4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Выращивание тонизирующих, лекарственных, цветочных культур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1.5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Садоводство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1.6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Выращивание льна и конопли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1.8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Скотоводство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Звероводство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1.10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Птицеводство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Свиноводство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Пчеловодство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Рыбоводство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1.14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Научное обеспечение сельского хозяйства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1.15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Хранение и переработка сельскохозяйственной продукции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1.16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Ведение личного подсобного хозяйства на полевых участках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1.17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Питомники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1.18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Обеспечение сельскохозяйственного производства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1.19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Сенокошение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1.20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Выпас сельскохозяйственных животных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3.1.1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Предоставление коммунальных услуг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lastRenderedPageBreak/>
              <w:t>3.9.1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Обеспечение деятельности в области гидрометеорологии и смежных с ней областях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3.9.3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Проведение научных испытаний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4.9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Служебные гаражи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4.9.2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Стоянка транспортных средств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5.3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Охота и рыбалка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5.5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Поля для гольфа или конных прогулок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6.4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Пищевая промышленность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6.7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Энергетика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6.8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Связь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Склады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6.9.1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Складские площадки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6.12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Научно-производственная деятельность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7.1.1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Железнодорожные пути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7.2.1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Размещение автомобильных дорог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7.5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Трубопроводный транспорт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9.3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 xml:space="preserve">Историко-культурная деятельность </w:t>
            </w:r>
            <w:r w:rsidRPr="007313C0">
              <w:rPr>
                <w:vertAlign w:val="superscript"/>
                <w:lang w:val="en-US"/>
              </w:rPr>
              <w:t>&lt;3&gt;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11.0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Водные объекты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11.1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Общее пользование водными объектами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11.2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Специальное пользование водными объектами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11.3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Гидротехнические сооружения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12.0.2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Благоустройство территории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13.0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Земельные участки общего назначения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13.1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 xml:space="preserve">Ведение огородничества 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13.2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 xml:space="preserve">Ведение садоводства </w:t>
            </w:r>
            <w:r w:rsidRPr="007313C0">
              <w:rPr>
                <w:vertAlign w:val="superscript"/>
                <w:lang w:val="en-US"/>
              </w:rPr>
              <w:t>&lt;4&gt;</w:t>
            </w:r>
          </w:p>
        </w:tc>
      </w:tr>
      <w:tr w:rsidR="007313C0" w:rsidRPr="00714B45" w:rsidTr="00714B45">
        <w:trPr>
          <w:trHeight w:val="20"/>
        </w:trPr>
        <w:tc>
          <w:tcPr>
            <w:tcW w:w="9665" w:type="dxa"/>
            <w:gridSpan w:val="2"/>
            <w:shd w:val="clear" w:color="auto" w:fill="FFF2CC" w:themeFill="accent4" w:themeFillTint="33"/>
          </w:tcPr>
          <w:p w:rsidR="007313C0" w:rsidRPr="00714B45" w:rsidRDefault="007313C0" w:rsidP="00A2085F">
            <w:pPr>
              <w:pStyle w:val="afff0"/>
            </w:pPr>
            <w:r w:rsidRPr="00714B45">
              <w:t>Условно разрешенные виды использования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7.4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Воздушный транспорт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10.1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Заготовка древесины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10.2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Лесные плантации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10.3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Заготовка лесных ресурсов</w:t>
            </w:r>
          </w:p>
        </w:tc>
      </w:tr>
      <w:tr w:rsidR="007313C0" w:rsidRPr="00714B45" w:rsidTr="00714B45">
        <w:trPr>
          <w:trHeight w:val="20"/>
        </w:trPr>
        <w:tc>
          <w:tcPr>
            <w:tcW w:w="9665" w:type="dxa"/>
            <w:gridSpan w:val="2"/>
            <w:shd w:val="clear" w:color="auto" w:fill="FFF2CC" w:themeFill="accent4" w:themeFillTint="33"/>
          </w:tcPr>
          <w:p w:rsidR="007313C0" w:rsidRPr="00714B45" w:rsidRDefault="007313C0" w:rsidP="00A2085F">
            <w:pPr>
              <w:pStyle w:val="afff0"/>
            </w:pPr>
            <w:r w:rsidRPr="00714B45">
              <w:t>Вспомогательные виды разрешенного использования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2.7.2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 xml:space="preserve">Размещение гаражей для собственных нужд </w:t>
            </w:r>
            <w:r w:rsidRPr="007313C0">
              <w:rPr>
                <w:vertAlign w:val="superscript"/>
              </w:rPr>
              <w:t>&lt;5&gt;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3.1.1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Предоставление коммунальных услуг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4.9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Служебные гаражи</w:t>
            </w:r>
            <w:r w:rsidRPr="007313C0">
              <w:rPr>
                <w:lang w:val="en-US"/>
              </w:rPr>
              <w:t xml:space="preserve"> </w:t>
            </w:r>
            <w:r w:rsidRPr="007313C0">
              <w:rPr>
                <w:vertAlign w:val="superscript"/>
                <w:lang w:val="en-US"/>
              </w:rPr>
              <w:t>&lt;</w:t>
            </w:r>
            <w:r w:rsidRPr="007313C0">
              <w:rPr>
                <w:vertAlign w:val="superscript"/>
              </w:rPr>
              <w:t>6</w:t>
            </w:r>
            <w:r w:rsidRPr="007313C0">
              <w:rPr>
                <w:vertAlign w:val="superscript"/>
                <w:lang w:val="en-US"/>
              </w:rPr>
              <w:t>&gt;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6.9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Склады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6.9.1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Складские площадки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7.1.1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Железнодорожные пути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7.2.1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Размещение автомобильных дорог</w:t>
            </w:r>
          </w:p>
        </w:tc>
      </w:tr>
      <w:tr w:rsidR="007313C0" w:rsidRPr="007313C0" w:rsidTr="00714B45">
        <w:trPr>
          <w:trHeight w:val="20"/>
        </w:trPr>
        <w:tc>
          <w:tcPr>
            <w:tcW w:w="988" w:type="dxa"/>
          </w:tcPr>
          <w:p w:rsidR="007313C0" w:rsidRPr="007313C0" w:rsidRDefault="007313C0" w:rsidP="00A2085F">
            <w:pPr>
              <w:pStyle w:val="afff1"/>
            </w:pPr>
            <w:r w:rsidRPr="007313C0">
              <w:t>12.0.2</w:t>
            </w:r>
          </w:p>
        </w:tc>
        <w:tc>
          <w:tcPr>
            <w:tcW w:w="8677" w:type="dxa"/>
          </w:tcPr>
          <w:p w:rsidR="007313C0" w:rsidRPr="007313C0" w:rsidRDefault="007313C0" w:rsidP="00A2085F">
            <w:pPr>
              <w:pStyle w:val="aff4"/>
            </w:pPr>
            <w:r w:rsidRPr="007313C0">
              <w:t>Благоустройство территории</w:t>
            </w:r>
          </w:p>
        </w:tc>
      </w:tr>
    </w:tbl>
    <w:p w:rsidR="002924B0" w:rsidRPr="002924B0" w:rsidRDefault="002924B0" w:rsidP="002924B0">
      <w:pPr>
        <w:pStyle w:val="afff"/>
      </w:pPr>
      <w:r>
        <w:t>Примечание:</w:t>
      </w:r>
    </w:p>
    <w:p w:rsidR="002924B0" w:rsidRPr="002924B0" w:rsidRDefault="002924B0" w:rsidP="002924B0">
      <w:pPr>
        <w:pStyle w:val="afff"/>
      </w:pPr>
      <w:r w:rsidRPr="002924B0">
        <w:rPr>
          <w:b/>
          <w:bCs/>
          <w:sz w:val="22"/>
          <w:szCs w:val="22"/>
          <w:vertAlign w:val="superscript"/>
        </w:rPr>
        <w:t>&lt;1&gt;</w:t>
      </w:r>
      <w:r w:rsidR="001B6D80">
        <w:t> </w:t>
      </w:r>
      <w:r w:rsidRPr="002924B0">
        <w:t>Установление вида разрешенного использования земельных участков возможно при условии соблюдения требований СП</w:t>
      </w:r>
      <w:r w:rsidR="001B6D80">
        <w:t> </w:t>
      </w:r>
      <w:r w:rsidRPr="002924B0">
        <w:t>42.13330.2016 Градостроительство. Планировка и застройка городских и сельских поселений. Актуализированная редакция СНиП</w:t>
      </w:r>
      <w:r w:rsidR="001B6D80">
        <w:t> </w:t>
      </w:r>
      <w:r w:rsidRPr="002924B0">
        <w:t>2.07.01-89* (п.</w:t>
      </w:r>
      <w:r w:rsidR="001B6D80">
        <w:t> </w:t>
      </w:r>
      <w:r w:rsidRPr="002924B0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2924B0">
        <w:t xml:space="preserve"> от 03.03.2018 №</w:t>
      </w:r>
      <w:r w:rsidR="001B6D80">
        <w:t> </w:t>
      </w:r>
      <w:r w:rsidRPr="002924B0">
        <w:t>222 (п</w:t>
      </w:r>
      <w:r w:rsidR="001B6D80">
        <w:t>. </w:t>
      </w:r>
      <w:r w:rsidRPr="002924B0">
        <w:t>5), СанПиН</w:t>
      </w:r>
      <w:r w:rsidR="001B6D80">
        <w:t> </w:t>
      </w:r>
      <w:r w:rsidRPr="002924B0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2924B0" w:rsidRPr="002924B0" w:rsidRDefault="002924B0" w:rsidP="002924B0">
      <w:pPr>
        <w:pStyle w:val="afff"/>
      </w:pPr>
      <w:r w:rsidRPr="002924B0">
        <w:rPr>
          <w:b/>
          <w:bCs/>
          <w:sz w:val="22"/>
          <w:szCs w:val="22"/>
          <w:vertAlign w:val="superscript"/>
        </w:rPr>
        <w:t>&lt;2&gt;</w:t>
      </w:r>
      <w:r w:rsidR="001B6D80">
        <w:t> </w:t>
      </w:r>
      <w:r w:rsidRPr="002924B0">
        <w:t>Согласно ч.</w:t>
      </w:r>
      <w:r w:rsidR="001B6D80">
        <w:t> </w:t>
      </w:r>
      <w:r w:rsidRPr="002924B0">
        <w:t>6 ст.</w:t>
      </w:r>
      <w:r w:rsidR="001B6D80">
        <w:t> </w:t>
      </w:r>
      <w:r w:rsidRPr="002924B0">
        <w:t xml:space="preserve">36 ГрК РФ градостроительные регламенты не устанавливаются для сельскохозяйственных угодий (пашен, сенокосов, пастбищ, залежей, земель, занятых многолетними насаждениями (садами, виноградниками и другими) в составе земель сельскохозяйственного назначения, а также для особо ценных продуктивных сельскохозяйственных угодий в составе земель сельскохозяйственного назначения на территории Орловской области, входящих в Перечень земель особо ценных продуктивных сельскохозяйственных угодий в составе земель сельскохозяйственного назначения на территории Орловской </w:t>
      </w:r>
      <w:r w:rsidRPr="002924B0">
        <w:lastRenderedPageBreak/>
        <w:t>области, использование которых в других целях не допускается, утвержденный постановлением Правительства Орловской области от 28.05.2021 г. № 303.</w:t>
      </w:r>
    </w:p>
    <w:p w:rsidR="00292499" w:rsidRDefault="002924B0" w:rsidP="002924B0">
      <w:pPr>
        <w:pStyle w:val="afff"/>
      </w:pPr>
      <w:r w:rsidRPr="002924B0">
        <w:rPr>
          <w:b/>
          <w:bCs/>
          <w:sz w:val="22"/>
          <w:szCs w:val="22"/>
          <w:vertAlign w:val="superscript"/>
        </w:rPr>
        <w:t>&lt;3&gt;</w:t>
      </w:r>
      <w:r w:rsidR="001B6D80">
        <w:t> </w:t>
      </w:r>
      <w:r w:rsidRPr="002924B0">
        <w:t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на территории Орловской области</w:t>
      </w:r>
      <w:r w:rsidR="00292499">
        <w:t>.</w:t>
      </w:r>
    </w:p>
    <w:p w:rsidR="002924B0" w:rsidRPr="002924B0" w:rsidRDefault="002924B0" w:rsidP="002924B0">
      <w:pPr>
        <w:pStyle w:val="afff"/>
        <w:rPr>
          <w:bCs/>
        </w:rPr>
      </w:pPr>
      <w:r w:rsidRPr="002924B0">
        <w:rPr>
          <w:b/>
          <w:bCs/>
          <w:sz w:val="22"/>
          <w:szCs w:val="22"/>
          <w:vertAlign w:val="superscript"/>
        </w:rPr>
        <w:t>&lt;4&gt;</w:t>
      </w:r>
      <w:r w:rsidR="001B6D80">
        <w:rPr>
          <w:bCs/>
        </w:rPr>
        <w:t> </w:t>
      </w:r>
      <w:r w:rsidRPr="002924B0">
        <w:rPr>
          <w:bCs/>
        </w:rPr>
        <w:t>Вид разрешенного использования с кодом 13.2 устанавливается в территориальной зоне СХН (за границами населенного пункта) только для земельных участков, предоставленных садоводческому некоммерческому товариществу для ведения садоводства.</w:t>
      </w:r>
    </w:p>
    <w:p w:rsidR="002924B0" w:rsidRPr="002924B0" w:rsidRDefault="002924B0" w:rsidP="002924B0">
      <w:pPr>
        <w:pStyle w:val="afff"/>
        <w:rPr>
          <w:bCs/>
        </w:rPr>
      </w:pPr>
      <w:r w:rsidRPr="002924B0">
        <w:rPr>
          <w:b/>
          <w:bCs/>
          <w:sz w:val="22"/>
          <w:szCs w:val="22"/>
          <w:vertAlign w:val="superscript"/>
        </w:rPr>
        <w:t>&lt;5&gt;</w:t>
      </w:r>
      <w:r w:rsidR="001B6D80">
        <w:rPr>
          <w:bCs/>
        </w:rPr>
        <w:t> </w:t>
      </w:r>
      <w:r w:rsidRPr="002924B0">
        <w:rPr>
          <w:bCs/>
        </w:rPr>
        <w:t>Вспомогательный вид разрешенного использования с кодом 2.7.2 допустим только в качестве дополнительного по отношению к основным видам разрешенного использования с кодом 13.2 и осуществляем совместно с ним.</w:t>
      </w:r>
    </w:p>
    <w:p w:rsidR="002924B0" w:rsidRPr="002924B0" w:rsidRDefault="002924B0" w:rsidP="002924B0">
      <w:pPr>
        <w:pStyle w:val="afff"/>
      </w:pPr>
      <w:r w:rsidRPr="002924B0">
        <w:rPr>
          <w:b/>
          <w:bCs/>
          <w:sz w:val="22"/>
          <w:szCs w:val="22"/>
          <w:vertAlign w:val="superscript"/>
        </w:rPr>
        <w:t>&lt;6&gt;</w:t>
      </w:r>
      <w:r w:rsidR="001B6D80">
        <w:rPr>
          <w:bCs/>
        </w:rPr>
        <w:t> </w:t>
      </w:r>
      <w:r w:rsidRPr="002924B0">
        <w:t>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2020D8" w:rsidRDefault="002020D8"/>
    <w:p w:rsidR="00084489" w:rsidRPr="00084489" w:rsidRDefault="00084489" w:rsidP="00084489">
      <w:r w:rsidRPr="00084489">
        <w:t>3.</w:t>
      </w:r>
      <w:r>
        <w:tab/>
      </w:r>
      <w:r w:rsidRPr="00084489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084489" w:rsidRPr="00084489" w:rsidRDefault="00084489" w:rsidP="00084489">
      <w:r w:rsidRPr="00084489">
        <w:t>3.1.</w:t>
      </w:r>
      <w:r>
        <w:tab/>
      </w:r>
      <w:r w:rsidRPr="00084489">
        <w:t>Предельные (минимальные и (или) максимальные) размеры земельных участков, в том числе их площадь:</w:t>
      </w:r>
    </w:p>
    <w:p w:rsidR="00084489" w:rsidRPr="00084489" w:rsidRDefault="00084489" w:rsidP="00084489">
      <w:r w:rsidRPr="00084489">
        <w:t>1)</w:t>
      </w:r>
      <w:r>
        <w:tab/>
      </w:r>
      <w:r w:rsidRPr="00084489">
        <w:t>предоставляемых гражданам в собственность бесплатно на территории Орловской области из земель, находящихся в собственности области или муниципальной собственности, либо из земель, государственная собственность на которые не разграничена, в соответствии с законом Орловской области от 10 ноября 2015 года № 1872-ОЗ «Об отдельных правоотношениях, связанных с предоставлением в собственность гражданам земельных участков на территории Орловской области» для ведения садоводства, огородничества:</w:t>
      </w:r>
    </w:p>
    <w:p w:rsidR="00084489" w:rsidRPr="00084489" w:rsidRDefault="00084489" w:rsidP="00084489">
      <w:r>
        <w:tab/>
      </w:r>
      <w:r w:rsidRPr="00084489">
        <w:t>а)</w:t>
      </w:r>
      <w:r>
        <w:t> </w:t>
      </w:r>
      <w:r w:rsidRPr="00084489">
        <w:t>максимальный размер – 0,25 гектара,</w:t>
      </w:r>
    </w:p>
    <w:p w:rsidR="00084489" w:rsidRPr="00084489" w:rsidRDefault="00084489" w:rsidP="00084489">
      <w:r>
        <w:tab/>
      </w:r>
      <w:r w:rsidRPr="00084489">
        <w:t>б)</w:t>
      </w:r>
      <w:r>
        <w:t> </w:t>
      </w:r>
      <w:r w:rsidRPr="00084489">
        <w:t>минимальный размер – 0,01 гектара;</w:t>
      </w:r>
    </w:p>
    <w:p w:rsidR="00084489" w:rsidRPr="00084489" w:rsidRDefault="00084489" w:rsidP="00084489">
      <w:r w:rsidRPr="00084489">
        <w:t>2)</w:t>
      </w:r>
      <w:r>
        <w:tab/>
      </w:r>
      <w:r w:rsidRPr="00084489">
        <w:t>для ведения садоводства, огородничества:</w:t>
      </w:r>
    </w:p>
    <w:p w:rsidR="00084489" w:rsidRPr="00084489" w:rsidRDefault="00084489" w:rsidP="00084489">
      <w:r>
        <w:tab/>
      </w:r>
      <w:r w:rsidRPr="00084489">
        <w:t>а)</w:t>
      </w:r>
      <w:r>
        <w:t> </w:t>
      </w:r>
      <w:r w:rsidRPr="00084489">
        <w:t>максимальный размер – 0,25 гектара,</w:t>
      </w:r>
    </w:p>
    <w:p w:rsidR="00084489" w:rsidRPr="00084489" w:rsidRDefault="00084489" w:rsidP="00084489">
      <w:r>
        <w:tab/>
      </w:r>
      <w:r w:rsidRPr="00084489">
        <w:t>б)</w:t>
      </w:r>
      <w:r>
        <w:t> </w:t>
      </w:r>
      <w:r w:rsidRPr="00084489">
        <w:t>минимальный размер – 0,01 гектара;</w:t>
      </w:r>
    </w:p>
    <w:p w:rsidR="00084489" w:rsidRPr="00084489" w:rsidRDefault="00084489" w:rsidP="00084489">
      <w:r w:rsidRPr="00084489">
        <w:t>3)</w:t>
      </w:r>
      <w:r>
        <w:tab/>
      </w:r>
      <w:r w:rsidRPr="00084489">
        <w:t xml:space="preserve">для ведения личного подсобного хозяйства: </w:t>
      </w:r>
    </w:p>
    <w:p w:rsidR="00084489" w:rsidRPr="00084489" w:rsidRDefault="00084489" w:rsidP="00084489">
      <w:r>
        <w:tab/>
      </w:r>
      <w:r w:rsidRPr="00084489">
        <w:t>а)</w:t>
      </w:r>
      <w:r>
        <w:t> </w:t>
      </w:r>
      <w:r w:rsidRPr="00084489">
        <w:t>максимальный размер – 2,5 гектара,</w:t>
      </w:r>
    </w:p>
    <w:p w:rsidR="00084489" w:rsidRPr="00084489" w:rsidRDefault="00084489" w:rsidP="00084489">
      <w:r>
        <w:tab/>
      </w:r>
      <w:r w:rsidRPr="00084489">
        <w:t>б)</w:t>
      </w:r>
      <w:r>
        <w:t> </w:t>
      </w:r>
      <w:r w:rsidRPr="00084489">
        <w:t>минимальный размер – 0,08 гектара;</w:t>
      </w:r>
    </w:p>
    <w:p w:rsidR="00084489" w:rsidRPr="00084489" w:rsidRDefault="00084489" w:rsidP="00084489">
      <w:r w:rsidRPr="00084489">
        <w:t>4)</w:t>
      </w:r>
      <w:r>
        <w:tab/>
      </w:r>
      <w:r w:rsidRPr="00084489">
        <w:t>для всех прочих случаев и видов разрешенного использования земельных участков, кроме перечисленных в пунктах 1-3 части 3.1 настоящей статьи, предельные (минимальные и (или) максимальные) размеры земельных участков, в том числе их площадь не подлежат установлению.</w:t>
      </w:r>
    </w:p>
    <w:p w:rsidR="00084489" w:rsidRPr="00084489" w:rsidRDefault="00084489" w:rsidP="00084489">
      <w:r w:rsidRPr="00084489">
        <w:t>3.2.</w:t>
      </w:r>
      <w:r w:rsidR="009E6E82">
        <w:tab/>
      </w:r>
      <w:r w:rsidRPr="00084489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084489" w:rsidRPr="00084489" w:rsidRDefault="00084489" w:rsidP="00084489">
      <w:r w:rsidRPr="00084489">
        <w:t>1)</w:t>
      </w:r>
      <w:r w:rsidR="009E6E82">
        <w:tab/>
      </w:r>
      <w:r w:rsidRPr="00084489">
        <w:t>от границы земельного участка – 3 м,</w:t>
      </w:r>
    </w:p>
    <w:p w:rsidR="00084489" w:rsidRPr="00084489" w:rsidRDefault="00084489" w:rsidP="00084489">
      <w:r w:rsidRPr="00084489">
        <w:t>2)</w:t>
      </w:r>
      <w:r w:rsidR="009E6E82">
        <w:tab/>
      </w:r>
      <w:r w:rsidRPr="00084489">
        <w:t>от красной линии – 5 м,</w:t>
      </w:r>
    </w:p>
    <w:p w:rsidR="00084489" w:rsidRPr="00084489" w:rsidRDefault="00084489" w:rsidP="00084489">
      <w:r w:rsidRPr="00084489">
        <w:t>3)</w:t>
      </w:r>
      <w:r w:rsidR="009E6E82">
        <w:tab/>
      </w:r>
      <w:r w:rsidRPr="00084489">
        <w:t>от границы земельного участка, совпадающей с красной линией – 3 м,</w:t>
      </w:r>
    </w:p>
    <w:p w:rsidR="00084489" w:rsidRPr="00084489" w:rsidRDefault="00084489" w:rsidP="009E6E82">
      <w:r w:rsidRPr="00084489">
        <w:t>4)</w:t>
      </w:r>
      <w:r w:rsidR="009E6E82">
        <w:tab/>
      </w:r>
      <w:r w:rsidRPr="00084489">
        <w:t>допускается застройка смежных земельных участков без отступа зданий от границ земельных участков в случае:</w:t>
      </w:r>
    </w:p>
    <w:p w:rsidR="00084489" w:rsidRPr="00084489" w:rsidRDefault="00084489" w:rsidP="009E6E82">
      <w:pPr>
        <w:pStyle w:val="a7"/>
        <w:numPr>
          <w:ilvl w:val="0"/>
          <w:numId w:val="46"/>
        </w:numPr>
        <w:ind w:left="0" w:firstLine="709"/>
      </w:pPr>
      <w:r w:rsidRPr="00084489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084489" w:rsidRPr="00084489" w:rsidRDefault="00084489" w:rsidP="009E6E82">
      <w:pPr>
        <w:pStyle w:val="a7"/>
        <w:numPr>
          <w:ilvl w:val="0"/>
          <w:numId w:val="46"/>
        </w:numPr>
        <w:ind w:left="0" w:firstLine="709"/>
      </w:pPr>
      <w:r w:rsidRPr="00084489">
        <w:lastRenderedPageBreak/>
        <w:t>принадлежности земельных участков одному правообладателю;</w:t>
      </w:r>
    </w:p>
    <w:p w:rsidR="00084489" w:rsidRPr="00084489" w:rsidRDefault="00084489" w:rsidP="009E6E82">
      <w:r w:rsidRPr="00084489">
        <w:t>5)</w:t>
      </w:r>
      <w:r w:rsidR="009E6E82">
        <w:tab/>
      </w:r>
      <w:r w:rsidRPr="00084489">
        <w:t>для земельных участков, образуемых для размещения объектов капитального строительства инженерной и транспортной инфраструктуры с кодами вида использования 2.7.2, 3.1.1, 6.8, 7.1.1, 7.1.2, 7.2.1, 7.5, 11.3,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084489" w:rsidRPr="00084489" w:rsidRDefault="00084489" w:rsidP="00084489">
      <w:r w:rsidRPr="00084489">
        <w:t>3.3.</w:t>
      </w:r>
      <w:r w:rsidR="009E6E82">
        <w:tab/>
      </w:r>
      <w:r w:rsidRPr="00084489">
        <w:t>Предельное количество этажей зданий, строений, сооружений, размещаемых на территории земельного участка:</w:t>
      </w:r>
    </w:p>
    <w:p w:rsidR="00084489" w:rsidRPr="00084489" w:rsidRDefault="00084489" w:rsidP="00084489">
      <w:r w:rsidRPr="00084489">
        <w:t>1)</w:t>
      </w:r>
      <w:r w:rsidR="009E6E82">
        <w:tab/>
      </w:r>
      <w:r w:rsidRPr="00084489">
        <w:t>для жилых домов (код 13.2) – 3 надземных этажа;</w:t>
      </w:r>
    </w:p>
    <w:p w:rsidR="00084489" w:rsidRPr="00084489" w:rsidRDefault="00084489" w:rsidP="00084489">
      <w:r w:rsidRPr="00084489">
        <w:t>2)</w:t>
      </w:r>
      <w:r w:rsidR="009E6E82">
        <w:tab/>
      </w:r>
      <w:r w:rsidRPr="00084489">
        <w:t>для всех прочих зданий, строений, сооружений, размещаемых в границах данной территориальной зоны, и не указанных в пункте 1 части 3.3 настоящей статьи, предельное количество этажей не подлежит установлению.</w:t>
      </w:r>
    </w:p>
    <w:p w:rsidR="00084489" w:rsidRPr="00084489" w:rsidRDefault="00084489" w:rsidP="00084489">
      <w:r w:rsidRPr="00084489">
        <w:t>3.4.</w:t>
      </w:r>
      <w:r w:rsidR="009E6E82">
        <w:tab/>
      </w:r>
      <w:r w:rsidRPr="00084489">
        <w:t>Предельная высота зданий, строений, сооружений, размещаемых на земельном участке, не подлежит установлению.</w:t>
      </w:r>
    </w:p>
    <w:p w:rsidR="00084489" w:rsidRPr="00084489" w:rsidRDefault="00084489" w:rsidP="00084489">
      <w:r w:rsidRPr="003565E8">
        <w:t>3.5.</w:t>
      </w:r>
      <w:r w:rsidR="002B54BA" w:rsidRPr="003565E8">
        <w:tab/>
      </w:r>
      <w:r w:rsidRPr="003565E8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084489" w:rsidRPr="00084489" w:rsidRDefault="00084489" w:rsidP="00084489">
      <w:r w:rsidRPr="003565E8">
        <w:t>4.</w:t>
      </w:r>
      <w:r w:rsidR="002B54BA" w:rsidRPr="003565E8">
        <w:tab/>
      </w:r>
      <w:r w:rsidRPr="003565E8"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3565E8" w:rsidRPr="003565E8">
        <w:t>5</w:t>
      </w:r>
      <w:r w:rsidRPr="003565E8">
        <w:t xml:space="preserve"> главы 9 настоящих</w:t>
      </w:r>
      <w:r w:rsidR="002B54BA" w:rsidRPr="003565E8">
        <w:t xml:space="preserve"> Правил.</w:t>
      </w:r>
    </w:p>
    <w:p w:rsidR="00084489" w:rsidRPr="00084489" w:rsidRDefault="00084489" w:rsidP="00084489">
      <w:pPr>
        <w:rPr>
          <w:bCs/>
        </w:rPr>
      </w:pPr>
      <w:r w:rsidRPr="00084489">
        <w:t>5.</w:t>
      </w:r>
      <w:r w:rsidR="002B54BA">
        <w:tab/>
      </w:r>
      <w:r w:rsidRPr="00084489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084489" w:rsidRPr="00084489" w:rsidRDefault="00084489" w:rsidP="00084489"/>
    <w:p w:rsidR="008E4AAC" w:rsidRPr="008E4AAC" w:rsidRDefault="00C31F15" w:rsidP="008E4AAC">
      <w:pPr>
        <w:pStyle w:val="3"/>
      </w:pPr>
      <w:bookmarkStart w:id="58" w:name="_Toc142915360"/>
      <w:bookmarkStart w:id="59" w:name="_Toc152923271"/>
      <w:r>
        <w:t>Статья </w:t>
      </w:r>
      <w:r w:rsidR="008E4AAC" w:rsidRPr="008E4AAC">
        <w:t>2</w:t>
      </w:r>
      <w:r w:rsidR="00313151">
        <w:t>3</w:t>
      </w:r>
      <w:r w:rsidR="008E4AAC" w:rsidRPr="008E4AAC">
        <w:t>.</w:t>
      </w:r>
      <w:r>
        <w:tab/>
      </w:r>
      <w:r w:rsidR="008E4AAC" w:rsidRPr="008E4AAC">
        <w:t>Рекреационная зона – Р</w:t>
      </w:r>
      <w:bookmarkEnd w:id="58"/>
      <w:bookmarkEnd w:id="59"/>
    </w:p>
    <w:p w:rsidR="008E4AAC" w:rsidRPr="008E4AAC" w:rsidRDefault="008E4AAC" w:rsidP="008E4AAC">
      <w:r w:rsidRPr="008E4AAC">
        <w:rPr>
          <w:bCs/>
        </w:rPr>
        <w:t>1.</w:t>
      </w:r>
      <w:bookmarkStart w:id="60" w:name="_Hlk78209858"/>
      <w:r>
        <w:rPr>
          <w:bCs/>
        </w:rPr>
        <w:tab/>
      </w:r>
      <w:r w:rsidRPr="008E4AAC">
        <w:t>Зона рекреационного назначения предназначена для размещения территорий, занятых городскими лесами, скверами, парками, городскими садами, прудами, озерами, водохранилищами, пляжами, береговыми полосами водных объектов общего пользования, а также в границах иных территорий, используемых и предназначенных для отдыха, туризма, занятий физической культурой и спортом, иных объектов согласно градостроительным регламентам.</w:t>
      </w:r>
    </w:p>
    <w:bookmarkEnd w:id="60"/>
    <w:p w:rsidR="008E4AAC" w:rsidRPr="008E4AAC" w:rsidRDefault="008E4AAC" w:rsidP="008E4AAC">
      <w:pPr>
        <w:rPr>
          <w:bCs/>
        </w:rPr>
      </w:pPr>
      <w:r w:rsidRPr="008E4AAC">
        <w:rPr>
          <w:bCs/>
        </w:rPr>
        <w:t>2.</w:t>
      </w:r>
      <w:r>
        <w:rPr>
          <w:bCs/>
        </w:rPr>
        <w:tab/>
      </w:r>
      <w:r w:rsidRPr="008E4AAC">
        <w:t xml:space="preserve">Основные, условно разрешенные и вспомогательные виды разрешенного использования земельных участков и объектов капитального строительства, установленные для территориальной зоны приведены в таблице </w:t>
      </w:r>
      <w:r w:rsidR="00D31A80">
        <w:t>11</w:t>
      </w:r>
      <w:r w:rsidRPr="008E4AAC">
        <w:t>.</w:t>
      </w:r>
    </w:p>
    <w:p w:rsidR="008E4AAC" w:rsidRPr="008E4AAC" w:rsidRDefault="008E4AAC" w:rsidP="008E4AAC">
      <w:pPr>
        <w:jc w:val="right"/>
      </w:pPr>
      <w:r w:rsidRPr="008E4AAC">
        <w:t xml:space="preserve">Таблица </w:t>
      </w:r>
      <w:r w:rsidR="00D31A80">
        <w:t>11</w:t>
      </w:r>
    </w:p>
    <w:tbl>
      <w:tblPr>
        <w:tblW w:w="5018" w:type="pct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8817"/>
      </w:tblGrid>
      <w:tr w:rsidR="008E4AAC" w:rsidRPr="008E4AAC" w:rsidTr="00C973E6">
        <w:trPr>
          <w:trHeight w:val="20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E4AAC" w:rsidRPr="008E4AAC" w:rsidRDefault="008E4AAC" w:rsidP="00A2085F">
            <w:pPr>
              <w:pStyle w:val="afff0"/>
            </w:pPr>
            <w:r w:rsidRPr="008E4AAC">
              <w:t>Код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E4AAC" w:rsidRPr="008E4AAC" w:rsidRDefault="008E4AAC" w:rsidP="00A2085F">
            <w:pPr>
              <w:pStyle w:val="afff0"/>
            </w:pPr>
            <w:r w:rsidRPr="008E4AAC">
              <w:t xml:space="preserve">Виды разрешенного использования земельных участков и объектов капитального строительства </w:t>
            </w:r>
            <w:r w:rsidRPr="008E4AAC">
              <w:rPr>
                <w:sz w:val="22"/>
                <w:szCs w:val="22"/>
                <w:vertAlign w:val="superscript"/>
              </w:rPr>
              <w:t>&lt;1&gt;</w:t>
            </w:r>
          </w:p>
        </w:tc>
      </w:tr>
      <w:tr w:rsidR="008E4AAC" w:rsidRPr="008E4AAC" w:rsidTr="00C973E6">
        <w:trPr>
          <w:trHeight w:val="20"/>
        </w:trPr>
        <w:tc>
          <w:tcPr>
            <w:tcW w:w="9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8E4AAC" w:rsidRPr="008E4AAC" w:rsidRDefault="008E4AAC" w:rsidP="00A2085F">
            <w:pPr>
              <w:pStyle w:val="afff0"/>
            </w:pPr>
            <w:r w:rsidRPr="008E4AAC">
              <w:t>Основные виды разрешенного использования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3.1.1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Предоставление коммунальных услуг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3.6.2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Парки культуры и отдыха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3.9.1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Обеспечение деятельности в области гидрометеорологии и смежных с ней областях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Обеспечение спортивно-зрелищных мероприятий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Обеспечение занятий спортом в помещениях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Площадки для занятий спортом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5.1.4</w:t>
            </w:r>
          </w:p>
        </w:tc>
        <w:tc>
          <w:tcPr>
            <w:tcW w:w="8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Оборудованные площадки для занятий спортом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5.1.5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Водный спорт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lastRenderedPageBreak/>
              <w:t>5.1.7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Спортивные базы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5.2.1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Туристическое обслуживание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Охота и рыбалка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5.4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Причалы для маломерных судов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6.8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Связь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7.1.1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Железнодорожные пути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7.2.1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Размещение автомобильных дорог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7.5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Трубопроводный транспорт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9.0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Деятельность по особой охране и изучению природы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9.1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Охрана природных территорий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9.2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Курортная деятельность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9.2.1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Санаторная деятельность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9.3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 xml:space="preserve">Историко-культурная деятельность </w:t>
            </w:r>
            <w:r w:rsidRPr="00C629C9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10.4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Резервные леса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11.0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Водные объекты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11.1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Общее пользование водными объектами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11.3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Гидротехнические сооружения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12.0.1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Улично-дорожная сеть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12.0.2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Благоустройство территории</w:t>
            </w:r>
          </w:p>
        </w:tc>
      </w:tr>
      <w:tr w:rsidR="008E4AAC" w:rsidRPr="008E4AAC" w:rsidTr="00C973E6">
        <w:trPr>
          <w:trHeight w:val="20"/>
        </w:trPr>
        <w:tc>
          <w:tcPr>
            <w:tcW w:w="9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8E4AAC" w:rsidRPr="008E4AAC" w:rsidRDefault="008E4AAC" w:rsidP="00A2085F">
            <w:pPr>
              <w:pStyle w:val="afff0"/>
            </w:pPr>
            <w:r w:rsidRPr="008E4AAC">
              <w:t>Условно разрешенные виды использования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1.13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Рыбоводство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3.6.1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Объекты культурно-досуговой деятельности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3.6.3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Цирки и зверинцы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AC" w:rsidRPr="008E4AAC" w:rsidRDefault="008E4AAC" w:rsidP="00A2085F">
            <w:pPr>
              <w:pStyle w:val="afff1"/>
            </w:pPr>
            <w:r w:rsidRPr="008E4AAC">
              <w:t>4.1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AAC" w:rsidRPr="008E4AAC" w:rsidRDefault="008E4AAC" w:rsidP="00A2085F">
            <w:pPr>
              <w:pStyle w:val="aff4"/>
            </w:pPr>
            <w:r w:rsidRPr="008E4AAC">
              <w:t>Деловое управление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4.6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Общественное питание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4.7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Гостиничное обслуживание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4.8.1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Развлекательные мероприятия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5.1.6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Авиационный спорт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Природно-познавательный туризм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5.5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Поля для гольфа или конных прогулок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Водный транспорт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8.3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Обеспечение внутреннего правопорядка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11.2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Специальное пользование водными объектами</w:t>
            </w:r>
          </w:p>
        </w:tc>
      </w:tr>
      <w:tr w:rsidR="008E4AAC" w:rsidRPr="008E4AAC" w:rsidTr="00C973E6">
        <w:trPr>
          <w:trHeight w:val="20"/>
        </w:trPr>
        <w:tc>
          <w:tcPr>
            <w:tcW w:w="9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8E4AAC" w:rsidRPr="008E4AAC" w:rsidRDefault="008E4AAC" w:rsidP="00A2085F">
            <w:pPr>
              <w:pStyle w:val="afff0"/>
            </w:pPr>
            <w:r w:rsidRPr="008E4AAC">
              <w:t>Вспомогательные виды разрешенного использования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3.1.1</w:t>
            </w:r>
          </w:p>
        </w:tc>
        <w:tc>
          <w:tcPr>
            <w:tcW w:w="88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Предоставление коммунальных услуг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7.2.1</w:t>
            </w:r>
          </w:p>
        </w:tc>
        <w:tc>
          <w:tcPr>
            <w:tcW w:w="8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Размещение автомобильных дорог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7.2.2</w:t>
            </w:r>
          </w:p>
        </w:tc>
        <w:tc>
          <w:tcPr>
            <w:tcW w:w="8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Обслуживание перевозок пассажиров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12.0.1</w:t>
            </w:r>
          </w:p>
        </w:tc>
        <w:tc>
          <w:tcPr>
            <w:tcW w:w="8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Улично-дорожная сеть</w:t>
            </w:r>
          </w:p>
        </w:tc>
      </w:tr>
      <w:tr w:rsidR="008E4AAC" w:rsidRPr="008E4AAC" w:rsidTr="00C973E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AAC" w:rsidRPr="008E4AAC" w:rsidRDefault="008E4AAC" w:rsidP="00A2085F">
            <w:pPr>
              <w:pStyle w:val="afff1"/>
            </w:pPr>
            <w:r w:rsidRPr="008E4AAC">
              <w:t>12.0.2</w:t>
            </w:r>
          </w:p>
        </w:tc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AAC" w:rsidRPr="008E4AAC" w:rsidRDefault="008E4AAC" w:rsidP="00A2085F">
            <w:pPr>
              <w:pStyle w:val="aff4"/>
            </w:pPr>
            <w:r w:rsidRPr="008E4AAC">
              <w:t>Благоустройство территории</w:t>
            </w:r>
          </w:p>
        </w:tc>
      </w:tr>
    </w:tbl>
    <w:p w:rsidR="00C973E6" w:rsidRPr="00C973E6" w:rsidRDefault="00C973E6" w:rsidP="00C973E6">
      <w:pPr>
        <w:pStyle w:val="afff"/>
      </w:pPr>
      <w:r>
        <w:t>Примечание:</w:t>
      </w:r>
    </w:p>
    <w:p w:rsidR="00C973E6" w:rsidRPr="00C973E6" w:rsidRDefault="00C973E6" w:rsidP="00C973E6">
      <w:pPr>
        <w:pStyle w:val="afff"/>
      </w:pPr>
      <w:r w:rsidRPr="00C973E6">
        <w:rPr>
          <w:b/>
          <w:sz w:val="22"/>
          <w:szCs w:val="22"/>
          <w:vertAlign w:val="superscript"/>
        </w:rPr>
        <w:t>&lt;1&gt;</w:t>
      </w:r>
      <w:r>
        <w:t> </w:t>
      </w:r>
      <w:r w:rsidRPr="00C973E6">
        <w:t>Установление вида разрешенного использования земельных участков возможно при условии соблюдения требований СП</w:t>
      </w:r>
      <w:r>
        <w:t> </w:t>
      </w:r>
      <w:r w:rsidRPr="00C973E6">
        <w:t>42.13330.2016 Градостроительство. Планировка и застройка городских и сельских поселений. Актуализированная редакция СНиП</w:t>
      </w:r>
      <w:r>
        <w:t> </w:t>
      </w:r>
      <w:r w:rsidRPr="00C973E6">
        <w:t>2.07.01-89* (п.</w:t>
      </w:r>
      <w:r>
        <w:t> </w:t>
      </w:r>
      <w:r w:rsidRPr="00C973E6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C973E6">
        <w:t xml:space="preserve"> от 03.03.2018 №</w:t>
      </w:r>
      <w:r>
        <w:t> </w:t>
      </w:r>
      <w:r w:rsidRPr="00C973E6">
        <w:t>222 (п.</w:t>
      </w:r>
      <w:r>
        <w:t> </w:t>
      </w:r>
      <w:r w:rsidRPr="00C973E6">
        <w:t>5), СанПиН</w:t>
      </w:r>
      <w:r>
        <w:t> </w:t>
      </w:r>
      <w:r w:rsidRPr="00C973E6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C973E6" w:rsidRPr="00C973E6" w:rsidRDefault="00C973E6" w:rsidP="00C973E6">
      <w:pPr>
        <w:pStyle w:val="afff"/>
      </w:pPr>
      <w:r w:rsidRPr="00C973E6">
        <w:rPr>
          <w:b/>
          <w:sz w:val="22"/>
          <w:szCs w:val="22"/>
          <w:vertAlign w:val="superscript"/>
        </w:rPr>
        <w:t>&lt;2&gt;</w:t>
      </w:r>
      <w:r>
        <w:t> </w:t>
      </w:r>
      <w:r w:rsidRPr="00C973E6">
        <w:t xml:space="preserve"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на территории </w:t>
      </w:r>
      <w:r w:rsidR="00B91B13">
        <w:t>Орловской области.</w:t>
      </w:r>
    </w:p>
    <w:p w:rsidR="00E461E9" w:rsidRPr="00E461E9" w:rsidRDefault="00E461E9" w:rsidP="00E461E9"/>
    <w:p w:rsidR="00E461E9" w:rsidRPr="00E461E9" w:rsidRDefault="00E461E9" w:rsidP="00E461E9">
      <w:r w:rsidRPr="00E461E9">
        <w:t>3.</w:t>
      </w:r>
      <w:r>
        <w:tab/>
      </w:r>
      <w:r w:rsidRPr="00E461E9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E461E9" w:rsidRPr="00E461E9" w:rsidRDefault="00E461E9" w:rsidP="00E461E9">
      <w:r w:rsidRPr="00E461E9">
        <w:t>3.1.</w:t>
      </w:r>
      <w:bookmarkStart w:id="61" w:name="_Hlk77089558"/>
      <w:r>
        <w:tab/>
      </w:r>
      <w:r w:rsidRPr="00E461E9">
        <w:t>Предельные (минимальные и (или) максимальные) размеры земельных участков, в том числе их площадь не подлежат установлению.</w:t>
      </w:r>
    </w:p>
    <w:p w:rsidR="00E461E9" w:rsidRPr="00E461E9" w:rsidRDefault="00E461E9" w:rsidP="00E461E9">
      <w:r w:rsidRPr="00E461E9">
        <w:t>3.2.</w:t>
      </w:r>
      <w:r>
        <w:tab/>
      </w:r>
      <w:r w:rsidRPr="00E461E9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E461E9" w:rsidRPr="00E461E9" w:rsidRDefault="00E461E9" w:rsidP="00E461E9">
      <w:r w:rsidRPr="00E461E9">
        <w:t>1)</w:t>
      </w:r>
      <w:r>
        <w:tab/>
      </w:r>
      <w:r w:rsidRPr="00E461E9">
        <w:t>от границы земельного участка – 3 м;</w:t>
      </w:r>
    </w:p>
    <w:p w:rsidR="00E461E9" w:rsidRPr="00E461E9" w:rsidRDefault="00E461E9" w:rsidP="00E461E9">
      <w:r w:rsidRPr="00E461E9">
        <w:t>2)</w:t>
      </w:r>
      <w:r>
        <w:tab/>
      </w:r>
      <w:r w:rsidRPr="00E461E9">
        <w:t>от красной линии – 5 м;</w:t>
      </w:r>
    </w:p>
    <w:p w:rsidR="00E461E9" w:rsidRPr="00E461E9" w:rsidRDefault="00E461E9" w:rsidP="00E461E9">
      <w:r w:rsidRPr="00E461E9">
        <w:t>3)</w:t>
      </w:r>
      <w:r>
        <w:tab/>
      </w:r>
      <w:r w:rsidRPr="00E461E9">
        <w:t>от границы земельного участка, совпадающей с красной линией – 3 м;</w:t>
      </w:r>
    </w:p>
    <w:p w:rsidR="00E461E9" w:rsidRPr="00E461E9" w:rsidRDefault="00E461E9" w:rsidP="00E461E9">
      <w:r w:rsidRPr="00E461E9">
        <w:t>4)</w:t>
      </w:r>
      <w:r>
        <w:tab/>
      </w:r>
      <w:r w:rsidRPr="00E461E9">
        <w:t>допускается застройка смежных земельных участков без отступа зданий от границ земельных участков в случае:</w:t>
      </w:r>
    </w:p>
    <w:p w:rsidR="00E461E9" w:rsidRPr="00E461E9" w:rsidRDefault="00E461E9" w:rsidP="00E461E9">
      <w:pPr>
        <w:pStyle w:val="a7"/>
        <w:numPr>
          <w:ilvl w:val="0"/>
          <w:numId w:val="47"/>
        </w:numPr>
        <w:ind w:left="0" w:firstLine="709"/>
      </w:pPr>
      <w:r w:rsidRPr="00E461E9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E461E9" w:rsidRPr="00E461E9" w:rsidRDefault="00E461E9" w:rsidP="00E461E9">
      <w:pPr>
        <w:pStyle w:val="a7"/>
        <w:numPr>
          <w:ilvl w:val="0"/>
          <w:numId w:val="47"/>
        </w:numPr>
        <w:ind w:left="0" w:firstLine="709"/>
      </w:pPr>
      <w:r w:rsidRPr="00E461E9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E461E9" w:rsidRPr="00E461E9" w:rsidRDefault="00E461E9" w:rsidP="00E461E9">
      <w:r w:rsidRPr="00E461E9">
        <w:t>5)</w:t>
      </w:r>
      <w:r>
        <w:tab/>
      </w:r>
      <w:r w:rsidRPr="00E461E9">
        <w:t>для земельных участков, предназначенных для размещения объектов капитального строительства инженерной и транспортной инфраструктуры с кодами вида использования 3.1.1, 6.8, 7.1.1, 7.2.1, 7.2.2, 7.5, 11.3, 12.0.1,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E461E9" w:rsidRPr="00E461E9" w:rsidRDefault="00E461E9" w:rsidP="00E461E9">
      <w:r w:rsidRPr="00E461E9">
        <w:t>3.3.</w:t>
      </w:r>
      <w:r>
        <w:tab/>
      </w:r>
      <w:r w:rsidRPr="00E461E9">
        <w:t>Предельное количество этажей зданий, строений, сооружений, размещаемых на территории земельного участка, не ограничивается.</w:t>
      </w:r>
    </w:p>
    <w:p w:rsidR="00E461E9" w:rsidRPr="00E461E9" w:rsidRDefault="00E461E9" w:rsidP="00E461E9">
      <w:r w:rsidRPr="00E461E9">
        <w:t>3.4.</w:t>
      </w:r>
      <w:r>
        <w:tab/>
      </w:r>
      <w:r w:rsidRPr="00E461E9">
        <w:t>Предельная высота зданий, строений, сооружений, размещаемых на территории земельного участка, не подлежит установлению.</w:t>
      </w:r>
    </w:p>
    <w:p w:rsidR="00E461E9" w:rsidRPr="00E461E9" w:rsidRDefault="00E461E9" w:rsidP="00E461E9">
      <w:r w:rsidRPr="00E461E9">
        <w:t>3.5.</w:t>
      </w:r>
      <w:r>
        <w:tab/>
      </w:r>
      <w:r w:rsidRPr="00E461E9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E461E9" w:rsidRPr="00E461E9" w:rsidRDefault="00E461E9" w:rsidP="00E461E9">
      <w:r w:rsidRPr="00FB5C7C">
        <w:t>4.</w:t>
      </w:r>
      <w:r w:rsidRPr="00FB5C7C">
        <w:tab/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FB5C7C" w:rsidRPr="00FB5C7C">
        <w:t>5</w:t>
      </w:r>
      <w:r w:rsidRPr="00FB5C7C">
        <w:t xml:space="preserve"> главы 9 настоящих Правил.</w:t>
      </w:r>
    </w:p>
    <w:p w:rsidR="00E461E9" w:rsidRPr="00E461E9" w:rsidRDefault="00E461E9" w:rsidP="00E461E9">
      <w:pPr>
        <w:rPr>
          <w:bCs/>
        </w:rPr>
      </w:pPr>
      <w:r w:rsidRPr="00E461E9">
        <w:t>5.</w:t>
      </w:r>
      <w:r>
        <w:tab/>
      </w:r>
      <w:r w:rsidRPr="00E461E9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p w:rsidR="00E461E9" w:rsidRPr="00E461E9" w:rsidRDefault="00E461E9" w:rsidP="00E461E9"/>
    <w:p w:rsidR="00E461E9" w:rsidRPr="00E461E9" w:rsidRDefault="00C31F15" w:rsidP="00E461E9">
      <w:pPr>
        <w:pStyle w:val="3"/>
      </w:pPr>
      <w:bookmarkStart w:id="62" w:name="_Toc85467917"/>
      <w:bookmarkStart w:id="63" w:name="_Toc142915361"/>
      <w:bookmarkStart w:id="64" w:name="_Toc152923272"/>
      <w:bookmarkEnd w:id="61"/>
      <w:r>
        <w:t>Статья </w:t>
      </w:r>
      <w:r w:rsidR="00E461E9" w:rsidRPr="00E461E9">
        <w:t>2</w:t>
      </w:r>
      <w:r w:rsidR="00313151">
        <w:t>4</w:t>
      </w:r>
      <w:r w:rsidR="00E461E9" w:rsidRPr="00E461E9">
        <w:t>.</w:t>
      </w:r>
      <w:r>
        <w:tab/>
      </w:r>
      <w:r w:rsidR="00E461E9" w:rsidRPr="00E461E9">
        <w:t>Зона объектов специального назначения – СП</w:t>
      </w:r>
      <w:bookmarkEnd w:id="62"/>
      <w:bookmarkEnd w:id="63"/>
      <w:bookmarkEnd w:id="64"/>
    </w:p>
    <w:p w:rsidR="00E461E9" w:rsidRPr="00E461E9" w:rsidRDefault="00E461E9" w:rsidP="00E461E9">
      <w:pPr>
        <w:rPr>
          <w:bCs/>
        </w:rPr>
      </w:pPr>
      <w:r w:rsidRPr="00E461E9">
        <w:rPr>
          <w:bCs/>
        </w:rPr>
        <w:t>1.</w:t>
      </w:r>
      <w:r w:rsidR="00F57E4F">
        <w:rPr>
          <w:bCs/>
        </w:rPr>
        <w:tab/>
      </w:r>
      <w:r w:rsidRPr="00E461E9">
        <w:rPr>
          <w:bCs/>
        </w:rPr>
        <w:t>Зона специального назначения предназначена для размещения кладбищ, крематориев, скотомогильников, объектов, используемых для захоронения твердых коммунальных отходов, военных объектов, объектов, размещение которых может быть обеспечено только путем выделения указанной зоны и недопустимо в других территориальных зонах, иных объектов согласно градостроительным регламентам.</w:t>
      </w:r>
    </w:p>
    <w:p w:rsidR="00E461E9" w:rsidRPr="00E461E9" w:rsidRDefault="00E461E9" w:rsidP="00E461E9">
      <w:r w:rsidRPr="00E461E9">
        <w:t>2.</w:t>
      </w:r>
      <w:r w:rsidR="00F57E4F">
        <w:tab/>
      </w:r>
      <w:r w:rsidRPr="00E461E9">
        <w:t xml:space="preserve">Основные, условно разрешенные и вспомогательные виды разрешенного </w:t>
      </w:r>
      <w:r w:rsidRPr="00E461E9">
        <w:lastRenderedPageBreak/>
        <w:t>использования земельных участков и объектов капитального строительства, установленные для территориальной зоны приведены в таблице 1</w:t>
      </w:r>
      <w:r w:rsidR="00D31A80">
        <w:t>2</w:t>
      </w:r>
      <w:r w:rsidRPr="00E461E9">
        <w:t>.</w:t>
      </w:r>
    </w:p>
    <w:p w:rsidR="00E461E9" w:rsidRPr="00E461E9" w:rsidRDefault="00E461E9" w:rsidP="00F57E4F">
      <w:pPr>
        <w:jc w:val="right"/>
      </w:pPr>
      <w:r w:rsidRPr="00E461E9">
        <w:t>Таблица 1</w:t>
      </w:r>
      <w:r w:rsidR="00D31A80">
        <w:t>2</w:t>
      </w:r>
    </w:p>
    <w:tbl>
      <w:tblPr>
        <w:tblW w:w="5000" w:type="pct"/>
        <w:tblInd w:w="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8668"/>
      </w:tblGrid>
      <w:tr w:rsidR="00E461E9" w:rsidRPr="004715E7" w:rsidTr="004D2FB3">
        <w:trPr>
          <w:trHeight w:val="20"/>
          <w:tblHeader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E461E9" w:rsidRPr="004715E7" w:rsidRDefault="00E461E9" w:rsidP="00A2085F">
            <w:pPr>
              <w:pStyle w:val="afff0"/>
            </w:pPr>
            <w:r w:rsidRPr="004715E7">
              <w:t>Код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E461E9" w:rsidRPr="004715E7" w:rsidRDefault="00E461E9" w:rsidP="00A2085F">
            <w:pPr>
              <w:pStyle w:val="afff0"/>
            </w:pPr>
            <w:r w:rsidRPr="004715E7">
              <w:t xml:space="preserve">Виды разрешенного использования земельных участков и объектов капитального строительства </w:t>
            </w:r>
            <w:r w:rsidRPr="004715E7">
              <w:rPr>
                <w:bCs/>
                <w:sz w:val="22"/>
                <w:szCs w:val="22"/>
                <w:vertAlign w:val="superscript"/>
              </w:rPr>
              <w:t>&lt;1&gt;</w:t>
            </w:r>
          </w:p>
        </w:tc>
      </w:tr>
      <w:tr w:rsidR="00E461E9" w:rsidRPr="004715E7" w:rsidTr="004D2FB3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E461E9" w:rsidRPr="004715E7" w:rsidRDefault="00E461E9" w:rsidP="00A2085F">
            <w:pPr>
              <w:pStyle w:val="afff0"/>
            </w:pPr>
            <w:r w:rsidRPr="004715E7">
              <w:t>Основные виды разрешенного использования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3.1.1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Предоставление коммунальных услуг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3.4.3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Медицинские организации особого назначения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3.9.1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Обеспечение деятельности в области гидрометеорологии и смежных с ней областях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4.9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Служебные гаражи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6.8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Связь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6.9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Склад</w:t>
            </w:r>
            <w:r w:rsidR="004715E7">
              <w:t>ы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6.9.1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Складские площадки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  <w:rPr>
                <w:bCs/>
              </w:rPr>
            </w:pPr>
            <w:r w:rsidRPr="00E461E9">
              <w:t>7.1.1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  <w:rPr>
                <w:bCs/>
              </w:rPr>
            </w:pPr>
            <w:r w:rsidRPr="00E461E9">
              <w:t>Железнодорожные пути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7.2.1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Размещение автомобильных дорог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  <w:rPr>
                <w:bCs/>
              </w:rPr>
            </w:pPr>
            <w:r w:rsidRPr="00E461E9">
              <w:t>7.5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  <w:rPr>
                <w:bCs/>
              </w:rPr>
            </w:pPr>
            <w:r w:rsidRPr="00E461E9">
              <w:t>Трубопроводный транспорт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8.0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Обеспечение обороны и безопасности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8.1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Обеспечение вооруженных сил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8.3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Обеспечение внутреннего правопорядка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8.4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Обеспечение деятельности по исполнению наказаний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9.3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 xml:space="preserve">Историко-культурная деятельность </w:t>
            </w:r>
            <w:r w:rsidRPr="00B75C0E">
              <w:rPr>
                <w:sz w:val="22"/>
                <w:szCs w:val="22"/>
                <w:vertAlign w:val="superscript"/>
              </w:rPr>
              <w:t>&lt;2&gt;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12.0.1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Улично-дорожная сеть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12.0.2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Благоустройство территории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Ритуальная деятельность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12.2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Специальная деятельность</w:t>
            </w:r>
          </w:p>
        </w:tc>
      </w:tr>
      <w:tr w:rsidR="00E461E9" w:rsidRPr="004715E7" w:rsidTr="004D2FB3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E461E9" w:rsidRPr="004715E7" w:rsidRDefault="00E461E9" w:rsidP="00A2085F">
            <w:pPr>
              <w:pStyle w:val="afff0"/>
            </w:pPr>
            <w:r w:rsidRPr="004715E7">
              <w:t>Условно разрешенные виды использования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3.7.1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Осуществление религиозных обрядов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4.1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Деловое управление</w:t>
            </w:r>
          </w:p>
        </w:tc>
      </w:tr>
      <w:tr w:rsidR="00E461E9" w:rsidRPr="004715E7" w:rsidTr="004D2FB3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  <w:vAlign w:val="center"/>
          </w:tcPr>
          <w:p w:rsidR="00E461E9" w:rsidRPr="004715E7" w:rsidRDefault="00E461E9" w:rsidP="00A2085F">
            <w:pPr>
              <w:pStyle w:val="afff0"/>
            </w:pPr>
            <w:r w:rsidRPr="004715E7">
              <w:t>Вспомогательные виды разрешенного использования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3.1.1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Предоставление коммунальных услуг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4.9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 xml:space="preserve">Служебные гаражи </w:t>
            </w:r>
            <w:r w:rsidRPr="00433D09">
              <w:rPr>
                <w:sz w:val="22"/>
                <w:szCs w:val="22"/>
                <w:vertAlign w:val="superscript"/>
              </w:rPr>
              <w:t>&lt;3&gt;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7.2.1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Размещение автомобильных дорог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12.0.1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Улично-дорожная сеть</w:t>
            </w:r>
          </w:p>
        </w:tc>
      </w:tr>
      <w:tr w:rsidR="00E461E9" w:rsidRPr="00E461E9" w:rsidTr="004D2FB3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1E9" w:rsidRPr="00E461E9" w:rsidRDefault="00E461E9" w:rsidP="00A2085F">
            <w:pPr>
              <w:pStyle w:val="afff1"/>
            </w:pPr>
            <w:r w:rsidRPr="00E461E9">
              <w:t>12.0.2</w:t>
            </w:r>
          </w:p>
        </w:tc>
        <w:tc>
          <w:tcPr>
            <w:tcW w:w="8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1E9" w:rsidRPr="00E461E9" w:rsidRDefault="00E461E9" w:rsidP="00A2085F">
            <w:pPr>
              <w:pStyle w:val="aff4"/>
            </w:pPr>
            <w:r w:rsidRPr="00E461E9">
              <w:t>Благоустройство территории</w:t>
            </w:r>
          </w:p>
        </w:tc>
      </w:tr>
    </w:tbl>
    <w:p w:rsidR="00427BC0" w:rsidRPr="00427BC0" w:rsidRDefault="00427BC0" w:rsidP="00427BC0">
      <w:pPr>
        <w:pStyle w:val="afff"/>
      </w:pPr>
      <w:r w:rsidRPr="00427BC0">
        <w:t xml:space="preserve">Примечание: </w:t>
      </w:r>
    </w:p>
    <w:p w:rsidR="00427BC0" w:rsidRPr="00427BC0" w:rsidRDefault="00427BC0" w:rsidP="00427BC0">
      <w:pPr>
        <w:pStyle w:val="afff"/>
      </w:pPr>
      <w:r w:rsidRPr="00427BC0">
        <w:rPr>
          <w:sz w:val="22"/>
          <w:szCs w:val="22"/>
          <w:vertAlign w:val="superscript"/>
        </w:rPr>
        <w:t>&lt;1&gt;</w:t>
      </w:r>
      <w:r>
        <w:t> </w:t>
      </w:r>
      <w:r w:rsidRPr="00427BC0">
        <w:t>Установление вида разрешенного использования земельных участков возможно при условии соблюдения требований СП</w:t>
      </w:r>
      <w:r w:rsidR="00433D09">
        <w:t> </w:t>
      </w:r>
      <w:r w:rsidRPr="00427BC0">
        <w:t>42.13330.2016 Градостроительство. Планировка и застройка городских и сельских поселений. Актуализированная редакция СНиП</w:t>
      </w:r>
      <w:r w:rsidR="00433D09">
        <w:t> </w:t>
      </w:r>
      <w:r w:rsidRPr="00427BC0">
        <w:t>2.07.01-89* (п.</w:t>
      </w:r>
      <w:r w:rsidR="00433D09">
        <w:t> </w:t>
      </w:r>
      <w:r w:rsidRPr="00427BC0">
        <w:t xml:space="preserve">11.4, 11.5, 11.6, 11.7),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 Правительства </w:t>
      </w:r>
      <w:r w:rsidR="00292499">
        <w:t>РФ</w:t>
      </w:r>
      <w:r w:rsidRPr="00427BC0">
        <w:t xml:space="preserve"> от 03.03.2018 №</w:t>
      </w:r>
      <w:r w:rsidR="00433D09">
        <w:t> </w:t>
      </w:r>
      <w:r w:rsidRPr="00427BC0">
        <w:t>222 (п.</w:t>
      </w:r>
      <w:r w:rsidR="00433D09">
        <w:t> </w:t>
      </w:r>
      <w:r w:rsidRPr="00427BC0">
        <w:t>5), СанПиН</w:t>
      </w:r>
      <w:r w:rsidR="00433D09">
        <w:t> </w:t>
      </w:r>
      <w:r w:rsidRPr="00427BC0">
        <w:t>2.2.1/2.1.1.1200-03 «Санитарно-защитные зоны и санитарная классификация предприятий, сооружений и иных объектов» и иных санитарно-эпидемиологических норм и требований.</w:t>
      </w:r>
    </w:p>
    <w:p w:rsidR="00427BC0" w:rsidRPr="00427BC0" w:rsidRDefault="00427BC0" w:rsidP="00427BC0">
      <w:pPr>
        <w:pStyle w:val="afff"/>
      </w:pPr>
      <w:r w:rsidRPr="00427BC0">
        <w:rPr>
          <w:sz w:val="22"/>
          <w:szCs w:val="22"/>
          <w:vertAlign w:val="superscript"/>
        </w:rPr>
        <w:t>&lt;2&gt;</w:t>
      </w:r>
      <w:r>
        <w:t> </w:t>
      </w:r>
      <w:r w:rsidRPr="00427BC0">
        <w:t>Вид разрешенного использования с кодом 9.3 устанавливается для земельных участков, на которых расположены объекты, включенные в Реестр объектов культурного наследия (памятников истории и культуры) народов Российской Федерации, расположенных н</w:t>
      </w:r>
      <w:r w:rsidR="00433D09">
        <w:t>а территории Орловской области.</w:t>
      </w:r>
    </w:p>
    <w:p w:rsidR="00427BC0" w:rsidRPr="00427BC0" w:rsidRDefault="00427BC0" w:rsidP="00427BC0">
      <w:pPr>
        <w:pStyle w:val="afff"/>
      </w:pPr>
      <w:r w:rsidRPr="00427BC0">
        <w:rPr>
          <w:sz w:val="22"/>
          <w:szCs w:val="22"/>
          <w:vertAlign w:val="superscript"/>
        </w:rPr>
        <w:t>&lt;3&gt;</w:t>
      </w:r>
      <w:r>
        <w:t> </w:t>
      </w:r>
      <w:r w:rsidRPr="00427BC0">
        <w:t>Вспомогательный вид разрешенного использования с кодом 4.9 допустим только в качестве дополнительного по отношению к основным видам разрешенного использования и условно разрешенным видам использования с кодами 3.1-3.10.2, 4.1-4.10, предусмотренными градостроительными регламентами территориальных зон, и осуществляем совместно с ними.</w:t>
      </w:r>
    </w:p>
    <w:p w:rsidR="002020D8" w:rsidRDefault="002020D8"/>
    <w:p w:rsidR="00433D09" w:rsidRPr="00433D09" w:rsidRDefault="00433D09" w:rsidP="00433D09">
      <w:r w:rsidRPr="00433D09">
        <w:t>3.</w:t>
      </w:r>
      <w:r>
        <w:tab/>
      </w:r>
      <w:r w:rsidRPr="00433D09"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строительства, установленные для территориальной зоны:</w:t>
      </w:r>
    </w:p>
    <w:p w:rsidR="00433D09" w:rsidRPr="00433D09" w:rsidRDefault="00433D09" w:rsidP="00433D09">
      <w:r w:rsidRPr="00433D09">
        <w:lastRenderedPageBreak/>
        <w:t>3.1.</w:t>
      </w:r>
      <w:r>
        <w:tab/>
      </w:r>
      <w:r w:rsidRPr="00433D09">
        <w:t>Предельные (минимальные и (или) максимальные) размеры земельных участков, в том числе их площадь не подлежат установлению.</w:t>
      </w:r>
    </w:p>
    <w:p w:rsidR="00433D09" w:rsidRPr="00433D09" w:rsidRDefault="00433D09" w:rsidP="00433D09">
      <w:r w:rsidRPr="00433D09">
        <w:t>3.2.</w:t>
      </w:r>
      <w:r>
        <w:tab/>
      </w:r>
      <w:r w:rsidRPr="00433D09"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433D09" w:rsidRPr="00433D09" w:rsidRDefault="00433D09" w:rsidP="00433D09">
      <w:r w:rsidRPr="00433D09">
        <w:t>1)</w:t>
      </w:r>
      <w:r>
        <w:tab/>
      </w:r>
      <w:r w:rsidRPr="00433D09">
        <w:t>от границы земельного участка – 3 м;</w:t>
      </w:r>
    </w:p>
    <w:p w:rsidR="00433D09" w:rsidRPr="00433D09" w:rsidRDefault="00433D09" w:rsidP="00433D09">
      <w:r w:rsidRPr="00433D09">
        <w:t>2)</w:t>
      </w:r>
      <w:r>
        <w:tab/>
      </w:r>
      <w:r w:rsidRPr="00433D09">
        <w:t>от красной линии – 5 м;</w:t>
      </w:r>
    </w:p>
    <w:p w:rsidR="00433D09" w:rsidRPr="00433D09" w:rsidRDefault="00433D09" w:rsidP="00433D09">
      <w:r w:rsidRPr="00433D09">
        <w:t>3)</w:t>
      </w:r>
      <w:r>
        <w:tab/>
      </w:r>
      <w:r w:rsidRPr="00433D09">
        <w:t>от границы земельного участка, совпадающей с красной линией – 3 м;</w:t>
      </w:r>
    </w:p>
    <w:p w:rsidR="00433D09" w:rsidRPr="00433D09" w:rsidRDefault="00433D09" w:rsidP="00433D09">
      <w:r w:rsidRPr="00433D09">
        <w:t>4)</w:t>
      </w:r>
      <w:r>
        <w:tab/>
      </w:r>
      <w:r w:rsidRPr="00433D09">
        <w:t>допускается застройка смежных земельных участков без отступа зданий от границ земельных участков в случае:</w:t>
      </w:r>
    </w:p>
    <w:p w:rsidR="00433D09" w:rsidRPr="00433D09" w:rsidRDefault="00433D09" w:rsidP="00433D09">
      <w:pPr>
        <w:pStyle w:val="a7"/>
        <w:numPr>
          <w:ilvl w:val="0"/>
          <w:numId w:val="48"/>
        </w:numPr>
        <w:ind w:left="0" w:firstLine="709"/>
      </w:pPr>
      <w:r w:rsidRPr="00433D09">
        <w:t>примыкания зданий друг к другу через глухие брандмауэры, по взаимному согласию собственников земельных участков при соблюдении требований санитарных и противопожарных норм,</w:t>
      </w:r>
    </w:p>
    <w:p w:rsidR="00433D09" w:rsidRPr="00433D09" w:rsidRDefault="00433D09" w:rsidP="00433D09">
      <w:pPr>
        <w:pStyle w:val="a7"/>
        <w:numPr>
          <w:ilvl w:val="0"/>
          <w:numId w:val="48"/>
        </w:numPr>
        <w:ind w:left="0" w:firstLine="709"/>
      </w:pPr>
      <w:r w:rsidRPr="00433D09">
        <w:t>строительства объекта капитального строительства на смежных земельных участках, принадлежащих одному правообладателю;</w:t>
      </w:r>
    </w:p>
    <w:p w:rsidR="00433D09" w:rsidRPr="00433D09" w:rsidRDefault="00433D09" w:rsidP="00433D09">
      <w:r w:rsidRPr="00433D09">
        <w:t>5)</w:t>
      </w:r>
      <w:r>
        <w:tab/>
      </w:r>
      <w:r w:rsidRPr="00433D09">
        <w:t>для земельных участков, предназначенных для размещения объектов капитального строительства инженерной и транспортной инфраструктур с кодами вида использования 3.1.1, 6.8, 7.1.1, 7.2.1, 7.5, 12.0.1,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</w:r>
    </w:p>
    <w:p w:rsidR="00433D09" w:rsidRPr="00433D09" w:rsidRDefault="00433D09" w:rsidP="00433D09">
      <w:r w:rsidRPr="00433D09">
        <w:t>3.3.</w:t>
      </w:r>
      <w:r>
        <w:tab/>
      </w:r>
      <w:r w:rsidRPr="00433D09">
        <w:t>Предельное количество этажей зданий, строений, сооружений, размещаемых на территории земельного участка, не ограничивается.</w:t>
      </w:r>
    </w:p>
    <w:p w:rsidR="00433D09" w:rsidRPr="00433D09" w:rsidRDefault="00433D09" w:rsidP="00433D09">
      <w:r w:rsidRPr="00433D09">
        <w:t>3.4.</w:t>
      </w:r>
      <w:r>
        <w:tab/>
      </w:r>
      <w:r w:rsidRPr="00433D09">
        <w:t>Предельная высота зданий, строений, сооружений, размещаемых на территории земельного участка, не подлежит установлению.</w:t>
      </w:r>
    </w:p>
    <w:p w:rsidR="00433D09" w:rsidRPr="00433D09" w:rsidRDefault="00433D09" w:rsidP="00433D09">
      <w:r w:rsidRPr="00433D09">
        <w:t>3.5.</w:t>
      </w:r>
      <w:r w:rsidR="0060334D">
        <w:tab/>
      </w:r>
      <w:r w:rsidRPr="00433D09"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433D09" w:rsidRPr="00433D09" w:rsidRDefault="00433D09" w:rsidP="00433D09">
      <w:r w:rsidRPr="00FB5C7C">
        <w:t>4.</w:t>
      </w:r>
      <w:r w:rsidR="0060334D" w:rsidRPr="00FB5C7C">
        <w:tab/>
      </w:r>
      <w:r w:rsidRPr="00FB5C7C">
        <w:t>В случае если земельный участок или объект капитального строительства расположены в границах действия ограничений использования земельных участков и объектов капитального строительства, устанавливаемых в соответствии с законодательством Российской Федерации, правовой режим использования и застройки территории этого земельного участка определяется требованиями, установленными статьей 2</w:t>
      </w:r>
      <w:r w:rsidR="00FB5C7C" w:rsidRPr="00FB5C7C">
        <w:t>5</w:t>
      </w:r>
      <w:r w:rsidRPr="00FB5C7C">
        <w:t xml:space="preserve"> главы 9 </w:t>
      </w:r>
      <w:r w:rsidR="0060334D" w:rsidRPr="00FB5C7C">
        <w:t>настоящих Правил.</w:t>
      </w:r>
    </w:p>
    <w:p w:rsidR="00433D09" w:rsidRPr="00433D09" w:rsidRDefault="00433D09" w:rsidP="00433D09">
      <w:pPr>
        <w:rPr>
          <w:bCs/>
        </w:rPr>
      </w:pPr>
      <w:bookmarkStart w:id="65" w:name="_Hlk144128342"/>
      <w:r w:rsidRPr="00433D09">
        <w:t>5.</w:t>
      </w:r>
      <w:r w:rsidR="0060334D">
        <w:tab/>
      </w:r>
      <w:r w:rsidRPr="00433D09">
        <w:rPr>
          <w:bCs/>
        </w:rPr>
        <w:t>Требования к архитектурно-градостроительному облику объекта капитального строительства не подлежат установлению.</w:t>
      </w:r>
    </w:p>
    <w:bookmarkEnd w:id="65"/>
    <w:p w:rsidR="00433D09" w:rsidRPr="00433D09" w:rsidRDefault="00433D09" w:rsidP="00433D09"/>
    <w:p w:rsidR="008812CE" w:rsidRPr="008812CE" w:rsidRDefault="00C31F15" w:rsidP="003078A3">
      <w:pPr>
        <w:pStyle w:val="3"/>
      </w:pPr>
      <w:bookmarkStart w:id="66" w:name="_Toc73017569"/>
      <w:bookmarkStart w:id="67" w:name="_Toc142915362"/>
      <w:bookmarkStart w:id="68" w:name="_Toc152923273"/>
      <w:r>
        <w:t>Статья </w:t>
      </w:r>
      <w:r w:rsidR="008812CE" w:rsidRPr="008812CE">
        <w:t>2</w:t>
      </w:r>
      <w:r w:rsidR="00313151">
        <w:t>5</w:t>
      </w:r>
      <w:r w:rsidR="008812CE" w:rsidRPr="008812CE">
        <w:t>.</w:t>
      </w:r>
      <w:r>
        <w:tab/>
      </w:r>
      <w:r w:rsidR="008812CE" w:rsidRPr="008812CE">
        <w:t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</w:t>
      </w:r>
      <w:bookmarkEnd w:id="66"/>
      <w:bookmarkEnd w:id="67"/>
      <w:bookmarkEnd w:id="68"/>
    </w:p>
    <w:p w:rsidR="008812CE" w:rsidRPr="008812CE" w:rsidRDefault="008812CE" w:rsidP="008812CE">
      <w:r w:rsidRPr="008812CE">
        <w:t xml:space="preserve">В соответствии со статьей 105 Земельного кодекса Российской Федерации на территории </w:t>
      </w:r>
      <w:r w:rsidR="003078A3">
        <w:t xml:space="preserve">городского </w:t>
      </w:r>
      <w:r w:rsidRPr="008812CE">
        <w:t>поселения могут быть выделены следующие виды зон с особыми условиями использования территорий:</w:t>
      </w:r>
    </w:p>
    <w:p w:rsidR="008812CE" w:rsidRPr="008812CE" w:rsidRDefault="008812CE" w:rsidP="008812CE">
      <w:pPr>
        <w:rPr>
          <w:b/>
          <w:bCs/>
        </w:rPr>
      </w:pPr>
      <w:r w:rsidRPr="008812CE">
        <w:rPr>
          <w:b/>
          <w:bCs/>
        </w:rPr>
        <w:t>1.</w:t>
      </w:r>
      <w:r w:rsidR="003078A3">
        <w:rPr>
          <w:b/>
          <w:bCs/>
        </w:rPr>
        <w:tab/>
      </w:r>
      <w:r w:rsidRPr="008812CE">
        <w:rPr>
          <w:b/>
          <w:bCs/>
        </w:rPr>
        <w:t>Зона охраны объектов культурного наследия</w:t>
      </w:r>
    </w:p>
    <w:p w:rsidR="008812CE" w:rsidRPr="008812CE" w:rsidRDefault="008812CE" w:rsidP="008812CE">
      <w:r w:rsidRPr="008812CE">
        <w:t xml:space="preserve">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наследия: охранная зона объекта культурного наследия, зона регулирования застройки и хозяйственной деятельности, зона охраняемого природного </w:t>
      </w:r>
      <w:r w:rsidRPr="008812CE">
        <w:lastRenderedPageBreak/>
        <w:t>ландшафта.</w:t>
      </w:r>
    </w:p>
    <w:p w:rsidR="008812CE" w:rsidRPr="008812CE" w:rsidRDefault="008812CE" w:rsidP="008812CE">
      <w:r w:rsidRPr="008812CE">
        <w:t>Необходимый состав зон охраны объекта культурного наследия определяется проектом зон охраны объекта культурного наследия.</w:t>
      </w:r>
    </w:p>
    <w:p w:rsidR="008812CE" w:rsidRPr="008812CE" w:rsidRDefault="008812CE" w:rsidP="008812CE">
      <w:r w:rsidRPr="008812CE">
        <w:t>Положение о зонах охраны объектов культурного наследия, включающее в себя порядок разработки проекта зон охраны объекта культурного наследия, проекта объединенной зоны охраны объектов культурного наследия,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Федерации.</w:t>
      </w:r>
    </w:p>
    <w:p w:rsidR="008812CE" w:rsidRPr="008812CE" w:rsidRDefault="008812CE" w:rsidP="008812CE">
      <w:r w:rsidRPr="008812CE">
        <w:t>Ограничения использования земельных участков и объектов капитального строительства на территории зон охраны объектов культурного наследия (памятников истории и культуры) Российской Федерации определяются в соответствии с Федеральным законом от 25 июня 2002 года № 73-ФЗ «Об объектах культурного наследия (памятниках истории и культуры) народов Российской Федерации» (в редакции изменений) и (или) проектами зон охраны объектов культурного наследия.</w:t>
      </w:r>
    </w:p>
    <w:p w:rsidR="003078A3" w:rsidRPr="003078A3" w:rsidRDefault="003078A3" w:rsidP="003078A3">
      <w:pPr>
        <w:rPr>
          <w:b/>
          <w:bCs/>
        </w:rPr>
      </w:pPr>
      <w:r w:rsidRPr="003078A3">
        <w:rPr>
          <w:b/>
          <w:bCs/>
        </w:rPr>
        <w:t>2.</w:t>
      </w:r>
      <w:r>
        <w:rPr>
          <w:b/>
          <w:bCs/>
        </w:rPr>
        <w:tab/>
      </w:r>
      <w:r w:rsidRPr="003078A3">
        <w:rPr>
          <w:b/>
          <w:bCs/>
        </w:rPr>
        <w:t>Защитная зона объекта культурного наследия</w:t>
      </w:r>
    </w:p>
    <w:p w:rsidR="003078A3" w:rsidRPr="003078A3" w:rsidRDefault="003078A3" w:rsidP="003078A3">
      <w:r w:rsidRPr="003078A3">
        <w:t>В соответствии с Федеральным законом от 25 июня 2002 года № 73-ФЗ «Об объектах культурного наследия (памятниках истории и культуры) народов Российской Федерации» (в редакции изменений) в целях обеспечения сохранности объектов культурного наследия и композиционно-видовых связей (панорам) в границах защитных зон объектов культурного наследия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3078A3" w:rsidRPr="003078A3" w:rsidRDefault="003078A3" w:rsidP="003078A3">
      <w:r w:rsidRPr="003078A3">
        <w:rPr>
          <w:b/>
          <w:bCs/>
          <w:iCs/>
        </w:rPr>
        <w:t>3.</w:t>
      </w:r>
      <w:r>
        <w:rPr>
          <w:b/>
          <w:bCs/>
          <w:iCs/>
        </w:rPr>
        <w:tab/>
      </w:r>
      <w:r w:rsidRPr="003078A3">
        <w:rPr>
          <w:b/>
          <w:bCs/>
          <w:iCs/>
        </w:rPr>
        <w:t>Охранная зона объектов электроэнергетики (объектов электросетевого хозяйства и объектов по производству электрической энергии)</w:t>
      </w:r>
    </w:p>
    <w:p w:rsidR="003078A3" w:rsidRPr="003078A3" w:rsidRDefault="003078A3" w:rsidP="003078A3">
      <w:r w:rsidRPr="003078A3">
        <w:rPr>
          <w:iCs/>
        </w:rPr>
        <w:t>Размеры охранной зоны и ограничения использования земельных участков, находящихся в границах охранных зон, устанавливаются в соответствии со следующими документами:</w:t>
      </w:r>
    </w:p>
    <w:p w:rsidR="003078A3" w:rsidRPr="003078A3" w:rsidRDefault="003078A3" w:rsidP="003078A3">
      <w:r w:rsidRPr="003078A3">
        <w:rPr>
          <w:iCs/>
        </w:rPr>
        <w:t>1)</w:t>
      </w:r>
      <w:r>
        <w:rPr>
          <w:iCs/>
        </w:rPr>
        <w:tab/>
      </w:r>
      <w:r w:rsidRPr="003078A3">
        <w:rPr>
          <w:iCs/>
        </w:rPr>
        <w:t>Постановление Правительства Российской Федерации от 24 февраля 2009 года № 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3078A3">
        <w:t xml:space="preserve"> (в редакции изменений)</w:t>
      </w:r>
      <w:r w:rsidRPr="003078A3">
        <w:rPr>
          <w:iCs/>
        </w:rPr>
        <w:t>;</w:t>
      </w:r>
    </w:p>
    <w:p w:rsidR="003078A3" w:rsidRPr="003078A3" w:rsidRDefault="003078A3" w:rsidP="003078A3">
      <w:r w:rsidRPr="003078A3">
        <w:rPr>
          <w:iCs/>
        </w:rPr>
        <w:t>2)</w:t>
      </w:r>
      <w:r>
        <w:rPr>
          <w:iCs/>
        </w:rPr>
        <w:tab/>
      </w:r>
      <w:r w:rsidRPr="003078A3">
        <w:rPr>
          <w:iCs/>
        </w:rPr>
        <w:t>Постановление Правительства Российской Федерации от 18 ноября 2013 года №</w:t>
      </w:r>
      <w:r w:rsidRPr="003078A3">
        <w:t> </w:t>
      </w:r>
      <w:r w:rsidRPr="003078A3">
        <w:rPr>
          <w:iCs/>
        </w:rPr>
        <w:t>1033 «О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зон»</w:t>
      </w:r>
      <w:r w:rsidRPr="003078A3">
        <w:t xml:space="preserve"> (в редакции изменений)</w:t>
      </w:r>
      <w:r w:rsidRPr="003078A3">
        <w:rPr>
          <w:iCs/>
        </w:rPr>
        <w:t>.</w:t>
      </w:r>
    </w:p>
    <w:p w:rsidR="006B3DF6" w:rsidRPr="006B3DF6" w:rsidRDefault="006B3DF6" w:rsidP="006B3DF6">
      <w:r w:rsidRPr="006B3DF6">
        <w:rPr>
          <w:b/>
          <w:bCs/>
        </w:rPr>
        <w:t>4.</w:t>
      </w:r>
      <w:r>
        <w:rPr>
          <w:b/>
          <w:bCs/>
        </w:rPr>
        <w:tab/>
      </w:r>
      <w:r w:rsidRPr="006B3DF6">
        <w:rPr>
          <w:b/>
          <w:bCs/>
        </w:rPr>
        <w:t>Охранная зона железных дорог</w:t>
      </w:r>
    </w:p>
    <w:p w:rsidR="006B3DF6" w:rsidRPr="006B3DF6" w:rsidRDefault="006B3DF6" w:rsidP="006B3DF6">
      <w:r w:rsidRPr="006B3DF6">
        <w:t>В целях обеспечения безопасной эксплуатации железнодорожных путей и других объектов железнодорожного транспорта, а также безопасности населения, работников железнодорожного транспорта и пассажиров в местах, подверженных оползням, обвалам, размывам, селям и другим негативным воздействиям, и в местах движения скоростных поездов устанавливаются охранные зоны.</w:t>
      </w:r>
    </w:p>
    <w:p w:rsidR="006B3DF6" w:rsidRPr="006B3DF6" w:rsidRDefault="006B3DF6" w:rsidP="006B3DF6">
      <w:r w:rsidRPr="006B3DF6">
        <w:t>Положение об охранных зонах утверждается Правительством Российской Федерации.</w:t>
      </w:r>
    </w:p>
    <w:p w:rsidR="006B3DF6" w:rsidRPr="006B3DF6" w:rsidRDefault="006B3DF6" w:rsidP="006B3DF6">
      <w:r w:rsidRPr="006B3DF6">
        <w:t xml:space="preserve">Ограничения использования земельных участков и объектов капитального строительства на территории охранных зон железных дорог определяются в соответствии с Федеральным законом от 10 января 2003 года № 17-ФЗ «О </w:t>
      </w:r>
      <w:r w:rsidRPr="006B3DF6">
        <w:lastRenderedPageBreak/>
        <w:t>железнодорожном транспорте в Российской Федерации» (в редакции изменений) и постановлением Правительства Российской Федерации от 12 октября 2006 года № 611 «О порядке установления и использования полос отвода и охранных зон железных дорог» (в редакции изменений).</w:t>
      </w:r>
    </w:p>
    <w:p w:rsidR="006B3DF6" w:rsidRPr="006B3DF6" w:rsidRDefault="006B3DF6" w:rsidP="006B3DF6">
      <w:pPr>
        <w:rPr>
          <w:b/>
        </w:rPr>
      </w:pPr>
      <w:r w:rsidRPr="006B3DF6">
        <w:rPr>
          <w:b/>
        </w:rPr>
        <w:t>5.</w:t>
      </w:r>
      <w:r>
        <w:rPr>
          <w:b/>
        </w:rPr>
        <w:tab/>
      </w:r>
      <w:r w:rsidRPr="006B3DF6">
        <w:rPr>
          <w:b/>
        </w:rPr>
        <w:t>Придорожная полоса автомобильной дороги</w:t>
      </w:r>
    </w:p>
    <w:p w:rsidR="006B3DF6" w:rsidRPr="006B3DF6" w:rsidRDefault="006B3DF6" w:rsidP="006B3DF6">
      <w:r w:rsidRPr="006B3DF6">
        <w:t>Ограничения использования земельных участков и объектов капитального строительства установлены Федеральным законом от 8 ноября 2007 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(в редакции изменений).</w:t>
      </w:r>
    </w:p>
    <w:p w:rsidR="00B00D60" w:rsidRPr="00B00D60" w:rsidRDefault="00B00D60" w:rsidP="00B00D60">
      <w:pPr>
        <w:rPr>
          <w:b/>
          <w:bCs/>
        </w:rPr>
      </w:pPr>
      <w:r w:rsidRPr="00B00D60">
        <w:rPr>
          <w:b/>
          <w:bCs/>
        </w:rPr>
        <w:t>6.</w:t>
      </w:r>
      <w:r w:rsidR="00DC3162">
        <w:rPr>
          <w:b/>
          <w:bCs/>
        </w:rPr>
        <w:tab/>
      </w:r>
      <w:r w:rsidRPr="00B00D60">
        <w:rPr>
          <w:b/>
          <w:bCs/>
        </w:rPr>
        <w:t xml:space="preserve">Охранная </w:t>
      </w:r>
      <w:hyperlink r:id="rId9" w:history="1">
        <w:r w:rsidRPr="00B00D60">
          <w:rPr>
            <w:rStyle w:val="af6"/>
            <w:b/>
            <w:bCs/>
            <w:color w:val="auto"/>
            <w:u w:val="none"/>
          </w:rPr>
          <w:t>зона</w:t>
        </w:r>
      </w:hyperlink>
      <w:r w:rsidRPr="00B00D60">
        <w:rPr>
          <w:b/>
          <w:bCs/>
        </w:rPr>
        <w:t xml:space="preserve"> трубопроводов (газопроводов, нефтепроводов и нефтепродуктопроводов, аммиакопроводов)</w:t>
      </w:r>
    </w:p>
    <w:p w:rsidR="00B00D60" w:rsidRPr="00B00D60" w:rsidRDefault="00B00D60" w:rsidP="00B00D60">
      <w:bookmarkStart w:id="69" w:name="_Hlk76635455"/>
      <w:r w:rsidRPr="00B00D60">
        <w:t>В соответствии с Федеральным закон от 31 марта 1999 года № 69-ФЗ «О газоснабжении в Российской Федерации»</w:t>
      </w:r>
      <w:bookmarkEnd w:id="69"/>
      <w:r w:rsidRPr="00B00D60">
        <w:t xml:space="preserve"> на земельных участках, прилегающих к объектам систем газоснабжения, в целях безопасной эксплуатации таких объектов устанавливаются охранные зоны газопроводов. Владельцы указанных земельных участков при их хозяйственном использовании не могут строить какие бы то ни было здания, строения, сооружения в пределах установленных минимальных расстояний до объектов системы газоснабжения без согласования с организацией - собственником системы газоснабжения или уполномоченной ею организацией; такие владельцы не имеют права чинить препятствия организации -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газоснабжения, ликвидации последствий возникших на них аварий, катастроф.</w:t>
      </w:r>
    </w:p>
    <w:p w:rsidR="00B00D60" w:rsidRPr="00B00D60" w:rsidRDefault="00B00D60" w:rsidP="00B00D60">
      <w:r w:rsidRPr="00B00D60">
        <w:t>До утверждения Правительством Российской Федерации в соответствии со статьей 106 ЗК РФ такого положения с учетом переходных норм, содержащихся в статье 26 Федерального закона № 342-ФЗ,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газораспределительных сетей, утвержденными постановлением Правительства Российской Федерации от 20 ноября 2000 г. № 878; Правилами охраны магистральных газопроводов, утвержденными постановлением Правительства Российской Федерации от 8 сентября 2017 г. № 1083; Сводом правил «СП 36.13330.2012. Свод правил. Магистральные трубопроводы. Актуализированная редакция СНиП 2.05.06-85*», утвержденным приказом Федерального агентства по строительству и жилищно-коммунальному хозяйству от 25 декабря 2012 г. № 108/ГС.</w:t>
      </w:r>
    </w:p>
    <w:p w:rsidR="00DC3162" w:rsidRPr="00DC3162" w:rsidRDefault="00DC3162" w:rsidP="00DC3162">
      <w:pPr>
        <w:rPr>
          <w:b/>
          <w:bCs/>
        </w:rPr>
      </w:pPr>
      <w:r w:rsidRPr="00DC3162">
        <w:rPr>
          <w:b/>
          <w:bCs/>
        </w:rPr>
        <w:t>7.</w:t>
      </w:r>
      <w:r>
        <w:rPr>
          <w:b/>
          <w:bCs/>
        </w:rPr>
        <w:tab/>
      </w:r>
      <w:r w:rsidRPr="00DC3162">
        <w:rPr>
          <w:b/>
          <w:bCs/>
        </w:rPr>
        <w:t xml:space="preserve">Охранная </w:t>
      </w:r>
      <w:hyperlink r:id="rId10" w:history="1">
        <w:r w:rsidRPr="00DC3162">
          <w:rPr>
            <w:rStyle w:val="af6"/>
            <w:b/>
            <w:bCs/>
            <w:color w:val="auto"/>
            <w:u w:val="none"/>
          </w:rPr>
          <w:t>зона</w:t>
        </w:r>
      </w:hyperlink>
      <w:r w:rsidRPr="00DC3162">
        <w:rPr>
          <w:b/>
          <w:bCs/>
        </w:rPr>
        <w:t xml:space="preserve"> линий и сооружений связи</w:t>
      </w:r>
    </w:p>
    <w:p w:rsidR="00DC3162" w:rsidRPr="00DC3162" w:rsidRDefault="00DC3162" w:rsidP="00DC3162">
      <w:r w:rsidRPr="00DC3162">
        <w:t>Правила охраны линий и сооружений связи Российской Федерации вводятся для обеспечения сохранности действующих кабельных, радиорелейных и воздушных линий связи и линий радиофикации, а также сооружений связи, повреждение которых нарушает нормальную работу взаимоувязанной сети связи Российской Федерации, наносит ущерб интересам граждан, производственной деятельности хозяйствующих субъектов, обороноспособности и безопасности Российской Федерации.</w:t>
      </w:r>
    </w:p>
    <w:p w:rsidR="00DC3162" w:rsidRPr="00DC3162" w:rsidRDefault="00DC3162" w:rsidP="00DC3162">
      <w:r w:rsidRPr="00DC3162">
        <w:t>Ограничения использования земельных участков и объектов капитального строительства на территории охранных зон линий и сооружений связи определяются в соответствии с Правилами охраны линий и сооружений связи Российской Федерации, утвержденными постановлением Правительства Российской Федерации от 9 июня 1995 года № 578.</w:t>
      </w:r>
    </w:p>
    <w:p w:rsidR="00DC3162" w:rsidRPr="00DC3162" w:rsidRDefault="00DC3162" w:rsidP="00DC3162">
      <w:pPr>
        <w:rPr>
          <w:b/>
          <w:bCs/>
        </w:rPr>
      </w:pPr>
      <w:r w:rsidRPr="00DC3162">
        <w:rPr>
          <w:b/>
          <w:bCs/>
        </w:rPr>
        <w:lastRenderedPageBreak/>
        <w:t>8.</w:t>
      </w:r>
      <w:r>
        <w:rPr>
          <w:b/>
          <w:bCs/>
        </w:rPr>
        <w:tab/>
      </w:r>
      <w:r w:rsidRPr="00DC3162">
        <w:rPr>
          <w:b/>
          <w:bCs/>
        </w:rPr>
        <w:t>Приаэродромная территория</w:t>
      </w:r>
    </w:p>
    <w:p w:rsidR="00DC3162" w:rsidRPr="00DC3162" w:rsidRDefault="00DC3162" w:rsidP="00DC3162">
      <w:r w:rsidRPr="00DC3162">
        <w:t>Приаэродромная территория устанавливается в целях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Федерации, земельным законодательством, законодательством о градостроительной деятельности с учетом требований законодательства в области обеспечения санитарно-эпидемиологического благополучия населения.</w:t>
      </w:r>
    </w:p>
    <w:p w:rsidR="00DC3162" w:rsidRPr="00DC3162" w:rsidRDefault="00DC3162" w:rsidP="00DC3162">
      <w:r w:rsidRPr="00DC3162">
        <w:t>Ограничения использования земельных участков и (или) расположенных на них объектов недвижимости и осуществления экономической и иной деятельности устанавливаются решением об установлении приаэродромной территории в соответствии с Правилами установления приаэродромной территории, Правилами выделения на приаэродромной территории подзон и Правилами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территории, утвержденными постановлением Правительства Российской Федерации от 2 декабря 2017 года № 1460 (в редакции изменений).</w:t>
      </w:r>
    </w:p>
    <w:p w:rsidR="00DC3162" w:rsidRPr="00DC3162" w:rsidRDefault="00DC3162" w:rsidP="00DC3162">
      <w:pPr>
        <w:rPr>
          <w:b/>
          <w:bCs/>
        </w:rPr>
      </w:pPr>
      <w:r w:rsidRPr="00DC3162">
        <w:rPr>
          <w:b/>
          <w:bCs/>
        </w:rPr>
        <w:t>9.</w:t>
      </w:r>
      <w:r>
        <w:rPr>
          <w:b/>
          <w:bCs/>
        </w:rPr>
        <w:tab/>
      </w:r>
      <w:hyperlink r:id="rId11" w:history="1">
        <w:r w:rsidRPr="00DC3162">
          <w:rPr>
            <w:rStyle w:val="af6"/>
            <w:b/>
            <w:bCs/>
            <w:color w:val="auto"/>
            <w:u w:val="none"/>
          </w:rPr>
          <w:t>Зона</w:t>
        </w:r>
      </w:hyperlink>
      <w:r w:rsidRPr="00DC3162">
        <w:rPr>
          <w:b/>
          <w:bCs/>
        </w:rPr>
        <w:t xml:space="preserve"> охраняемого объекта</w:t>
      </w:r>
    </w:p>
    <w:p w:rsidR="00DC3162" w:rsidRPr="00DC3162" w:rsidRDefault="00DC3162" w:rsidP="00DC3162">
      <w:r w:rsidRPr="00DC3162">
        <w:t>Зона охраняемого объекта устанавливается бессрочно для исключения причин и условий, порождающих угрозу безопасности объектов государственной охраны и охраняемых объектов, в том числе в отношении вновь создаваемого объекта (планируемого к строительству) или в случае реконструкции охраняемого объекта.</w:t>
      </w:r>
    </w:p>
    <w:p w:rsidR="00DC3162" w:rsidRPr="00DC3162" w:rsidRDefault="00DC3162" w:rsidP="00DC3162">
      <w:r w:rsidRPr="00DC3162">
        <w:t>Ограничения использования для каждой зоны охраняемого объекта формируются из перечня ограничений использования земельных участков и ограничений хозяйственной и иной деятельности согласно приложению «Перечень ограничений использования земельных участков и ограничений хозяйственной и иной деятельности» к Положению о зоне охраняемого объекта, утвержденного постановлением Правительства Российской Федерации от 31 августа 2019 года № 1132.</w:t>
      </w:r>
    </w:p>
    <w:p w:rsidR="00DC3162" w:rsidRPr="00DC3162" w:rsidRDefault="00DC3162" w:rsidP="00DC3162">
      <w:pPr>
        <w:rPr>
          <w:b/>
          <w:bCs/>
        </w:rPr>
      </w:pPr>
      <w:r w:rsidRPr="00DC3162">
        <w:rPr>
          <w:b/>
          <w:bCs/>
        </w:rPr>
        <w:t>10.</w:t>
      </w:r>
      <w:r>
        <w:rPr>
          <w:b/>
          <w:bCs/>
        </w:rPr>
        <w:tab/>
      </w:r>
      <w:hyperlink r:id="rId12" w:history="1">
        <w:r w:rsidRPr="00DC3162">
          <w:rPr>
            <w:rStyle w:val="af6"/>
            <w:b/>
            <w:bCs/>
            <w:color w:val="auto"/>
            <w:u w:val="none"/>
          </w:rPr>
          <w:t>Зона</w:t>
        </w:r>
      </w:hyperlink>
      <w:r w:rsidRPr="00DC3162">
        <w:rPr>
          <w:b/>
          <w:bCs/>
        </w:rPr>
        <w:t xml:space="preserve"> охраняемого военного объекта, охранная зона военного объекта, запретные и специальные зоны, устанавливаемые в связи с размещением указанных объектов</w:t>
      </w:r>
    </w:p>
    <w:p w:rsidR="00DC3162" w:rsidRPr="00DC3162" w:rsidRDefault="00DC3162" w:rsidP="00DC3162">
      <w:r w:rsidRPr="00DC3162">
        <w:t>Порядок установления данных зон определяется Положением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Федерации, других войск, воинских формирований и органов, выполняющих задачи в области обороны страны, утвержденным постановлением Правительства Российской Федерации от 5 мая 2014 года № 405 (в редакции изменений).</w:t>
      </w:r>
    </w:p>
    <w:p w:rsidR="00DC3162" w:rsidRPr="00DC3162" w:rsidRDefault="00DC3162" w:rsidP="00DC3162">
      <w:pPr>
        <w:rPr>
          <w:b/>
          <w:bCs/>
        </w:rPr>
      </w:pPr>
      <w:bookmarkStart w:id="70" w:name="_Hlk142386335"/>
      <w:r w:rsidRPr="00DC3162">
        <w:rPr>
          <w:b/>
          <w:bCs/>
        </w:rPr>
        <w:t>11.</w:t>
      </w:r>
      <w:r>
        <w:rPr>
          <w:b/>
          <w:bCs/>
        </w:rPr>
        <w:tab/>
      </w:r>
      <w:r w:rsidRPr="00DC3162">
        <w:rPr>
          <w:b/>
          <w:bCs/>
        </w:rPr>
        <w:t>Охранная зона особо охраняемой природной территории (государственного природного заповедника, национального парка, природного парка, памятника природы)</w:t>
      </w:r>
    </w:p>
    <w:p w:rsidR="00DC3162" w:rsidRPr="00DC3162" w:rsidRDefault="00DC3162" w:rsidP="00DC3162">
      <w:r w:rsidRPr="00DC3162">
        <w:t xml:space="preserve">В соответствии с Федеральным законом от 14 марта 1995 года № 33-ФЗ «Об особо охраняемых природных территориях» (в редакции изменений) 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устанавливаются охранные зоны. Положение об охранных зонах указанных особо охраняемых </w:t>
      </w:r>
      <w:r w:rsidRPr="00DC3162">
        <w:lastRenderedPageBreak/>
        <w:t>природных территорий утверждается Правительством Российской Федерации.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территории.</w:t>
      </w:r>
    </w:p>
    <w:bookmarkEnd w:id="70"/>
    <w:p w:rsidR="00DC3162" w:rsidRPr="00DC3162" w:rsidRDefault="00DC3162" w:rsidP="00DC3162">
      <w:pPr>
        <w:rPr>
          <w:b/>
          <w:bCs/>
        </w:rPr>
      </w:pPr>
      <w:r w:rsidRPr="00DC3162">
        <w:rPr>
          <w:b/>
          <w:bCs/>
        </w:rPr>
        <w:t>12.</w:t>
      </w:r>
      <w:r w:rsidR="00053342">
        <w:rPr>
          <w:b/>
          <w:bCs/>
        </w:rPr>
        <w:tab/>
      </w:r>
      <w:r w:rsidRPr="00DC3162">
        <w:rPr>
          <w:b/>
          <w:bCs/>
        </w:rPr>
        <w:t>Охранная зона стационарных пунктов наблюдений за состоянием окружающей среды, ее загрязнением</w:t>
      </w:r>
    </w:p>
    <w:p w:rsidR="00DC3162" w:rsidRPr="00DC3162" w:rsidRDefault="00DC3162" w:rsidP="00DC3162">
      <w:r w:rsidRPr="00DC3162">
        <w:t>В соответствии с Федеральным законом от 19 июля 1998 года № 113-ФЗ «О гидрометеорологической службе» (в редакции изменений) в целях получения достоверной информации о состоянии окружающей среды, ее загрязнении вокруг стационарных пунктов наблюдений создаются охранные зоны, в которых устанавливаются ограничения использования земельных участков. Положение об охранных зонах стационарных пунктов наблюдений утверждается Правительством Российской Федерации.</w:t>
      </w:r>
    </w:p>
    <w:p w:rsidR="00053342" w:rsidRPr="00053342" w:rsidRDefault="00053342" w:rsidP="00053342">
      <w:r w:rsidRPr="00053342">
        <w:rPr>
          <w:b/>
          <w:bCs/>
        </w:rPr>
        <w:t>13.</w:t>
      </w:r>
      <w:r>
        <w:rPr>
          <w:b/>
          <w:bCs/>
        </w:rPr>
        <w:tab/>
      </w:r>
      <w:r w:rsidRPr="00053342">
        <w:rPr>
          <w:b/>
          <w:bCs/>
        </w:rPr>
        <w:t>Водоохранная зона</w:t>
      </w:r>
    </w:p>
    <w:p w:rsidR="00053342" w:rsidRPr="00053342" w:rsidRDefault="00053342" w:rsidP="00053342">
      <w:bookmarkStart w:id="71" w:name="_Hlk138330888"/>
      <w:r w:rsidRPr="00053342">
        <w:t>Использование земельных участков</w:t>
      </w:r>
      <w:r w:rsidRPr="00053342">
        <w:rPr>
          <w:b/>
          <w:bCs/>
        </w:rPr>
        <w:t xml:space="preserve"> </w:t>
      </w:r>
      <w:r w:rsidRPr="00053342">
        <w:rPr>
          <w:bCs/>
        </w:rPr>
        <w:t xml:space="preserve">и иных объектов недвижимости, расположенных в границах водоохранных зон, регламентируется требованиями </w:t>
      </w:r>
      <w:r w:rsidRPr="00053342">
        <w:t>Водного кодекса Российской Федерации.</w:t>
      </w:r>
    </w:p>
    <w:p w:rsidR="00292499" w:rsidRDefault="00053342" w:rsidP="00053342">
      <w:r w:rsidRPr="00053342">
        <w:t>Береговые охранные зоны, заповедные зоны, водоохранные зоны водных объектов рыбохозяйственного назначения, созданные до дня вступления в силу настоящего Федерального закона от 30 декабря 2021 года № 445-ФЗ «О внесении изменений в Федеральный закон «О рыболовстве и сохранении водных биологических ресурсов» и отдельные законодательные акты Российской Федерации», рыбоохранные зоны, установленные в период до 1 января 2022 года, и водный объект или часть водного объекта, к которым прилегают такие зоны, в целях сохранения водных биоресурсов признаются на период до 1 января 2025 года рыбохозяйственными заповедными зонами в случае и порядке, предусмотренных федеральным органом исполнительной власти в области рыболовства</w:t>
      </w:r>
      <w:r w:rsidR="00292499">
        <w:t>.</w:t>
      </w:r>
    </w:p>
    <w:p w:rsidR="004118EA" w:rsidRPr="004118EA" w:rsidRDefault="004118EA" w:rsidP="004118EA">
      <w:pPr>
        <w:rPr>
          <w:b/>
          <w:bCs/>
        </w:rPr>
      </w:pPr>
      <w:bookmarkStart w:id="72" w:name="_Hlk142386933"/>
      <w:bookmarkEnd w:id="71"/>
      <w:r w:rsidRPr="004118EA">
        <w:rPr>
          <w:b/>
          <w:bCs/>
        </w:rPr>
        <w:t>14.</w:t>
      </w:r>
      <w:r>
        <w:rPr>
          <w:b/>
          <w:bCs/>
        </w:rPr>
        <w:tab/>
      </w:r>
      <w:r w:rsidRPr="004118EA">
        <w:rPr>
          <w:b/>
          <w:bCs/>
        </w:rPr>
        <w:t>Прибрежная защитная полоса</w:t>
      </w:r>
    </w:p>
    <w:p w:rsidR="004118EA" w:rsidRPr="004118EA" w:rsidRDefault="004118EA" w:rsidP="004118EA">
      <w:r w:rsidRPr="004118EA">
        <w:t>В 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 в соответствии с Водным кодексом Российской Федерации.</w:t>
      </w:r>
    </w:p>
    <w:p w:rsidR="004118EA" w:rsidRPr="004118EA" w:rsidRDefault="004118EA" w:rsidP="004118EA">
      <w:r w:rsidRPr="004118EA">
        <w:t>Постановлением Правительства Российской Федерации от 10 января 2009 года № 17 (в редакции изменений) утверждены Правила установления границ водоохранных зон и границ прибрежных защитных полос водных объектов.</w:t>
      </w:r>
    </w:p>
    <w:p w:rsidR="004118EA" w:rsidRPr="004118EA" w:rsidRDefault="004118EA" w:rsidP="004118EA">
      <w:pPr>
        <w:rPr>
          <w:b/>
          <w:bCs/>
        </w:rPr>
      </w:pPr>
      <w:bookmarkStart w:id="73" w:name="_Hlk142391240"/>
      <w:bookmarkEnd w:id="72"/>
      <w:r w:rsidRPr="004118EA">
        <w:rPr>
          <w:b/>
          <w:bCs/>
        </w:rPr>
        <w:t>15.</w:t>
      </w:r>
      <w:r>
        <w:rPr>
          <w:b/>
          <w:bCs/>
        </w:rPr>
        <w:tab/>
      </w:r>
      <w:hyperlink r:id="rId13" w:history="1">
        <w:r w:rsidRPr="004118EA">
          <w:rPr>
            <w:rStyle w:val="af6"/>
            <w:b/>
            <w:bCs/>
            <w:color w:val="auto"/>
            <w:u w:val="none"/>
          </w:rPr>
          <w:t>Зоны</w:t>
        </w:r>
      </w:hyperlink>
      <w:r w:rsidRPr="004118EA">
        <w:rPr>
          <w:b/>
          <w:bCs/>
        </w:rPr>
        <w:t xml:space="preserve"> санитарной охраны источников питьевого и хозяйственно-бытового водоснабжения, а также устанавливаемые в случаях, предусмотренных Водным </w:t>
      </w:r>
      <w:hyperlink r:id="rId14" w:history="1">
        <w:r w:rsidRPr="004118EA">
          <w:rPr>
            <w:rStyle w:val="af6"/>
            <w:b/>
            <w:bCs/>
            <w:color w:val="auto"/>
            <w:u w:val="none"/>
          </w:rPr>
          <w:t>кодексом</w:t>
        </w:r>
      </w:hyperlink>
      <w:r w:rsidRPr="004118EA">
        <w:rPr>
          <w:b/>
          <w:bCs/>
        </w:rPr>
        <w:t xml:space="preserve"> Российской Федерации, в отношении подземных водных объектов зоны специальной охраны</w:t>
      </w:r>
    </w:p>
    <w:p w:rsidR="004118EA" w:rsidRPr="004118EA" w:rsidRDefault="004118EA" w:rsidP="004118EA">
      <w:r w:rsidRPr="004118EA">
        <w:t>Для водных объектов, используемых для целей питьевого и хозяйственно-бытового водоснабжения, устанавливаются зоны санитарной охраны в соответствии с законодательством о санитарно-эпидемиологическом благополучии населения. В зонах санитарной охраны источников питьевого водоснабжения осуществление деятельности и отведение территории для жилищного строительства, строительства промышленных объектов и объектов сельскохозяйственного назначения запрещаются или ограничиваются в случаях и в порядке, которые установлены санитарными правилами и нормами в соответствии с законодательством о санитарно-эпидемиологическом благополучии населения.</w:t>
      </w:r>
    </w:p>
    <w:p w:rsidR="004118EA" w:rsidRPr="004118EA" w:rsidRDefault="004118EA" w:rsidP="004118EA">
      <w:r w:rsidRPr="004118EA">
        <w:t xml:space="preserve">Зоны санитарной охраны источников водоснабжения организуются в составе </w:t>
      </w:r>
      <w:r w:rsidRPr="004118EA">
        <w:lastRenderedPageBreak/>
        <w:t>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4118EA" w:rsidRPr="004118EA" w:rsidRDefault="004118EA" w:rsidP="004118EA">
      <w:r w:rsidRPr="004118EA">
        <w:t>Ограничения использования земельных участков и объектов капитального строительства в границах зон санитарной охраны источников водоснабжения установлены следующими документами:</w:t>
      </w:r>
    </w:p>
    <w:p w:rsidR="004118EA" w:rsidRPr="004118EA" w:rsidRDefault="004118EA" w:rsidP="004118EA">
      <w:r w:rsidRPr="004118EA">
        <w:t>1)</w:t>
      </w:r>
      <w:r>
        <w:tab/>
      </w:r>
      <w:r w:rsidRPr="004118EA">
        <w:t>Водный кодекс Российской Федерации;</w:t>
      </w:r>
    </w:p>
    <w:p w:rsidR="004118EA" w:rsidRPr="004118EA" w:rsidRDefault="004118EA" w:rsidP="004118EA">
      <w:r w:rsidRPr="004118EA">
        <w:t>2)</w:t>
      </w:r>
      <w:r>
        <w:tab/>
      </w:r>
      <w:r w:rsidRPr="004118EA">
        <w:t>Федеральный закон от 30 марта 1999 года № 52-ФЗ «О санитарно-эпидемиологическом благополучии населения» (в редакции изменений);</w:t>
      </w:r>
    </w:p>
    <w:p w:rsidR="004118EA" w:rsidRPr="004118EA" w:rsidRDefault="004118EA" w:rsidP="004118EA">
      <w:r w:rsidRPr="004118EA">
        <w:t>3)</w:t>
      </w:r>
      <w:r>
        <w:tab/>
      </w:r>
      <w:r w:rsidRPr="004118EA">
        <w:t>СП 31.13330.2012 Свод правил. Водоснабжение. Наружные сети и сооружения. Актуализированная редакция СНиП 2.04.02-84*;</w:t>
      </w:r>
    </w:p>
    <w:p w:rsidR="004118EA" w:rsidRPr="004118EA" w:rsidRDefault="004118EA" w:rsidP="004118EA">
      <w:r w:rsidRPr="004118EA">
        <w:t>4)</w:t>
      </w:r>
      <w:r w:rsidR="00766347">
        <w:tab/>
      </w:r>
      <w:r w:rsidRPr="004118EA">
        <w:t>СанПиН 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bookmarkStart w:id="74" w:name="_Hlk132963524"/>
      <w:r w:rsidRPr="004118EA">
        <w:t xml:space="preserve"> (в редакции изменений)</w:t>
      </w:r>
      <w:bookmarkEnd w:id="74"/>
      <w:r w:rsidRPr="004118EA">
        <w:t>.</w:t>
      </w:r>
    </w:p>
    <w:p w:rsidR="004118EA" w:rsidRPr="004118EA" w:rsidRDefault="004118EA" w:rsidP="004118EA">
      <w:pPr>
        <w:rPr>
          <w:b/>
          <w:bCs/>
        </w:rPr>
      </w:pPr>
      <w:bookmarkStart w:id="75" w:name="_Hlk142391267"/>
      <w:bookmarkEnd w:id="73"/>
      <w:r w:rsidRPr="004118EA">
        <w:rPr>
          <w:b/>
          <w:bCs/>
        </w:rPr>
        <w:t>16. Зоны затопления и подтопления</w:t>
      </w:r>
    </w:p>
    <w:p w:rsidR="004118EA" w:rsidRPr="004118EA" w:rsidRDefault="004118EA" w:rsidP="004118EA">
      <w:r w:rsidRPr="004118EA">
        <w:t>Границы зон затопления, подтопления устанавливаются в отношении территорий в соответствии с требованиями согласно приложению к Положению о зонах затопления, подтопления, утвержденному постановлением Правительства Российской Федерации от 18 апреля 2014 года № 360 «О зонах затопления, подтопления» (в редакции изменений).</w:t>
      </w:r>
    </w:p>
    <w:p w:rsidR="004118EA" w:rsidRPr="004118EA" w:rsidRDefault="004118EA" w:rsidP="004118EA">
      <w:r w:rsidRPr="004118EA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4118EA" w:rsidRPr="004118EA" w:rsidRDefault="004118EA" w:rsidP="004118EA">
      <w:r w:rsidRPr="004118EA">
        <w:t>1)</w:t>
      </w:r>
      <w:r w:rsidR="006D277E">
        <w:tab/>
      </w:r>
      <w:r w:rsidRPr="004118EA"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4118EA" w:rsidRPr="004118EA" w:rsidRDefault="004118EA" w:rsidP="004118EA">
      <w:r w:rsidRPr="004118EA">
        <w:t>2)</w:t>
      </w:r>
      <w:r w:rsidR="006D277E">
        <w:tab/>
      </w:r>
      <w:r w:rsidRPr="004118EA">
        <w:t>использование сточных вод в целях регулирования плодородия почв;</w:t>
      </w:r>
    </w:p>
    <w:p w:rsidR="004118EA" w:rsidRPr="004118EA" w:rsidRDefault="004118EA" w:rsidP="004118EA">
      <w:r w:rsidRPr="004118EA">
        <w:t>3)</w:t>
      </w:r>
      <w:r w:rsidR="006D277E">
        <w:tab/>
      </w:r>
      <w:r w:rsidRPr="004118EA"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4118EA" w:rsidRPr="004118EA" w:rsidRDefault="004118EA" w:rsidP="004118EA">
      <w:r w:rsidRPr="004118EA">
        <w:t>4)</w:t>
      </w:r>
      <w:r w:rsidR="006D277E">
        <w:tab/>
      </w:r>
      <w:r w:rsidRPr="004118EA">
        <w:t>осуществление авиационных мер по борьбе с вредными организмами.</w:t>
      </w:r>
    </w:p>
    <w:p w:rsidR="006D277E" w:rsidRPr="006D277E" w:rsidRDefault="006D277E" w:rsidP="006D277E">
      <w:bookmarkStart w:id="76" w:name="_Hlk142391373"/>
      <w:bookmarkEnd w:id="75"/>
      <w:r w:rsidRPr="006D277E">
        <w:rPr>
          <w:b/>
          <w:bCs/>
        </w:rPr>
        <w:t>17.</w:t>
      </w:r>
      <w:r>
        <w:rPr>
          <w:b/>
          <w:bCs/>
        </w:rPr>
        <w:tab/>
      </w:r>
      <w:r w:rsidRPr="006D277E">
        <w:rPr>
          <w:b/>
          <w:bCs/>
        </w:rPr>
        <w:t>Санитарно-защитная зона</w:t>
      </w:r>
    </w:p>
    <w:p w:rsidR="006D277E" w:rsidRPr="006D277E" w:rsidRDefault="006D277E" w:rsidP="006D277E">
      <w:r w:rsidRPr="006D277E">
        <w:t>На территории санитарно-защитных зон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строительства.</w:t>
      </w:r>
    </w:p>
    <w:p w:rsidR="006D277E" w:rsidRPr="006D277E" w:rsidRDefault="006D277E" w:rsidP="006D277E">
      <w:r w:rsidRPr="006D277E">
        <w:t>Содержание указанного режима определяется в соответствии с Федеральным законом от 30 марта 1999 года № 52-ФЗ «О санитарно-эпидемиологическом благополучии населения» (в редакции изменений) и Правилами установления санитарно-защитных зон и использования земельных участков, расположенных в границах санитарно-защитных зон, утвержденными постановлением Правительства Российской Федерации от 3 марта 2018 года № 222 (в редакции изменений).</w:t>
      </w:r>
    </w:p>
    <w:bookmarkEnd w:id="76"/>
    <w:p w:rsidR="006D277E" w:rsidRPr="006D277E" w:rsidRDefault="006D277E" w:rsidP="006D277E">
      <w:pPr>
        <w:rPr>
          <w:b/>
          <w:bCs/>
        </w:rPr>
      </w:pPr>
      <w:r w:rsidRPr="006D277E">
        <w:rPr>
          <w:b/>
          <w:bCs/>
        </w:rPr>
        <w:t>18.</w:t>
      </w:r>
      <w:r>
        <w:rPr>
          <w:b/>
          <w:bCs/>
        </w:rPr>
        <w:tab/>
      </w:r>
      <w:r w:rsidRPr="006D277E">
        <w:rPr>
          <w:b/>
          <w:bCs/>
        </w:rPr>
        <w:t>Охранная зона пунктов государственной геодезической сети, государственной нивелирной сети и государственной гравиметрической сети</w:t>
      </w:r>
    </w:p>
    <w:p w:rsidR="006D277E" w:rsidRPr="006D277E" w:rsidRDefault="006D277E" w:rsidP="006D277E">
      <w:r w:rsidRPr="006D277E">
        <w:t xml:space="preserve">Порядок установления, изменения, прекращения существования охранных зон </w:t>
      </w:r>
      <w:r w:rsidRPr="006D277E">
        <w:lastRenderedPageBreak/>
        <w:t>пунктов государственной геодезической сети, государственной нивелирной сети и государственной гравиметрической сети (далее соответственно - пункты, охранные зоны пунктов) определен Положением об охранных зонах пунктов государственной геодезической сети, государственной нивелирной сети и государственной гравиметрической сети, утвержденным постановление Правительства РФ от 21 августа 2019 года № 1080 «Об охранных зонах пунктов государственной геодезической сети, государственной нивелирной сети и государственной гравиметрической сети».</w:t>
      </w:r>
    </w:p>
    <w:p w:rsidR="00AD4280" w:rsidRPr="00AD4280" w:rsidRDefault="00AD4280" w:rsidP="00AD4280">
      <w:pPr>
        <w:rPr>
          <w:b/>
          <w:bCs/>
        </w:rPr>
      </w:pPr>
      <w:r w:rsidRPr="00AD4280">
        <w:rPr>
          <w:b/>
          <w:bCs/>
        </w:rPr>
        <w:t>19.</w:t>
      </w:r>
      <w:r>
        <w:rPr>
          <w:b/>
          <w:bCs/>
        </w:rPr>
        <w:tab/>
      </w:r>
      <w:r w:rsidRPr="00AD4280">
        <w:rPr>
          <w:b/>
          <w:bCs/>
        </w:rPr>
        <w:t>Рыбохозяйственная заповедная зона</w:t>
      </w:r>
    </w:p>
    <w:p w:rsidR="00AD4280" w:rsidRPr="00AD4280" w:rsidRDefault="00AD4280" w:rsidP="00AD4280">
      <w:r w:rsidRPr="00AD4280">
        <w:t>В соответствии с Федеральным законом от 20 декабря 2004 года № 166-ФЗ «О рыболовстве и сохранении водных биологических ресурсов» (в редакции изменений) рыбохозяйственной заповедной зоной является водный объект или его часть с прилегающей к ним территорией, на которых устанавливается особый режим хозяйственной и иной деятельности в целях сохранения водных биоресурсов и создания условий для развития аквакультуры и рыболовства.</w:t>
      </w:r>
    </w:p>
    <w:p w:rsidR="00AD4280" w:rsidRPr="00AD4280" w:rsidRDefault="00A4156D" w:rsidP="00AD4280">
      <w:hyperlink r:id="rId15" w:history="1">
        <w:r w:rsidR="00AD4280" w:rsidRPr="00AD4280">
          <w:rPr>
            <w:rStyle w:val="af6"/>
            <w:color w:val="auto"/>
            <w:u w:val="none"/>
          </w:rPr>
          <w:t>Порядок</w:t>
        </w:r>
      </w:hyperlink>
      <w:r w:rsidR="00AD4280" w:rsidRPr="00AD4280">
        <w:t xml:space="preserve"> образования рыбохозяйственных заповедных зон, виды хозяйственной и иной деятельности, которые могут быть запрещены или ограничены в рыбохозяйственных заповедных зонах, определяются Правилами образования рыбохозяйственных заповедных зон, утвержденными постановлением Правительства Российской Федерации от 5 октября 2016 года № 1005.</w:t>
      </w:r>
    </w:p>
    <w:p w:rsidR="00AD4280" w:rsidRPr="00AD4280" w:rsidRDefault="00AD4280" w:rsidP="00AD4280">
      <w:bookmarkStart w:id="77" w:name="_Hlk138331080"/>
      <w:r w:rsidRPr="00AD4280">
        <w:t>Требования о сохранении водных биоресурсов и среды их обитания при осуществлении градостроительной и иной деятельности установлены Федеральным законом «О рыболовстве и сохранении водных биологических ресурсов» от 20 декабря 2004 года № 166-ФЗ.</w:t>
      </w:r>
    </w:p>
    <w:p w:rsidR="00AD4280" w:rsidRPr="00AD4280" w:rsidRDefault="00AD4280" w:rsidP="00AD4280">
      <w:r w:rsidRPr="00AD4280">
        <w:t>Меры по сохранению водных биоресурсов и среды их обитания, порядок их осуществления определяются Правительством Российской Федерации:</w:t>
      </w:r>
    </w:p>
    <w:p w:rsidR="00AD4280" w:rsidRPr="00AD4280" w:rsidRDefault="00AD4280" w:rsidP="00AD4280">
      <w:pPr>
        <w:pStyle w:val="a7"/>
        <w:numPr>
          <w:ilvl w:val="0"/>
          <w:numId w:val="49"/>
        </w:numPr>
        <w:ind w:left="0" w:firstLine="709"/>
      </w:pPr>
      <w:r w:rsidRPr="00AD4280">
        <w:t>постановлением Правительства РФ от 29 апреля 2013 года № 380 «Об утверждении Положения о мерах по сохранению водных биологических ресурсов и среды их обитания»</w:t>
      </w:r>
    </w:p>
    <w:p w:rsidR="00AD4280" w:rsidRPr="00AD4280" w:rsidRDefault="00AD4280" w:rsidP="00AD4280">
      <w:pPr>
        <w:pStyle w:val="a7"/>
        <w:numPr>
          <w:ilvl w:val="0"/>
          <w:numId w:val="49"/>
        </w:numPr>
        <w:ind w:left="0" w:firstLine="709"/>
      </w:pPr>
      <w:r w:rsidRPr="00AD4280">
        <w:t>постановлением Правительства РФ от 30 апреля 2013 года № 384 (ред. от 28.09.2020) «О согласовании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 (вместе с «Правилами согласования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обитания»).</w:t>
      </w:r>
    </w:p>
    <w:bookmarkEnd w:id="77"/>
    <w:p w:rsidR="00313151" w:rsidRPr="00313151" w:rsidRDefault="00313151" w:rsidP="00313151">
      <w:pPr>
        <w:rPr>
          <w:b/>
          <w:bCs/>
        </w:rPr>
      </w:pPr>
      <w:r w:rsidRPr="00313151">
        <w:rPr>
          <w:b/>
          <w:bCs/>
        </w:rPr>
        <w:t>20.</w:t>
      </w:r>
      <w:r>
        <w:rPr>
          <w:b/>
          <w:bCs/>
        </w:rPr>
        <w:tab/>
      </w:r>
      <w:r w:rsidRPr="00313151">
        <w:rPr>
          <w:b/>
          <w:bCs/>
        </w:rPr>
        <w:t>Зона минимальных расстояний до магистральных или промышленных трубопроводов (газопроводов, нефтепроводов и нефтепродуктопроводов, аммиакопроводов)</w:t>
      </w:r>
    </w:p>
    <w:p w:rsidR="00313151" w:rsidRPr="00313151" w:rsidRDefault="00313151" w:rsidP="00313151">
      <w:r w:rsidRPr="00313151">
        <w:t xml:space="preserve">До утверждения Правительством Российской Федерации положения о зонах минимальных расстояний до магистральных или промышленных трубопроводов правовой режим и порядок установления минимальных расстояний до промышленных и магистральных трубопроводов определяется с учетом </w:t>
      </w:r>
      <w:hyperlink r:id="rId16" w:history="1">
        <w:r w:rsidRPr="00313151">
          <w:rPr>
            <w:rStyle w:val="af6"/>
            <w:color w:val="auto"/>
            <w:u w:val="none"/>
          </w:rPr>
          <w:t>Правил</w:t>
        </w:r>
      </w:hyperlink>
      <w:r w:rsidRPr="00313151">
        <w:t xml:space="preserve"> охраны магистральных газопроводов, утвержденных постановлением Правительства Российской Федерации от 8 сентября 2017 года № 1083 (в редакции изменений); Правил охраны газораспределительных сетей, утвержденными постановлением Правительства Российской Федерации от 20 ноября 2000 года № 878 (в редакции изменений), Свода </w:t>
      </w:r>
      <w:r w:rsidRPr="00313151">
        <w:lastRenderedPageBreak/>
        <w:t xml:space="preserve">правил «СП 36.13330.2012. Свод правил. Магистральные трубопроводы. Актуализированная редакция СНиП 2.05.06-85* (в редакции изменений), утвержденным </w:t>
      </w:r>
      <w:hyperlink r:id="rId17" w:history="1">
        <w:r w:rsidRPr="00313151">
          <w:rPr>
            <w:rStyle w:val="af6"/>
            <w:color w:val="auto"/>
            <w:u w:val="none"/>
          </w:rPr>
          <w:t>приказом</w:t>
        </w:r>
      </w:hyperlink>
      <w:r w:rsidRPr="00313151">
        <w:t xml:space="preserve"> Федерального агентства по строительству и жилищно-коммунальному хозяйству от 25 декабря 2012 года № 108/ГС» (в редакции изменений).</w:t>
      </w:r>
    </w:p>
    <w:p w:rsidR="00313151" w:rsidRPr="00313151" w:rsidRDefault="00313151" w:rsidP="00313151">
      <w:pPr>
        <w:rPr>
          <w:b/>
          <w:bCs/>
        </w:rPr>
      </w:pPr>
      <w:r w:rsidRPr="00313151">
        <w:rPr>
          <w:b/>
          <w:bCs/>
        </w:rPr>
        <w:t>21.</w:t>
      </w:r>
      <w:r>
        <w:rPr>
          <w:b/>
          <w:bCs/>
        </w:rPr>
        <w:tab/>
      </w:r>
      <w:r w:rsidRPr="00313151">
        <w:rPr>
          <w:b/>
          <w:bCs/>
        </w:rPr>
        <w:t>Охранная зона гидроэнергетического объекта</w:t>
      </w:r>
    </w:p>
    <w:p w:rsidR="00313151" w:rsidRPr="00313151" w:rsidRDefault="00313151" w:rsidP="00313151">
      <w:r w:rsidRPr="00313151">
        <w:t>В соответствии с водным кодексом Российской Федерации для обеспечения безопасного и безаварийного функционирования, безопасной эксплуатации гидроэнергетических объектов в акваториях водных объектов, на участках береговой полосы (в том числе участках примыкания к гидроэнергетическим объектам), участках поймы устанавливаются охранные зоны с особыми условиями водопользования и использования участков береговой полосы (в том числе участков примыкания к гидроэнергетическим объектам).</w:t>
      </w:r>
    </w:p>
    <w:p w:rsidR="00313151" w:rsidRPr="00313151" w:rsidRDefault="00313151" w:rsidP="00313151">
      <w:r w:rsidRPr="00313151">
        <w:t>Правила установления охранных зон для гидроэнергетических объектов утверждены постановлением Правительства Российской Федерации от 6 сентября 2012 года № 884.</w:t>
      </w:r>
    </w:p>
    <w:p w:rsidR="00313151" w:rsidRPr="00313151" w:rsidRDefault="00313151" w:rsidP="00313151">
      <w:pPr>
        <w:rPr>
          <w:b/>
          <w:bCs/>
        </w:rPr>
      </w:pPr>
      <w:r w:rsidRPr="00313151">
        <w:rPr>
          <w:b/>
          <w:bCs/>
        </w:rPr>
        <w:t>22.</w:t>
      </w:r>
      <w:r w:rsidRPr="00313151">
        <w:rPr>
          <w:b/>
          <w:bCs/>
        </w:rPr>
        <w:tab/>
        <w:t xml:space="preserve">Охранная </w:t>
      </w:r>
      <w:hyperlink r:id="rId18" w:history="1">
        <w:r w:rsidRPr="00313151">
          <w:rPr>
            <w:rStyle w:val="af6"/>
            <w:b/>
            <w:bCs/>
            <w:color w:val="auto"/>
            <w:u w:val="none"/>
          </w:rPr>
          <w:t>зона</w:t>
        </w:r>
      </w:hyperlink>
      <w:r w:rsidRPr="00313151">
        <w:rPr>
          <w:b/>
          <w:bCs/>
        </w:rPr>
        <w:t xml:space="preserve"> тепловых сетей</w:t>
      </w:r>
    </w:p>
    <w:p w:rsidR="00313151" w:rsidRPr="00313151" w:rsidRDefault="00313151" w:rsidP="00313151">
      <w:r w:rsidRPr="00313151">
        <w:t>Охрана тепловых сетей осуществляется для обеспечения сохранности их элементов и бесперебойного теплоснабжения потребителей путем проведения комплекса мер организационного и запретительного характера в соответствии с Типовыми правилами охраны коммунальных тепловых сетей, утвержденными Приказом Минстроя России от 17 августа 1992 года № 197.</w:t>
      </w:r>
    </w:p>
    <w:p w:rsidR="00B91B13" w:rsidRDefault="00B91B13"/>
    <w:p w:rsidR="00B91B13" w:rsidRDefault="00B91B13"/>
    <w:p w:rsidR="002020D8" w:rsidRDefault="002020D8"/>
    <w:sectPr w:rsidR="002020D8" w:rsidSect="0054581D"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56D" w:rsidRDefault="00A4156D" w:rsidP="00054319">
      <w:r>
        <w:separator/>
      </w:r>
    </w:p>
  </w:endnote>
  <w:endnote w:type="continuationSeparator" w:id="0">
    <w:p w:rsidR="00A4156D" w:rsidRDefault="00A4156D" w:rsidP="0005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panose1 w:val="00000000000000000000"/>
    <w:charset w:val="00"/>
    <w:family w:val="roman"/>
    <w:notTrueType/>
    <w:pitch w:val="default"/>
  </w:font>
  <w:font w:name="StarSymbol">
    <w:altName w:val="Calibri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Andale Sans UI">
    <w:altName w:val="Times New Roman"/>
    <w:charset w:val="CC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56D" w:rsidRDefault="00A4156D" w:rsidP="00054319">
      <w:r>
        <w:separator/>
      </w:r>
    </w:p>
  </w:footnote>
  <w:footnote w:type="continuationSeparator" w:id="0">
    <w:p w:rsidR="00A4156D" w:rsidRDefault="00A4156D" w:rsidP="00054319">
      <w:r>
        <w:continuationSeparator/>
      </w:r>
    </w:p>
  </w:footnote>
  <w:footnote w:id="1">
    <w:p w:rsidR="00A4156D" w:rsidRPr="0036689C" w:rsidRDefault="00A4156D" w:rsidP="00054319">
      <w:pPr>
        <w:rPr>
          <w:sz w:val="20"/>
        </w:rPr>
      </w:pPr>
      <w:r w:rsidRPr="00E10607">
        <w:rPr>
          <w:sz w:val="22"/>
          <w:szCs w:val="22"/>
          <w:vertAlign w:val="superscript"/>
        </w:rPr>
        <w:footnoteRef/>
      </w:r>
      <w:r w:rsidRPr="0036689C">
        <w:rPr>
          <w:sz w:val="20"/>
        </w:rPr>
        <w:t xml:space="preserve"> Здесь и далее указаны код (числовое обозначение) и наименование вида разрешенного использования земельного участка в соответствии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</w:t>
      </w:r>
      <w:r>
        <w:rPr>
          <w:sz w:val="20"/>
        </w:rPr>
        <w:br/>
      </w:r>
      <w:r w:rsidRPr="0036689C">
        <w:rPr>
          <w:sz w:val="20"/>
        </w:rPr>
        <w:t>от 10 ноября 2020 года № П/0412 «Об утверждении классификатора видов разрешенного использования земельных участков».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1392984"/>
      <w:docPartObj>
        <w:docPartGallery w:val="Page Numbers (Top of Page)"/>
        <w:docPartUnique/>
      </w:docPartObj>
    </w:sdtPr>
    <w:sdtContent>
      <w:p w:rsidR="00A4156D" w:rsidRDefault="00A4156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39921C68"/>
    <w:lvl w:ilvl="0">
      <w:start w:val="1"/>
      <w:numFmt w:val="bullet"/>
      <w:pStyle w:val="a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/>
      </w:rPr>
    </w:lvl>
  </w:abstractNum>
  <w:abstractNum w:abstractNumId="1" w15:restartNumberingAfterBreak="0">
    <w:nsid w:val="00574398"/>
    <w:multiLevelType w:val="multilevel"/>
    <w:tmpl w:val="D414AF2C"/>
    <w:styleLink w:val="WWOutlineListStyle12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17F1B41"/>
    <w:multiLevelType w:val="multilevel"/>
    <w:tmpl w:val="AC0A99BC"/>
    <w:styleLink w:val="WWOutlineListStyle24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2837BE6"/>
    <w:multiLevelType w:val="hybridMultilevel"/>
    <w:tmpl w:val="EA102C8E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B04ED9"/>
    <w:multiLevelType w:val="multilevel"/>
    <w:tmpl w:val="5756F5DA"/>
    <w:styleLink w:val="WWOutlineListStyle17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08403923"/>
    <w:multiLevelType w:val="hybridMultilevel"/>
    <w:tmpl w:val="4F5E4ACA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175542"/>
    <w:multiLevelType w:val="multilevel"/>
    <w:tmpl w:val="042C66D2"/>
    <w:styleLink w:val="WWOutlineListStyle14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A97694F"/>
    <w:multiLevelType w:val="hybridMultilevel"/>
    <w:tmpl w:val="6E5051E0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1564A3F"/>
    <w:multiLevelType w:val="multilevel"/>
    <w:tmpl w:val="1B80783C"/>
    <w:styleLink w:val="WWOutlineListStyle13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19B26ED"/>
    <w:multiLevelType w:val="multilevel"/>
    <w:tmpl w:val="1DA256F4"/>
    <w:styleLink w:val="WWOutlineListStyle19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BA493C"/>
    <w:multiLevelType w:val="multilevel"/>
    <w:tmpl w:val="9A3A0CB2"/>
    <w:styleLink w:val="WWOutlineListStyle10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5AE6A89"/>
    <w:multiLevelType w:val="multilevel"/>
    <w:tmpl w:val="CD9C8272"/>
    <w:styleLink w:val="WWNum3"/>
    <w:lvl w:ilvl="0">
      <w:numFmt w:val="bullet"/>
      <w:lvlText w:val=""/>
      <w:lvlJc w:val="left"/>
      <w:pPr>
        <w:ind w:left="720" w:hanging="360"/>
      </w:pPr>
      <w:rPr>
        <w:rFonts w:ascii="Times New Roman" w:hAnsi="Times New Roman" w:cs="Symbo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2" w15:restartNumberingAfterBreak="0">
    <w:nsid w:val="15C02E22"/>
    <w:multiLevelType w:val="hybridMultilevel"/>
    <w:tmpl w:val="2B0A92A6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A5708D"/>
    <w:multiLevelType w:val="multilevel"/>
    <w:tmpl w:val="4E2AF26C"/>
    <w:styleLink w:val="WWOutlineListStyle23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1AA3F33"/>
    <w:multiLevelType w:val="multilevel"/>
    <w:tmpl w:val="77A0A798"/>
    <w:styleLink w:val="WWOutlineListStyle6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1CB33C8"/>
    <w:multiLevelType w:val="multilevel"/>
    <w:tmpl w:val="986014E2"/>
    <w:styleLink w:val="WWOutlineListStyle2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2C517DE"/>
    <w:multiLevelType w:val="multilevel"/>
    <w:tmpl w:val="A308D658"/>
    <w:styleLink w:val="WWOutlineListStyle26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5184F59"/>
    <w:multiLevelType w:val="multilevel"/>
    <w:tmpl w:val="99F6E6C8"/>
    <w:styleLink w:val="WWNum2"/>
    <w:lvl w:ilvl="0">
      <w:numFmt w:val="bullet"/>
      <w:lvlText w:val=""/>
      <w:lvlJc w:val="left"/>
      <w:pPr>
        <w:ind w:left="720" w:hanging="360"/>
      </w:pPr>
      <w:rPr>
        <w:rFonts w:ascii="Times New Roman" w:hAnsi="Times New Roman" w:cs="Symbo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8" w15:restartNumberingAfterBreak="0">
    <w:nsid w:val="25DC22C8"/>
    <w:multiLevelType w:val="hybridMultilevel"/>
    <w:tmpl w:val="20361ED4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5DF1965"/>
    <w:multiLevelType w:val="multilevel"/>
    <w:tmpl w:val="D06A2536"/>
    <w:styleLink w:val="WWOutlineListStyle16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B1C7BF7"/>
    <w:multiLevelType w:val="multilevel"/>
    <w:tmpl w:val="2B5AA77E"/>
    <w:styleLink w:val="WWOutlineListStyle18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EAE16C6"/>
    <w:multiLevelType w:val="hybridMultilevel"/>
    <w:tmpl w:val="AC02686C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F202380"/>
    <w:multiLevelType w:val="multilevel"/>
    <w:tmpl w:val="5EB01450"/>
    <w:styleLink w:val="WWOutlineListStyle9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17D40E1"/>
    <w:multiLevelType w:val="multilevel"/>
    <w:tmpl w:val="60B69A80"/>
    <w:styleLink w:val="WWOutlineListStyle21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34461BCC"/>
    <w:multiLevelType w:val="hybridMultilevel"/>
    <w:tmpl w:val="138C56F0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7B12DE5"/>
    <w:multiLevelType w:val="multilevel"/>
    <w:tmpl w:val="C7D02C42"/>
    <w:styleLink w:val="WWNum1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decimal"/>
      <w:lvlText w:val="%1.%2"/>
      <w:lvlJc w:val="left"/>
      <w:pPr>
        <w:ind w:left="2149" w:hanging="720"/>
      </w:pPr>
    </w:lvl>
    <w:lvl w:ilvl="2">
      <w:start w:val="1"/>
      <w:numFmt w:val="decimal"/>
      <w:lvlText w:val="%1.%2.%3"/>
      <w:lvlJc w:val="left"/>
      <w:pPr>
        <w:ind w:left="357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42807A97"/>
    <w:multiLevelType w:val="multilevel"/>
    <w:tmpl w:val="6FD6D070"/>
    <w:styleLink w:val="WWOutlineListStyle4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42A317C0"/>
    <w:multiLevelType w:val="hybridMultilevel"/>
    <w:tmpl w:val="B1989D7A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4D97C9C"/>
    <w:multiLevelType w:val="hybridMultilevel"/>
    <w:tmpl w:val="648A6F94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52157FA"/>
    <w:multiLevelType w:val="multilevel"/>
    <w:tmpl w:val="AA9CA21E"/>
    <w:styleLink w:val="WWOutlineListStyle1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5E35AFF"/>
    <w:multiLevelType w:val="multilevel"/>
    <w:tmpl w:val="5AFE5AC8"/>
    <w:styleLink w:val="WWOutlineListStyle25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492606FE"/>
    <w:multiLevelType w:val="multilevel"/>
    <w:tmpl w:val="C72094AC"/>
    <w:styleLink w:val="WWOutlineListStyle20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C011119"/>
    <w:multiLevelType w:val="hybridMultilevel"/>
    <w:tmpl w:val="1FC29628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C9E0749"/>
    <w:multiLevelType w:val="multilevel"/>
    <w:tmpl w:val="42204928"/>
    <w:styleLink w:val="WWNum8"/>
    <w:lvl w:ilvl="0">
      <w:start w:val="1"/>
      <w:numFmt w:val="decimal"/>
      <w:lvlText w:val="%1"/>
      <w:lvlJc w:val="left"/>
      <w:pPr>
        <w:ind w:left="1429" w:hanging="360"/>
      </w:pPr>
    </w:lvl>
    <w:lvl w:ilvl="1">
      <w:start w:val="1"/>
      <w:numFmt w:val="lowerLetter"/>
      <w:lvlText w:val="%1.%2"/>
      <w:lvlJc w:val="left"/>
      <w:pPr>
        <w:ind w:left="2149" w:hanging="360"/>
      </w:pPr>
    </w:lvl>
    <w:lvl w:ilvl="2">
      <w:start w:val="1"/>
      <w:numFmt w:val="lowerRoman"/>
      <w:lvlText w:val="%1.%2.%3"/>
      <w:lvlJc w:val="right"/>
      <w:pPr>
        <w:ind w:left="2869" w:hanging="180"/>
      </w:pPr>
    </w:lvl>
    <w:lvl w:ilvl="3">
      <w:start w:val="1"/>
      <w:numFmt w:val="decimal"/>
      <w:lvlText w:val="%1.%2.%3.%4"/>
      <w:lvlJc w:val="left"/>
      <w:pPr>
        <w:ind w:left="3589" w:hanging="360"/>
      </w:pPr>
    </w:lvl>
    <w:lvl w:ilvl="4">
      <w:start w:val="1"/>
      <w:numFmt w:val="lowerLetter"/>
      <w:lvlText w:val="%1.%2.%3.%4.%5"/>
      <w:lvlJc w:val="left"/>
      <w:pPr>
        <w:ind w:left="4309" w:hanging="360"/>
      </w:pPr>
    </w:lvl>
    <w:lvl w:ilvl="5">
      <w:start w:val="1"/>
      <w:numFmt w:val="lowerRoman"/>
      <w:lvlText w:val="%1.%2.%3.%4.%5.%6"/>
      <w:lvlJc w:val="right"/>
      <w:pPr>
        <w:ind w:left="5029" w:hanging="180"/>
      </w:pPr>
    </w:lvl>
    <w:lvl w:ilvl="6">
      <w:start w:val="1"/>
      <w:numFmt w:val="decimal"/>
      <w:lvlText w:val="%1.%2.%3.%4.%5.%6.%7"/>
      <w:lvlJc w:val="left"/>
      <w:pPr>
        <w:ind w:left="5749" w:hanging="360"/>
      </w:pPr>
    </w:lvl>
    <w:lvl w:ilvl="7">
      <w:start w:val="1"/>
      <w:numFmt w:val="lowerLetter"/>
      <w:lvlText w:val="%1.%2.%3.%4.%5.%6.%7.%8"/>
      <w:lvlJc w:val="left"/>
      <w:pPr>
        <w:ind w:left="6469" w:hanging="360"/>
      </w:pPr>
    </w:lvl>
    <w:lvl w:ilvl="8">
      <w:start w:val="1"/>
      <w:numFmt w:val="lowerRoman"/>
      <w:lvlText w:val="%1.%2.%3.%4.%5.%6.%7.%8.%9"/>
      <w:lvlJc w:val="right"/>
      <w:pPr>
        <w:ind w:left="7189" w:hanging="180"/>
      </w:pPr>
    </w:lvl>
  </w:abstractNum>
  <w:abstractNum w:abstractNumId="34" w15:restartNumberingAfterBreak="0">
    <w:nsid w:val="4DC71348"/>
    <w:multiLevelType w:val="multilevel"/>
    <w:tmpl w:val="A8C89824"/>
    <w:styleLink w:val="WWOutlineListStyle7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4EC6438E"/>
    <w:multiLevelType w:val="multilevel"/>
    <w:tmpl w:val="9E86F898"/>
    <w:styleLink w:val="WWOutlineListStyle22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5AB05E3F"/>
    <w:multiLevelType w:val="multilevel"/>
    <w:tmpl w:val="CC58CBDA"/>
    <w:styleLink w:val="WWNum5"/>
    <w:lvl w:ilvl="0">
      <w:numFmt w:val="bullet"/>
      <w:lvlText w:val=""/>
      <w:lvlJc w:val="left"/>
      <w:pPr>
        <w:ind w:left="1429" w:hanging="360"/>
      </w:pPr>
      <w:rPr>
        <w:rFonts w:ascii="Times New Roman" w:hAnsi="Times New Roman" w:cs="Symbol"/>
      </w:rPr>
    </w:lvl>
    <w:lvl w:ilvl="1">
      <w:numFmt w:val="bullet"/>
      <w:lvlText w:val="o"/>
      <w:lvlJc w:val="left"/>
      <w:pPr>
        <w:ind w:left="2149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3589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4309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749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6469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Times New Roman" w:hAnsi="Times New Roman" w:cs="Wingdings"/>
      </w:rPr>
    </w:lvl>
  </w:abstractNum>
  <w:abstractNum w:abstractNumId="37" w15:restartNumberingAfterBreak="0">
    <w:nsid w:val="5F384047"/>
    <w:multiLevelType w:val="multilevel"/>
    <w:tmpl w:val="63366A04"/>
    <w:styleLink w:val="WWOutlineListStyle8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604C1E31"/>
    <w:multiLevelType w:val="hybridMultilevel"/>
    <w:tmpl w:val="04C8CB80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2BB62AF"/>
    <w:multiLevelType w:val="hybridMultilevel"/>
    <w:tmpl w:val="2186675A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5194129"/>
    <w:multiLevelType w:val="multilevel"/>
    <w:tmpl w:val="0CEADCF2"/>
    <w:styleLink w:val="WWNum4"/>
    <w:lvl w:ilvl="0">
      <w:start w:val="1"/>
      <w:numFmt w:val="decimal"/>
      <w:lvlText w:val="%1"/>
      <w:lvlJc w:val="left"/>
      <w:pPr>
        <w:ind w:left="1429" w:hanging="360"/>
      </w:pPr>
    </w:lvl>
    <w:lvl w:ilvl="1">
      <w:start w:val="1"/>
      <w:numFmt w:val="lowerLetter"/>
      <w:lvlText w:val="%1.%2"/>
      <w:lvlJc w:val="left"/>
      <w:pPr>
        <w:ind w:left="2149" w:hanging="360"/>
      </w:pPr>
    </w:lvl>
    <w:lvl w:ilvl="2">
      <w:start w:val="1"/>
      <w:numFmt w:val="lowerRoman"/>
      <w:lvlText w:val="%1.%2.%3"/>
      <w:lvlJc w:val="right"/>
      <w:pPr>
        <w:ind w:left="2869" w:hanging="180"/>
      </w:pPr>
    </w:lvl>
    <w:lvl w:ilvl="3">
      <w:start w:val="1"/>
      <w:numFmt w:val="decimal"/>
      <w:lvlText w:val="%1.%2.%3.%4"/>
      <w:lvlJc w:val="left"/>
      <w:pPr>
        <w:ind w:left="3589" w:hanging="360"/>
      </w:pPr>
    </w:lvl>
    <w:lvl w:ilvl="4">
      <w:start w:val="1"/>
      <w:numFmt w:val="lowerLetter"/>
      <w:lvlText w:val="%1.%2.%3.%4.%5"/>
      <w:lvlJc w:val="left"/>
      <w:pPr>
        <w:ind w:left="4309" w:hanging="360"/>
      </w:pPr>
    </w:lvl>
    <w:lvl w:ilvl="5">
      <w:start w:val="1"/>
      <w:numFmt w:val="lowerRoman"/>
      <w:lvlText w:val="%1.%2.%3.%4.%5.%6"/>
      <w:lvlJc w:val="right"/>
      <w:pPr>
        <w:ind w:left="5029" w:hanging="180"/>
      </w:pPr>
    </w:lvl>
    <w:lvl w:ilvl="6">
      <w:start w:val="1"/>
      <w:numFmt w:val="decimal"/>
      <w:lvlText w:val="%1.%2.%3.%4.%5.%6.%7"/>
      <w:lvlJc w:val="left"/>
      <w:pPr>
        <w:ind w:left="5749" w:hanging="360"/>
      </w:pPr>
    </w:lvl>
    <w:lvl w:ilvl="7">
      <w:start w:val="1"/>
      <w:numFmt w:val="lowerLetter"/>
      <w:lvlText w:val="%1.%2.%3.%4.%5.%6.%7.%8"/>
      <w:lvlJc w:val="left"/>
      <w:pPr>
        <w:ind w:left="6469" w:hanging="360"/>
      </w:pPr>
    </w:lvl>
    <w:lvl w:ilvl="8">
      <w:start w:val="1"/>
      <w:numFmt w:val="lowerRoman"/>
      <w:lvlText w:val="%1.%2.%3.%4.%5.%6.%7.%8.%9"/>
      <w:lvlJc w:val="right"/>
      <w:pPr>
        <w:ind w:left="7189" w:hanging="180"/>
      </w:pPr>
    </w:lvl>
  </w:abstractNum>
  <w:abstractNum w:abstractNumId="41" w15:restartNumberingAfterBreak="0">
    <w:nsid w:val="65A8395F"/>
    <w:multiLevelType w:val="multilevel"/>
    <w:tmpl w:val="40288BF2"/>
    <w:styleLink w:val="WWNum19"/>
    <w:lvl w:ilvl="0">
      <w:numFmt w:val="bullet"/>
      <w:lvlText w:val=""/>
      <w:lvlJc w:val="left"/>
      <w:pPr>
        <w:ind w:left="1429" w:hanging="360"/>
      </w:pPr>
      <w:rPr>
        <w:rFonts w:ascii="Times New Roman" w:hAnsi="Times New Roman" w:cs="Symbol"/>
      </w:rPr>
    </w:lvl>
    <w:lvl w:ilvl="1">
      <w:numFmt w:val="bullet"/>
      <w:lvlText w:val="o"/>
      <w:lvlJc w:val="left"/>
      <w:pPr>
        <w:ind w:left="2149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3589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4309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749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6469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Times New Roman" w:hAnsi="Times New Roman" w:cs="Wingdings"/>
      </w:rPr>
    </w:lvl>
  </w:abstractNum>
  <w:abstractNum w:abstractNumId="42" w15:restartNumberingAfterBreak="0">
    <w:nsid w:val="68816749"/>
    <w:multiLevelType w:val="hybridMultilevel"/>
    <w:tmpl w:val="4ABEC012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D9F3AE2"/>
    <w:multiLevelType w:val="multilevel"/>
    <w:tmpl w:val="651E99F8"/>
    <w:styleLink w:val="WWOutlineListStyle11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70EA07D0"/>
    <w:multiLevelType w:val="multilevel"/>
    <w:tmpl w:val="E0825CFE"/>
    <w:styleLink w:val="Outline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decimal"/>
      <w:lvlText w:val="%1.%2"/>
      <w:lvlJc w:val="left"/>
      <w:pPr>
        <w:ind w:left="2149" w:hanging="720"/>
      </w:pPr>
    </w:lvl>
    <w:lvl w:ilvl="2">
      <w:start w:val="1"/>
      <w:numFmt w:val="decimal"/>
      <w:lvlText w:val="%1.%2.%3"/>
      <w:lvlJc w:val="left"/>
      <w:pPr>
        <w:ind w:left="357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5" w15:restartNumberingAfterBreak="0">
    <w:nsid w:val="71CE43AD"/>
    <w:multiLevelType w:val="hybridMultilevel"/>
    <w:tmpl w:val="F9303992"/>
    <w:lvl w:ilvl="0" w:tplc="4B2E81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58538C5"/>
    <w:multiLevelType w:val="multilevel"/>
    <w:tmpl w:val="1F123D90"/>
    <w:styleLink w:val="WWOutlineListStyle3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7" w15:restartNumberingAfterBreak="0">
    <w:nsid w:val="792310B3"/>
    <w:multiLevelType w:val="multilevel"/>
    <w:tmpl w:val="AE36F00C"/>
    <w:styleLink w:val="WWNum6"/>
    <w:lvl w:ilvl="0">
      <w:numFmt w:val="bullet"/>
      <w:lvlText w:val=""/>
      <w:lvlJc w:val="left"/>
      <w:pPr>
        <w:ind w:left="1429" w:hanging="360"/>
      </w:pPr>
      <w:rPr>
        <w:rFonts w:ascii="Times New Roman" w:hAnsi="Times New Roman" w:cs="Symbol"/>
      </w:rPr>
    </w:lvl>
    <w:lvl w:ilvl="1">
      <w:numFmt w:val="bullet"/>
      <w:lvlText w:val="o"/>
      <w:lvlJc w:val="left"/>
      <w:pPr>
        <w:ind w:left="2149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3589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4309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749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6469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Times New Roman" w:hAnsi="Times New Roman" w:cs="Wingdings"/>
      </w:rPr>
    </w:lvl>
  </w:abstractNum>
  <w:abstractNum w:abstractNumId="48" w15:restartNumberingAfterBreak="0">
    <w:nsid w:val="7E8E5D10"/>
    <w:multiLevelType w:val="multilevel"/>
    <w:tmpl w:val="E646CB7C"/>
    <w:styleLink w:val="WWOutlineListStyle"/>
    <w:lvl w:ilvl="0">
      <w:start w:val="1"/>
      <w:numFmt w:val="decimal"/>
      <w:lvlText w:val="%1"/>
      <w:lvlJc w:val="left"/>
      <w:pPr>
        <w:ind w:left="432" w:hanging="432"/>
      </w:pPr>
      <w:rPr>
        <w:rFonts w:ascii="Arial Narrow" w:eastAsia="Times New Roman" w:hAnsi="Arial Narrow" w:cs="Times New Roman"/>
        <w:b/>
      </w:rPr>
    </w:lvl>
    <w:lvl w:ilvl="1">
      <w:start w:val="1"/>
      <w:numFmt w:val="none"/>
      <w:lvlText w:val="%2"/>
      <w:lvlJc w:val="left"/>
    </w:lvl>
    <w:lvl w:ilvl="2">
      <w:start w:val="1"/>
      <w:numFmt w:val="decimal"/>
      <w:lvlText w:val="%3"/>
      <w:lvlJc w:val="left"/>
      <w:pPr>
        <w:ind w:left="390" w:hanging="390"/>
      </w:pPr>
      <w:rPr>
        <w:rFonts w:ascii="Arial Narrow" w:eastAsia="Times New Roman" w:hAnsi="Arial Narrow" w:cs="Calibri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13"/>
  </w:num>
  <w:num w:numId="5">
    <w:abstractNumId w:val="35"/>
  </w:num>
  <w:num w:numId="6">
    <w:abstractNumId w:val="23"/>
  </w:num>
  <w:num w:numId="7">
    <w:abstractNumId w:val="31"/>
  </w:num>
  <w:num w:numId="8">
    <w:abstractNumId w:val="9"/>
  </w:num>
  <w:num w:numId="9">
    <w:abstractNumId w:val="20"/>
  </w:num>
  <w:num w:numId="10">
    <w:abstractNumId w:val="4"/>
  </w:num>
  <w:num w:numId="11">
    <w:abstractNumId w:val="19"/>
  </w:num>
  <w:num w:numId="12">
    <w:abstractNumId w:val="6"/>
  </w:num>
  <w:num w:numId="13">
    <w:abstractNumId w:val="8"/>
  </w:num>
  <w:num w:numId="14">
    <w:abstractNumId w:val="1"/>
  </w:num>
  <w:num w:numId="15">
    <w:abstractNumId w:val="43"/>
  </w:num>
  <w:num w:numId="16">
    <w:abstractNumId w:val="10"/>
  </w:num>
  <w:num w:numId="17">
    <w:abstractNumId w:val="22"/>
  </w:num>
  <w:num w:numId="18">
    <w:abstractNumId w:val="37"/>
  </w:num>
  <w:num w:numId="19">
    <w:abstractNumId w:val="34"/>
  </w:num>
  <w:num w:numId="20">
    <w:abstractNumId w:val="14"/>
  </w:num>
  <w:num w:numId="21">
    <w:abstractNumId w:val="26"/>
  </w:num>
  <w:num w:numId="22">
    <w:abstractNumId w:val="46"/>
  </w:num>
  <w:num w:numId="23">
    <w:abstractNumId w:val="15"/>
  </w:num>
  <w:num w:numId="24">
    <w:abstractNumId w:val="29"/>
  </w:num>
  <w:num w:numId="25">
    <w:abstractNumId w:val="48"/>
  </w:num>
  <w:num w:numId="26">
    <w:abstractNumId w:val="44"/>
  </w:num>
  <w:num w:numId="27">
    <w:abstractNumId w:val="25"/>
  </w:num>
  <w:num w:numId="28">
    <w:abstractNumId w:val="17"/>
  </w:num>
  <w:num w:numId="29">
    <w:abstractNumId w:val="11"/>
  </w:num>
  <w:num w:numId="30">
    <w:abstractNumId w:val="40"/>
  </w:num>
  <w:num w:numId="31">
    <w:abstractNumId w:val="36"/>
  </w:num>
  <w:num w:numId="32">
    <w:abstractNumId w:val="47"/>
  </w:num>
  <w:num w:numId="33">
    <w:abstractNumId w:val="33"/>
  </w:num>
  <w:num w:numId="34">
    <w:abstractNumId w:val="41"/>
  </w:num>
  <w:num w:numId="35">
    <w:abstractNumId w:val="0"/>
  </w:num>
  <w:num w:numId="36">
    <w:abstractNumId w:val="18"/>
  </w:num>
  <w:num w:numId="37">
    <w:abstractNumId w:val="38"/>
  </w:num>
  <w:num w:numId="38">
    <w:abstractNumId w:val="21"/>
  </w:num>
  <w:num w:numId="39">
    <w:abstractNumId w:val="3"/>
  </w:num>
  <w:num w:numId="40">
    <w:abstractNumId w:val="7"/>
  </w:num>
  <w:num w:numId="41">
    <w:abstractNumId w:val="39"/>
  </w:num>
  <w:num w:numId="42">
    <w:abstractNumId w:val="27"/>
  </w:num>
  <w:num w:numId="43">
    <w:abstractNumId w:val="12"/>
  </w:num>
  <w:num w:numId="44">
    <w:abstractNumId w:val="28"/>
  </w:num>
  <w:num w:numId="45">
    <w:abstractNumId w:val="45"/>
  </w:num>
  <w:num w:numId="46">
    <w:abstractNumId w:val="5"/>
  </w:num>
  <w:num w:numId="47">
    <w:abstractNumId w:val="24"/>
  </w:num>
  <w:num w:numId="48">
    <w:abstractNumId w:val="42"/>
  </w:num>
  <w:num w:numId="49">
    <w:abstractNumId w:val="3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128"/>
    <w:rsid w:val="00001969"/>
    <w:rsid w:val="0001687D"/>
    <w:rsid w:val="000223F7"/>
    <w:rsid w:val="00025EB4"/>
    <w:rsid w:val="00032176"/>
    <w:rsid w:val="00033DB7"/>
    <w:rsid w:val="0005326C"/>
    <w:rsid w:val="00053342"/>
    <w:rsid w:val="00054319"/>
    <w:rsid w:val="00064CA9"/>
    <w:rsid w:val="000734BD"/>
    <w:rsid w:val="00077546"/>
    <w:rsid w:val="00084489"/>
    <w:rsid w:val="000868A7"/>
    <w:rsid w:val="00087D15"/>
    <w:rsid w:val="000912AD"/>
    <w:rsid w:val="000952A9"/>
    <w:rsid w:val="00095841"/>
    <w:rsid w:val="0009652C"/>
    <w:rsid w:val="000A399D"/>
    <w:rsid w:val="000B15D5"/>
    <w:rsid w:val="000D3743"/>
    <w:rsid w:val="000D6772"/>
    <w:rsid w:val="000F35A4"/>
    <w:rsid w:val="000F58D3"/>
    <w:rsid w:val="0010407D"/>
    <w:rsid w:val="00126DC3"/>
    <w:rsid w:val="0012771E"/>
    <w:rsid w:val="00133AA8"/>
    <w:rsid w:val="00134036"/>
    <w:rsid w:val="00144AB0"/>
    <w:rsid w:val="0015684E"/>
    <w:rsid w:val="00162766"/>
    <w:rsid w:val="001637DF"/>
    <w:rsid w:val="001654BE"/>
    <w:rsid w:val="00173735"/>
    <w:rsid w:val="00176305"/>
    <w:rsid w:val="00194A91"/>
    <w:rsid w:val="001A3F35"/>
    <w:rsid w:val="001A7F8E"/>
    <w:rsid w:val="001B00BB"/>
    <w:rsid w:val="001B6D80"/>
    <w:rsid w:val="001C22DC"/>
    <w:rsid w:val="001C47A5"/>
    <w:rsid w:val="001C6DC4"/>
    <w:rsid w:val="001E5B25"/>
    <w:rsid w:val="001E64A4"/>
    <w:rsid w:val="001F0148"/>
    <w:rsid w:val="001F4CAE"/>
    <w:rsid w:val="002020D8"/>
    <w:rsid w:val="00203FAF"/>
    <w:rsid w:val="0020406C"/>
    <w:rsid w:val="00204BEC"/>
    <w:rsid w:val="00215637"/>
    <w:rsid w:val="0021605E"/>
    <w:rsid w:val="002363B2"/>
    <w:rsid w:val="00243465"/>
    <w:rsid w:val="0024470F"/>
    <w:rsid w:val="0024472F"/>
    <w:rsid w:val="002504CF"/>
    <w:rsid w:val="00262DE1"/>
    <w:rsid w:val="0026484C"/>
    <w:rsid w:val="00270808"/>
    <w:rsid w:val="00292499"/>
    <w:rsid w:val="002924B0"/>
    <w:rsid w:val="002935E2"/>
    <w:rsid w:val="00295A09"/>
    <w:rsid w:val="0029630B"/>
    <w:rsid w:val="002A0BED"/>
    <w:rsid w:val="002B54BA"/>
    <w:rsid w:val="002B616F"/>
    <w:rsid w:val="002C4294"/>
    <w:rsid w:val="002D618F"/>
    <w:rsid w:val="002E1F5C"/>
    <w:rsid w:val="003020B7"/>
    <w:rsid w:val="003078A3"/>
    <w:rsid w:val="00307F29"/>
    <w:rsid w:val="00313151"/>
    <w:rsid w:val="00331644"/>
    <w:rsid w:val="003456AB"/>
    <w:rsid w:val="003565E8"/>
    <w:rsid w:val="0036689C"/>
    <w:rsid w:val="00380A02"/>
    <w:rsid w:val="003827FD"/>
    <w:rsid w:val="003926D9"/>
    <w:rsid w:val="003A6D44"/>
    <w:rsid w:val="003B1756"/>
    <w:rsid w:val="003B3EFF"/>
    <w:rsid w:val="003B55FB"/>
    <w:rsid w:val="003C6CBC"/>
    <w:rsid w:val="003D1F39"/>
    <w:rsid w:val="003D4EB4"/>
    <w:rsid w:val="003E0EEB"/>
    <w:rsid w:val="003F2146"/>
    <w:rsid w:val="00400A4B"/>
    <w:rsid w:val="0040211C"/>
    <w:rsid w:val="004118EA"/>
    <w:rsid w:val="00417C84"/>
    <w:rsid w:val="00427BC0"/>
    <w:rsid w:val="00433D09"/>
    <w:rsid w:val="00434D26"/>
    <w:rsid w:val="00444701"/>
    <w:rsid w:val="0045392D"/>
    <w:rsid w:val="004579EA"/>
    <w:rsid w:val="004715E7"/>
    <w:rsid w:val="00481D29"/>
    <w:rsid w:val="00497F7B"/>
    <w:rsid w:val="004A393A"/>
    <w:rsid w:val="004A6D2A"/>
    <w:rsid w:val="004A7073"/>
    <w:rsid w:val="004B4EC6"/>
    <w:rsid w:val="004C7619"/>
    <w:rsid w:val="004D2FB3"/>
    <w:rsid w:val="004D789B"/>
    <w:rsid w:val="004E31BC"/>
    <w:rsid w:val="004E44FA"/>
    <w:rsid w:val="004F37A5"/>
    <w:rsid w:val="004F52D8"/>
    <w:rsid w:val="004F6550"/>
    <w:rsid w:val="005031E3"/>
    <w:rsid w:val="005033A3"/>
    <w:rsid w:val="0052067F"/>
    <w:rsid w:val="00530A85"/>
    <w:rsid w:val="005408C6"/>
    <w:rsid w:val="0054581D"/>
    <w:rsid w:val="00551B48"/>
    <w:rsid w:val="00554F43"/>
    <w:rsid w:val="005648B1"/>
    <w:rsid w:val="00591118"/>
    <w:rsid w:val="005A3704"/>
    <w:rsid w:val="005D458F"/>
    <w:rsid w:val="0060225C"/>
    <w:rsid w:val="00602802"/>
    <w:rsid w:val="0060334D"/>
    <w:rsid w:val="00610E10"/>
    <w:rsid w:val="00617695"/>
    <w:rsid w:val="00617FCD"/>
    <w:rsid w:val="00621B03"/>
    <w:rsid w:val="00664D8A"/>
    <w:rsid w:val="0067766E"/>
    <w:rsid w:val="00682033"/>
    <w:rsid w:val="00683242"/>
    <w:rsid w:val="00695BFD"/>
    <w:rsid w:val="00696321"/>
    <w:rsid w:val="006A2C04"/>
    <w:rsid w:val="006B0F1C"/>
    <w:rsid w:val="006B3DF6"/>
    <w:rsid w:val="006C6C32"/>
    <w:rsid w:val="006D0128"/>
    <w:rsid w:val="006D277E"/>
    <w:rsid w:val="006E6084"/>
    <w:rsid w:val="00701EDD"/>
    <w:rsid w:val="00702DCE"/>
    <w:rsid w:val="00705BA4"/>
    <w:rsid w:val="00705C2E"/>
    <w:rsid w:val="00714A4A"/>
    <w:rsid w:val="00714B45"/>
    <w:rsid w:val="0072431E"/>
    <w:rsid w:val="00724F89"/>
    <w:rsid w:val="0072602A"/>
    <w:rsid w:val="007313C0"/>
    <w:rsid w:val="00732B82"/>
    <w:rsid w:val="00741DD2"/>
    <w:rsid w:val="0074235E"/>
    <w:rsid w:val="00763172"/>
    <w:rsid w:val="00766347"/>
    <w:rsid w:val="00772DE6"/>
    <w:rsid w:val="00774103"/>
    <w:rsid w:val="00782085"/>
    <w:rsid w:val="0078425C"/>
    <w:rsid w:val="007C5F39"/>
    <w:rsid w:val="007E3F68"/>
    <w:rsid w:val="007E7E1F"/>
    <w:rsid w:val="007F3B4E"/>
    <w:rsid w:val="008351DA"/>
    <w:rsid w:val="00850B8E"/>
    <w:rsid w:val="00854D43"/>
    <w:rsid w:val="00860E6F"/>
    <w:rsid w:val="0086375B"/>
    <w:rsid w:val="008812CE"/>
    <w:rsid w:val="00882B73"/>
    <w:rsid w:val="00885462"/>
    <w:rsid w:val="008B13A7"/>
    <w:rsid w:val="008B5921"/>
    <w:rsid w:val="008D10CB"/>
    <w:rsid w:val="008E4AAC"/>
    <w:rsid w:val="00910513"/>
    <w:rsid w:val="00916A8C"/>
    <w:rsid w:val="00917E5D"/>
    <w:rsid w:val="00930BA3"/>
    <w:rsid w:val="00930EEB"/>
    <w:rsid w:val="00940AC5"/>
    <w:rsid w:val="00950C81"/>
    <w:rsid w:val="00964EE3"/>
    <w:rsid w:val="00980B8F"/>
    <w:rsid w:val="009810D8"/>
    <w:rsid w:val="009A40A3"/>
    <w:rsid w:val="009B040D"/>
    <w:rsid w:val="009B09E8"/>
    <w:rsid w:val="009E23D7"/>
    <w:rsid w:val="009E6E82"/>
    <w:rsid w:val="009F0B44"/>
    <w:rsid w:val="009F1FD0"/>
    <w:rsid w:val="00A07C5A"/>
    <w:rsid w:val="00A16467"/>
    <w:rsid w:val="00A2085F"/>
    <w:rsid w:val="00A324D3"/>
    <w:rsid w:val="00A373C1"/>
    <w:rsid w:val="00A4156D"/>
    <w:rsid w:val="00A45CE9"/>
    <w:rsid w:val="00A4725B"/>
    <w:rsid w:val="00A53FA0"/>
    <w:rsid w:val="00A71D42"/>
    <w:rsid w:val="00A924B3"/>
    <w:rsid w:val="00A95832"/>
    <w:rsid w:val="00AA6AFA"/>
    <w:rsid w:val="00AB12C0"/>
    <w:rsid w:val="00AB49AD"/>
    <w:rsid w:val="00AC077B"/>
    <w:rsid w:val="00AC2333"/>
    <w:rsid w:val="00AD4280"/>
    <w:rsid w:val="00AE2058"/>
    <w:rsid w:val="00AE4B4A"/>
    <w:rsid w:val="00B00D60"/>
    <w:rsid w:val="00B231E7"/>
    <w:rsid w:val="00B25361"/>
    <w:rsid w:val="00B26DFE"/>
    <w:rsid w:val="00B3024D"/>
    <w:rsid w:val="00B3123F"/>
    <w:rsid w:val="00B361C7"/>
    <w:rsid w:val="00B36B1B"/>
    <w:rsid w:val="00B468AF"/>
    <w:rsid w:val="00B56816"/>
    <w:rsid w:val="00B570B6"/>
    <w:rsid w:val="00B61913"/>
    <w:rsid w:val="00B6446B"/>
    <w:rsid w:val="00B75B06"/>
    <w:rsid w:val="00B75C0E"/>
    <w:rsid w:val="00B80F75"/>
    <w:rsid w:val="00B91B13"/>
    <w:rsid w:val="00BA249F"/>
    <w:rsid w:val="00BA4789"/>
    <w:rsid w:val="00BA78F4"/>
    <w:rsid w:val="00BA7B2D"/>
    <w:rsid w:val="00BB2E2A"/>
    <w:rsid w:val="00BB516B"/>
    <w:rsid w:val="00BB78B0"/>
    <w:rsid w:val="00BC266B"/>
    <w:rsid w:val="00BC55B4"/>
    <w:rsid w:val="00BC74B2"/>
    <w:rsid w:val="00BD00E7"/>
    <w:rsid w:val="00BD2A74"/>
    <w:rsid w:val="00BE1C55"/>
    <w:rsid w:val="00BE6975"/>
    <w:rsid w:val="00BE70AD"/>
    <w:rsid w:val="00BF183B"/>
    <w:rsid w:val="00BF6786"/>
    <w:rsid w:val="00C1056A"/>
    <w:rsid w:val="00C14DEA"/>
    <w:rsid w:val="00C16EE1"/>
    <w:rsid w:val="00C17670"/>
    <w:rsid w:val="00C239DB"/>
    <w:rsid w:val="00C31F15"/>
    <w:rsid w:val="00C32D43"/>
    <w:rsid w:val="00C510C5"/>
    <w:rsid w:val="00C53749"/>
    <w:rsid w:val="00C578DC"/>
    <w:rsid w:val="00C629C9"/>
    <w:rsid w:val="00C714D8"/>
    <w:rsid w:val="00C80E38"/>
    <w:rsid w:val="00C834A6"/>
    <w:rsid w:val="00C83662"/>
    <w:rsid w:val="00C8703E"/>
    <w:rsid w:val="00C9267D"/>
    <w:rsid w:val="00C973E6"/>
    <w:rsid w:val="00CB0F80"/>
    <w:rsid w:val="00CB4ADC"/>
    <w:rsid w:val="00CB632D"/>
    <w:rsid w:val="00CD42D6"/>
    <w:rsid w:val="00CF2BEA"/>
    <w:rsid w:val="00CF37AC"/>
    <w:rsid w:val="00CF53B6"/>
    <w:rsid w:val="00D26B6D"/>
    <w:rsid w:val="00D31A80"/>
    <w:rsid w:val="00D40C48"/>
    <w:rsid w:val="00D560D2"/>
    <w:rsid w:val="00D5663E"/>
    <w:rsid w:val="00D731B2"/>
    <w:rsid w:val="00DA1728"/>
    <w:rsid w:val="00DB1BE0"/>
    <w:rsid w:val="00DC287B"/>
    <w:rsid w:val="00DC3162"/>
    <w:rsid w:val="00DC6141"/>
    <w:rsid w:val="00DD39F2"/>
    <w:rsid w:val="00DE261F"/>
    <w:rsid w:val="00DE3FC6"/>
    <w:rsid w:val="00DF6A56"/>
    <w:rsid w:val="00E10607"/>
    <w:rsid w:val="00E14408"/>
    <w:rsid w:val="00E3104C"/>
    <w:rsid w:val="00E3610E"/>
    <w:rsid w:val="00E37E16"/>
    <w:rsid w:val="00E4061B"/>
    <w:rsid w:val="00E461E9"/>
    <w:rsid w:val="00E610A5"/>
    <w:rsid w:val="00E7102D"/>
    <w:rsid w:val="00E73384"/>
    <w:rsid w:val="00E736BB"/>
    <w:rsid w:val="00E85007"/>
    <w:rsid w:val="00E91A51"/>
    <w:rsid w:val="00EA179C"/>
    <w:rsid w:val="00EB7256"/>
    <w:rsid w:val="00EC3BDA"/>
    <w:rsid w:val="00EC4159"/>
    <w:rsid w:val="00F02CD4"/>
    <w:rsid w:val="00F04B6F"/>
    <w:rsid w:val="00F04E53"/>
    <w:rsid w:val="00F16F17"/>
    <w:rsid w:val="00F342E7"/>
    <w:rsid w:val="00F434C1"/>
    <w:rsid w:val="00F53C38"/>
    <w:rsid w:val="00F57E4F"/>
    <w:rsid w:val="00F6353E"/>
    <w:rsid w:val="00F64DA9"/>
    <w:rsid w:val="00F71CB2"/>
    <w:rsid w:val="00F74598"/>
    <w:rsid w:val="00F96FF1"/>
    <w:rsid w:val="00FA0F97"/>
    <w:rsid w:val="00FB4E33"/>
    <w:rsid w:val="00FB5C7C"/>
    <w:rsid w:val="00FD1291"/>
    <w:rsid w:val="00FD5A18"/>
    <w:rsid w:val="00FD7038"/>
    <w:rsid w:val="00FE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F5499-77B2-4A09-998D-6BB472DB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741DD2"/>
    <w:pPr>
      <w:widowControl w:val="0"/>
      <w:suppressAutoHyphens/>
      <w:autoSpaceDE w:val="0"/>
      <w:ind w:firstLine="709"/>
      <w:jc w:val="both"/>
    </w:pPr>
    <w:rPr>
      <w:rFonts w:ascii="Times New Roman" w:eastAsia="SimSun" w:hAnsi="Times New Roman" w:cs="Times New Roman"/>
      <w:sz w:val="26"/>
      <w:szCs w:val="20"/>
      <w:lang w:eastAsia="zh-CN"/>
    </w:rPr>
  </w:style>
  <w:style w:type="paragraph" w:styleId="1">
    <w:name w:val="heading 1"/>
    <w:basedOn w:val="a0"/>
    <w:next w:val="a0"/>
    <w:link w:val="10"/>
    <w:autoRedefine/>
    <w:uiPriority w:val="99"/>
    <w:qFormat/>
    <w:rsid w:val="00554F43"/>
    <w:pPr>
      <w:keepNext/>
      <w:keepLines/>
      <w:tabs>
        <w:tab w:val="left" w:pos="709"/>
      </w:tabs>
      <w:contextualSpacing/>
      <w:outlineLvl w:val="0"/>
    </w:pPr>
    <w:rPr>
      <w:rFonts w:eastAsiaTheme="majorEastAsia"/>
      <w:b/>
      <w:color w:val="000000"/>
      <w:szCs w:val="26"/>
    </w:rPr>
  </w:style>
  <w:style w:type="paragraph" w:styleId="2">
    <w:name w:val="heading 2"/>
    <w:basedOn w:val="Standard"/>
    <w:next w:val="Standard"/>
    <w:link w:val="20"/>
    <w:autoRedefine/>
    <w:unhideWhenUsed/>
    <w:qFormat/>
    <w:rsid w:val="00176305"/>
    <w:pPr>
      <w:keepNext/>
      <w:keepLines/>
      <w:tabs>
        <w:tab w:val="left" w:pos="709"/>
      </w:tabs>
      <w:outlineLvl w:val="1"/>
    </w:pPr>
    <w:rPr>
      <w:rFonts w:ascii="Times New Roman" w:hAnsi="Times New Roman"/>
      <w:b/>
      <w:bCs/>
      <w:sz w:val="26"/>
      <w:szCs w:val="28"/>
    </w:rPr>
  </w:style>
  <w:style w:type="paragraph" w:styleId="3">
    <w:name w:val="heading 3"/>
    <w:basedOn w:val="Standard"/>
    <w:next w:val="Standard"/>
    <w:link w:val="30"/>
    <w:autoRedefine/>
    <w:unhideWhenUsed/>
    <w:qFormat/>
    <w:rsid w:val="00741DD2"/>
    <w:pPr>
      <w:keepNext/>
      <w:tabs>
        <w:tab w:val="left" w:pos="709"/>
      </w:tabs>
      <w:autoSpaceDN/>
      <w:textAlignment w:val="auto"/>
      <w:outlineLvl w:val="2"/>
    </w:pPr>
    <w:rPr>
      <w:rFonts w:ascii="Times New Roman" w:hAnsi="Times New Roman"/>
      <w:b/>
      <w:bCs/>
      <w:sz w:val="26"/>
      <w:szCs w:val="28"/>
    </w:rPr>
  </w:style>
  <w:style w:type="paragraph" w:styleId="4">
    <w:name w:val="heading 4"/>
    <w:basedOn w:val="Standard"/>
    <w:next w:val="Standard"/>
    <w:link w:val="40"/>
    <w:autoRedefine/>
    <w:unhideWhenUsed/>
    <w:qFormat/>
    <w:rsid w:val="00EC3BDA"/>
    <w:pPr>
      <w:keepNext/>
      <w:keepLines/>
      <w:outlineLvl w:val="3"/>
    </w:pPr>
    <w:rPr>
      <w:rFonts w:ascii="Times New Roman" w:eastAsia="Cambria" w:hAnsi="Times New Roman" w:cs="Cambria"/>
      <w:b/>
      <w:bCs/>
      <w:iCs/>
      <w:sz w:val="26"/>
    </w:rPr>
  </w:style>
  <w:style w:type="paragraph" w:styleId="5">
    <w:name w:val="heading 5"/>
    <w:basedOn w:val="Standard"/>
    <w:next w:val="Standard"/>
    <w:link w:val="50"/>
    <w:unhideWhenUsed/>
    <w:qFormat/>
    <w:rsid w:val="004D789B"/>
    <w:pPr>
      <w:keepNext/>
      <w:keepLines/>
      <w:spacing w:before="200"/>
      <w:ind w:firstLine="0"/>
      <w:outlineLvl w:val="4"/>
    </w:pPr>
    <w:rPr>
      <w:rFonts w:ascii="Cambria" w:eastAsia="Cambria" w:hAnsi="Cambria" w:cs="Cambria"/>
      <w:color w:val="243F60"/>
    </w:rPr>
  </w:style>
  <w:style w:type="paragraph" w:styleId="6">
    <w:name w:val="heading 6"/>
    <w:basedOn w:val="Standard"/>
    <w:next w:val="Standard"/>
    <w:link w:val="60"/>
    <w:unhideWhenUsed/>
    <w:qFormat/>
    <w:rsid w:val="004D789B"/>
    <w:pPr>
      <w:keepNext/>
      <w:keepLines/>
      <w:spacing w:before="200"/>
      <w:ind w:firstLine="0"/>
      <w:outlineLvl w:val="5"/>
    </w:pPr>
    <w:rPr>
      <w:rFonts w:ascii="Cambria" w:eastAsia="Cambria" w:hAnsi="Cambria" w:cs="Cambria"/>
      <w:i/>
      <w:iCs/>
      <w:color w:val="243F60"/>
    </w:rPr>
  </w:style>
  <w:style w:type="paragraph" w:styleId="7">
    <w:name w:val="heading 7"/>
    <w:basedOn w:val="Standard"/>
    <w:next w:val="Standard"/>
    <w:link w:val="70"/>
    <w:qFormat/>
    <w:rsid w:val="004D789B"/>
    <w:pPr>
      <w:keepNext/>
      <w:keepLines/>
      <w:spacing w:before="200"/>
      <w:ind w:firstLine="0"/>
      <w:outlineLvl w:val="6"/>
    </w:pPr>
    <w:rPr>
      <w:rFonts w:ascii="Cambria" w:eastAsia="Cambria" w:hAnsi="Cambria" w:cs="Cambria"/>
      <w:i/>
      <w:iCs/>
      <w:color w:val="404040"/>
    </w:rPr>
  </w:style>
  <w:style w:type="paragraph" w:styleId="8">
    <w:name w:val="heading 8"/>
    <w:basedOn w:val="Standard"/>
    <w:next w:val="Standard"/>
    <w:link w:val="80"/>
    <w:qFormat/>
    <w:rsid w:val="004D789B"/>
    <w:pPr>
      <w:keepNext/>
      <w:keepLines/>
      <w:spacing w:before="200"/>
      <w:ind w:firstLine="0"/>
      <w:outlineLvl w:val="7"/>
    </w:pPr>
    <w:rPr>
      <w:rFonts w:ascii="Cambria" w:eastAsia="Cambria" w:hAnsi="Cambria" w:cs="Cambria"/>
      <w:color w:val="404040"/>
      <w:sz w:val="20"/>
      <w:szCs w:val="20"/>
    </w:rPr>
  </w:style>
  <w:style w:type="paragraph" w:styleId="9">
    <w:name w:val="heading 9"/>
    <w:basedOn w:val="Standard"/>
    <w:next w:val="Standard"/>
    <w:link w:val="90"/>
    <w:qFormat/>
    <w:rsid w:val="004D789B"/>
    <w:pPr>
      <w:keepNext/>
      <w:keepLines/>
      <w:spacing w:before="200"/>
      <w:ind w:firstLine="0"/>
      <w:outlineLvl w:val="8"/>
    </w:pPr>
    <w:rPr>
      <w:rFonts w:ascii="Cambria" w:eastAsia="Cambria" w:hAnsi="Cambria" w:cs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554F43"/>
    <w:rPr>
      <w:rFonts w:ascii="Times New Roman" w:eastAsiaTheme="majorEastAsia" w:hAnsi="Times New Roman" w:cs="Times New Roman"/>
      <w:b/>
      <w:color w:val="000000"/>
      <w:sz w:val="26"/>
      <w:szCs w:val="26"/>
      <w:lang w:eastAsia="zh-CN"/>
    </w:rPr>
  </w:style>
  <w:style w:type="paragraph" w:customStyle="1" w:styleId="Standard">
    <w:name w:val="Standard"/>
    <w:rsid w:val="004D789B"/>
    <w:pPr>
      <w:suppressAutoHyphens/>
      <w:autoSpaceDN w:val="0"/>
      <w:ind w:firstLine="709"/>
      <w:jc w:val="both"/>
      <w:textAlignment w:val="baseline"/>
    </w:pPr>
    <w:rPr>
      <w:rFonts w:ascii="Arial Narrow" w:eastAsia="Arial Narrow" w:hAnsi="Arial Narrow" w:cs="Arial Narrow"/>
      <w:sz w:val="28"/>
      <w:lang w:eastAsia="ru-RU"/>
    </w:rPr>
  </w:style>
  <w:style w:type="character" w:customStyle="1" w:styleId="20">
    <w:name w:val="Заголовок 2 Знак"/>
    <w:basedOn w:val="a1"/>
    <w:link w:val="2"/>
    <w:rsid w:val="00176305"/>
    <w:rPr>
      <w:rFonts w:ascii="Times New Roman" w:eastAsia="Arial Narrow" w:hAnsi="Times New Roman" w:cs="Arial Narrow"/>
      <w:b/>
      <w:bCs/>
      <w:sz w:val="26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741DD2"/>
    <w:rPr>
      <w:rFonts w:ascii="Times New Roman" w:eastAsia="Arial Narrow" w:hAnsi="Times New Roman" w:cs="Arial Narrow"/>
      <w:b/>
      <w:bCs/>
      <w:sz w:val="26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EC3BDA"/>
    <w:rPr>
      <w:rFonts w:ascii="Times New Roman" w:eastAsia="Cambria" w:hAnsi="Times New Roman" w:cs="Cambria"/>
      <w:b/>
      <w:bCs/>
      <w:iCs/>
      <w:sz w:val="26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D789B"/>
    <w:rPr>
      <w:rFonts w:ascii="Cambria" w:eastAsia="Cambria" w:hAnsi="Cambria" w:cs="Cambria"/>
      <w:color w:val="243F60"/>
      <w:sz w:val="28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4D789B"/>
    <w:rPr>
      <w:rFonts w:ascii="Cambria" w:eastAsia="Cambria" w:hAnsi="Cambria" w:cs="Cambria"/>
      <w:i/>
      <w:iCs/>
      <w:color w:val="243F60"/>
      <w:sz w:val="28"/>
      <w:lang w:eastAsia="ru-RU"/>
    </w:rPr>
  </w:style>
  <w:style w:type="character" w:customStyle="1" w:styleId="70">
    <w:name w:val="Заголовок 7 Знак"/>
    <w:basedOn w:val="a1"/>
    <w:link w:val="7"/>
    <w:rsid w:val="004D789B"/>
    <w:rPr>
      <w:rFonts w:ascii="Cambria" w:eastAsia="Cambria" w:hAnsi="Cambria" w:cs="Cambria"/>
      <w:i/>
      <w:iCs/>
      <w:color w:val="404040"/>
      <w:sz w:val="28"/>
      <w:lang w:eastAsia="ru-RU"/>
    </w:rPr>
  </w:style>
  <w:style w:type="character" w:customStyle="1" w:styleId="80">
    <w:name w:val="Заголовок 8 Знак"/>
    <w:basedOn w:val="a1"/>
    <w:link w:val="8"/>
    <w:rsid w:val="004D789B"/>
    <w:rPr>
      <w:rFonts w:ascii="Cambria" w:eastAsia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4D789B"/>
    <w:rPr>
      <w:rFonts w:ascii="Cambria" w:eastAsia="Cambria" w:hAnsi="Cambria" w:cs="Cambria"/>
      <w:i/>
      <w:iCs/>
      <w:color w:val="404040"/>
      <w:sz w:val="20"/>
      <w:szCs w:val="20"/>
      <w:lang w:eastAsia="ru-RU"/>
    </w:rPr>
  </w:style>
  <w:style w:type="paragraph" w:styleId="a4">
    <w:name w:val="Body Text"/>
    <w:basedOn w:val="a0"/>
    <w:link w:val="a5"/>
    <w:semiHidden/>
    <w:rsid w:val="004D789B"/>
    <w:pPr>
      <w:spacing w:after="120"/>
    </w:pPr>
    <w:rPr>
      <w:rFonts w:ascii="Arial Narrow" w:eastAsia="Arial Narrow" w:hAnsi="Arial Narrow" w:cs="Arial Narrow"/>
    </w:rPr>
  </w:style>
  <w:style w:type="character" w:customStyle="1" w:styleId="a5">
    <w:name w:val="Основной текст Знак"/>
    <w:basedOn w:val="a1"/>
    <w:link w:val="a4"/>
    <w:semiHidden/>
    <w:rsid w:val="004D789B"/>
    <w:rPr>
      <w:rFonts w:ascii="Arial Narrow" w:eastAsia="Arial Narrow" w:hAnsi="Arial Narrow" w:cs="Arial Narrow"/>
      <w:sz w:val="26"/>
      <w:szCs w:val="20"/>
      <w:lang w:eastAsia="ru-RU"/>
    </w:rPr>
  </w:style>
  <w:style w:type="table" w:styleId="a6">
    <w:name w:val="Table Grid"/>
    <w:basedOn w:val="a2"/>
    <w:rsid w:val="005408C6"/>
    <w:pPr>
      <w:widowControl w:val="0"/>
      <w:autoSpaceDN w:val="0"/>
      <w:textAlignment w:val="baseline"/>
    </w:pPr>
    <w:rPr>
      <w:rFonts w:ascii="Times New Roman" w:hAnsi="Times New Roman"/>
      <w:sz w:val="24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  <w:jc w:val="center"/>
    </w:trPr>
    <w:tcPr>
      <w:vAlign w:val="center"/>
    </w:tcPr>
  </w:style>
  <w:style w:type="table" w:styleId="21">
    <w:name w:val="Plain Table 2"/>
    <w:basedOn w:val="a2"/>
    <w:uiPriority w:val="42"/>
    <w:rsid w:val="004D789B"/>
    <w:pPr>
      <w:widowControl w:val="0"/>
      <w:autoSpaceDN w:val="0"/>
      <w:textAlignment w:val="baseline"/>
    </w:pPr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List Paragraph"/>
    <w:basedOn w:val="a0"/>
    <w:link w:val="a8"/>
    <w:autoRedefine/>
    <w:uiPriority w:val="34"/>
    <w:qFormat/>
    <w:rsid w:val="004D789B"/>
    <w:pPr>
      <w:contextualSpacing/>
    </w:pPr>
    <w:rPr>
      <w:rFonts w:eastAsia="NSimSun" w:cs="Arial"/>
      <w:kern w:val="3"/>
      <w:szCs w:val="24"/>
      <w:lang w:bidi="hi-IN"/>
    </w:rPr>
  </w:style>
  <w:style w:type="paragraph" w:styleId="11">
    <w:name w:val="toc 1"/>
    <w:basedOn w:val="a0"/>
    <w:next w:val="a0"/>
    <w:autoRedefine/>
    <w:uiPriority w:val="39"/>
    <w:unhideWhenUsed/>
    <w:qFormat/>
    <w:rsid w:val="000F58D3"/>
    <w:pPr>
      <w:tabs>
        <w:tab w:val="right" w:leader="dot" w:pos="9638"/>
      </w:tabs>
      <w:spacing w:after="120"/>
    </w:pPr>
    <w:rPr>
      <w:b/>
      <w:noProof/>
      <w:szCs w:val="28"/>
    </w:rPr>
  </w:style>
  <w:style w:type="paragraph" w:styleId="a9">
    <w:name w:val="annotation text"/>
    <w:basedOn w:val="a0"/>
    <w:link w:val="aa"/>
    <w:uiPriority w:val="99"/>
    <w:semiHidden/>
    <w:unhideWhenUsed/>
    <w:rsid w:val="004D789B"/>
    <w:rPr>
      <w:rFonts w:cs="Mangal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4D789B"/>
    <w:rPr>
      <w:rFonts w:ascii="Times New Roman" w:hAnsi="Times New Roman" w:cs="Mangal"/>
      <w:sz w:val="26"/>
      <w:szCs w:val="20"/>
      <w:lang w:eastAsia="ru-RU"/>
    </w:rPr>
  </w:style>
  <w:style w:type="paragraph" w:styleId="ab">
    <w:name w:val="header"/>
    <w:basedOn w:val="a0"/>
    <w:link w:val="ac"/>
    <w:uiPriority w:val="99"/>
    <w:rsid w:val="00CF2BEA"/>
    <w:pPr>
      <w:tabs>
        <w:tab w:val="center" w:pos="4677"/>
        <w:tab w:val="right" w:pos="9355"/>
      </w:tabs>
      <w:ind w:firstLine="0"/>
    </w:pPr>
    <w:rPr>
      <w:rFonts w:eastAsia="Times New Roman"/>
    </w:rPr>
  </w:style>
  <w:style w:type="character" w:customStyle="1" w:styleId="ac">
    <w:name w:val="Верхний колонтитул Знак"/>
    <w:basedOn w:val="a1"/>
    <w:link w:val="ab"/>
    <w:uiPriority w:val="99"/>
    <w:rsid w:val="00CF2BEA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styleId="ad">
    <w:name w:val="footer"/>
    <w:basedOn w:val="a0"/>
    <w:link w:val="ae"/>
    <w:uiPriority w:val="99"/>
    <w:unhideWhenUsed/>
    <w:rsid w:val="00CF2BEA"/>
    <w:pPr>
      <w:tabs>
        <w:tab w:val="center" w:pos="4677"/>
        <w:tab w:val="right" w:pos="9355"/>
      </w:tabs>
      <w:ind w:firstLine="0"/>
    </w:pPr>
    <w:rPr>
      <w:rFonts w:eastAsia="Times New Roman"/>
    </w:rPr>
  </w:style>
  <w:style w:type="character" w:customStyle="1" w:styleId="ae">
    <w:name w:val="Нижний колонтитул Знак"/>
    <w:basedOn w:val="a1"/>
    <w:link w:val="ad"/>
    <w:uiPriority w:val="99"/>
    <w:rsid w:val="00CF2BEA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styleId="af">
    <w:name w:val="index heading"/>
    <w:basedOn w:val="Standard"/>
    <w:uiPriority w:val="99"/>
    <w:semiHidden/>
    <w:unhideWhenUsed/>
    <w:rsid w:val="004D789B"/>
    <w:pPr>
      <w:widowControl w:val="0"/>
      <w:tabs>
        <w:tab w:val="left" w:pos="1429"/>
      </w:tabs>
    </w:pPr>
    <w:rPr>
      <w:rFonts w:asciiTheme="majorHAnsi" w:eastAsiaTheme="majorEastAsia" w:hAnsiTheme="majorHAnsi" w:cstheme="majorBidi"/>
      <w:b/>
      <w:bCs/>
      <w:szCs w:val="20"/>
    </w:rPr>
  </w:style>
  <w:style w:type="paragraph" w:styleId="af0">
    <w:name w:val="List"/>
    <w:basedOn w:val="a0"/>
    <w:rsid w:val="004D789B"/>
    <w:pPr>
      <w:autoSpaceDN w:val="0"/>
      <w:spacing w:after="120"/>
      <w:textAlignment w:val="baseline"/>
    </w:pPr>
    <w:rPr>
      <w:rFonts w:ascii="Arial Narrow" w:eastAsia="Arial Narrow" w:hAnsi="Arial Narrow" w:cs="Arial"/>
      <w:sz w:val="28"/>
    </w:rPr>
  </w:style>
  <w:style w:type="paragraph" w:styleId="af1">
    <w:name w:val="Title"/>
    <w:basedOn w:val="Standard"/>
    <w:next w:val="a0"/>
    <w:link w:val="af2"/>
    <w:qFormat/>
    <w:rsid w:val="004D789B"/>
    <w:pPr>
      <w:pBdr>
        <w:bottom w:val="single" w:sz="8" w:space="4" w:color="4F81BD"/>
      </w:pBdr>
      <w:spacing w:before="280" w:after="280"/>
      <w:jc w:val="center"/>
    </w:pPr>
    <w:rPr>
      <w:rFonts w:ascii="Cambria" w:eastAsia="Arial Unicode MS" w:hAnsi="Cambria" w:cs="Courier New"/>
      <w:spacing w:val="5"/>
      <w:sz w:val="32"/>
      <w:szCs w:val="52"/>
    </w:rPr>
  </w:style>
  <w:style w:type="character" w:customStyle="1" w:styleId="af2">
    <w:name w:val="Заголовок Знак"/>
    <w:basedOn w:val="a1"/>
    <w:link w:val="af1"/>
    <w:rsid w:val="004D789B"/>
    <w:rPr>
      <w:rFonts w:ascii="Cambria" w:eastAsia="Arial Unicode MS" w:hAnsi="Cambria" w:cs="Courier New"/>
      <w:spacing w:val="5"/>
      <w:sz w:val="32"/>
      <w:szCs w:val="52"/>
      <w:lang w:eastAsia="ru-RU"/>
    </w:rPr>
  </w:style>
  <w:style w:type="paragraph" w:styleId="af3">
    <w:name w:val="Subtitle"/>
    <w:basedOn w:val="Standard"/>
    <w:next w:val="Standard"/>
    <w:link w:val="af4"/>
    <w:qFormat/>
    <w:rsid w:val="004D789B"/>
    <w:pPr>
      <w:widowControl w:val="0"/>
      <w:numPr>
        <w:ilvl w:val="1"/>
      </w:numPr>
      <w:tabs>
        <w:tab w:val="left" w:pos="1429"/>
      </w:tabs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f4">
    <w:name w:val="Подзаголовок Знак"/>
    <w:basedOn w:val="a1"/>
    <w:link w:val="af3"/>
    <w:rsid w:val="004D789B"/>
    <w:rPr>
      <w:rFonts w:eastAsiaTheme="minorEastAsia"/>
      <w:color w:val="5A5A5A" w:themeColor="text1" w:themeTint="A5"/>
      <w:spacing w:val="15"/>
      <w:lang w:eastAsia="ru-RU"/>
    </w:rPr>
  </w:style>
  <w:style w:type="paragraph" w:styleId="af5">
    <w:name w:val="Block Text"/>
    <w:basedOn w:val="Standard"/>
    <w:uiPriority w:val="99"/>
    <w:semiHidden/>
    <w:unhideWhenUsed/>
    <w:rsid w:val="004D789B"/>
    <w:pPr>
      <w:widowControl w:val="0"/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tabs>
        <w:tab w:val="left" w:pos="1429"/>
      </w:tabs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  <w:szCs w:val="20"/>
    </w:rPr>
  </w:style>
  <w:style w:type="character" w:styleId="af6">
    <w:name w:val="Hyperlink"/>
    <w:basedOn w:val="a1"/>
    <w:uiPriority w:val="99"/>
    <w:unhideWhenUsed/>
    <w:rsid w:val="004D789B"/>
    <w:rPr>
      <w:color w:val="0563C1" w:themeColor="hyperlink"/>
      <w:u w:val="single"/>
    </w:rPr>
  </w:style>
  <w:style w:type="character" w:styleId="af7">
    <w:name w:val="FollowedHyperlink"/>
    <w:basedOn w:val="a1"/>
    <w:uiPriority w:val="99"/>
    <w:semiHidden/>
    <w:unhideWhenUsed/>
    <w:rsid w:val="004D789B"/>
    <w:rPr>
      <w:color w:val="954F72" w:themeColor="followedHyperlink"/>
      <w:u w:val="single"/>
    </w:rPr>
  </w:style>
  <w:style w:type="paragraph" w:styleId="af8">
    <w:name w:val="Plain Text"/>
    <w:basedOn w:val="Standard"/>
    <w:link w:val="af9"/>
    <w:uiPriority w:val="99"/>
    <w:semiHidden/>
    <w:unhideWhenUsed/>
    <w:rsid w:val="004D789B"/>
    <w:pPr>
      <w:widowControl w:val="0"/>
      <w:tabs>
        <w:tab w:val="left" w:pos="1429"/>
      </w:tabs>
    </w:pPr>
    <w:rPr>
      <w:rFonts w:ascii="Consolas" w:hAnsi="Consolas" w:cs="Mangal"/>
      <w:sz w:val="21"/>
      <w:szCs w:val="21"/>
    </w:rPr>
  </w:style>
  <w:style w:type="character" w:customStyle="1" w:styleId="af9">
    <w:name w:val="Текст Знак"/>
    <w:basedOn w:val="a1"/>
    <w:link w:val="af8"/>
    <w:uiPriority w:val="99"/>
    <w:semiHidden/>
    <w:rsid w:val="004D789B"/>
    <w:rPr>
      <w:rFonts w:ascii="Consolas" w:eastAsia="Arial Narrow" w:hAnsi="Consolas" w:cs="Mangal"/>
      <w:sz w:val="21"/>
      <w:szCs w:val="21"/>
      <w:lang w:eastAsia="ru-RU"/>
    </w:rPr>
  </w:style>
  <w:style w:type="paragraph" w:styleId="afa">
    <w:name w:val="annotation subject"/>
    <w:basedOn w:val="a9"/>
    <w:next w:val="a9"/>
    <w:link w:val="afb"/>
    <w:uiPriority w:val="99"/>
    <w:semiHidden/>
    <w:unhideWhenUsed/>
    <w:rsid w:val="004D789B"/>
    <w:rPr>
      <w:b/>
      <w:bCs/>
    </w:rPr>
  </w:style>
  <w:style w:type="character" w:customStyle="1" w:styleId="afb">
    <w:name w:val="Тема примечания Знак"/>
    <w:basedOn w:val="aa"/>
    <w:link w:val="afa"/>
    <w:uiPriority w:val="99"/>
    <w:semiHidden/>
    <w:rsid w:val="004D789B"/>
    <w:rPr>
      <w:rFonts w:ascii="Times New Roman" w:hAnsi="Times New Roman" w:cs="Mangal"/>
      <w:b/>
      <w:bCs/>
      <w:sz w:val="26"/>
      <w:szCs w:val="20"/>
      <w:lang w:eastAsia="ru-RU"/>
    </w:rPr>
  </w:style>
  <w:style w:type="paragraph" w:styleId="afc">
    <w:name w:val="Balloon Text"/>
    <w:basedOn w:val="Standard"/>
    <w:link w:val="afd"/>
    <w:uiPriority w:val="99"/>
    <w:rsid w:val="004D789B"/>
    <w:rPr>
      <w:rFonts w:ascii="Tahoma" w:eastAsia="Tahoma" w:hAnsi="Tahoma" w:cs="Tahoma"/>
      <w:sz w:val="16"/>
      <w:szCs w:val="16"/>
      <w:lang w:eastAsia="en-US"/>
    </w:rPr>
  </w:style>
  <w:style w:type="character" w:customStyle="1" w:styleId="afd">
    <w:name w:val="Текст выноски Знак"/>
    <w:basedOn w:val="a1"/>
    <w:link w:val="afc"/>
    <w:uiPriority w:val="99"/>
    <w:rsid w:val="004D789B"/>
    <w:rPr>
      <w:rFonts w:ascii="Tahoma" w:eastAsia="Tahoma" w:hAnsi="Tahoma" w:cs="Tahoma"/>
      <w:sz w:val="16"/>
      <w:szCs w:val="16"/>
    </w:rPr>
  </w:style>
  <w:style w:type="table" w:styleId="12">
    <w:name w:val="Plain Table 1"/>
    <w:basedOn w:val="a2"/>
    <w:uiPriority w:val="41"/>
    <w:rsid w:val="004D789B"/>
    <w:pPr>
      <w:widowControl w:val="0"/>
      <w:autoSpaceDN w:val="0"/>
      <w:textAlignment w:val="baseline"/>
    </w:pPr>
    <w:rPr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fe">
    <w:name w:val="Внутренний адрес"/>
    <w:basedOn w:val="a0"/>
    <w:rsid w:val="004D789B"/>
    <w:rPr>
      <w:b/>
      <w:lang w:val="en-US"/>
    </w:rPr>
  </w:style>
  <w:style w:type="paragraph" w:styleId="a">
    <w:name w:val="List Bullet"/>
    <w:basedOn w:val="a0"/>
    <w:uiPriority w:val="99"/>
    <w:semiHidden/>
    <w:unhideWhenUsed/>
    <w:rsid w:val="004D789B"/>
    <w:pPr>
      <w:numPr>
        <w:numId w:val="35"/>
      </w:numPr>
      <w:tabs>
        <w:tab w:val="clear" w:pos="1212"/>
        <w:tab w:val="num" w:pos="360"/>
      </w:tabs>
      <w:contextualSpacing/>
    </w:pPr>
    <w:rPr>
      <w:rFonts w:cs="Mangal"/>
    </w:rPr>
  </w:style>
  <w:style w:type="paragraph" w:styleId="22">
    <w:name w:val="toc 2"/>
    <w:basedOn w:val="a0"/>
    <w:next w:val="a0"/>
    <w:autoRedefine/>
    <w:uiPriority w:val="39"/>
    <w:unhideWhenUsed/>
    <w:qFormat/>
    <w:rsid w:val="00262DE1"/>
    <w:pPr>
      <w:tabs>
        <w:tab w:val="left" w:pos="1701"/>
        <w:tab w:val="left" w:pos="2065"/>
        <w:tab w:val="right" w:leader="dot" w:pos="9638"/>
      </w:tabs>
      <w:spacing w:after="60"/>
      <w:ind w:firstLine="284"/>
    </w:pPr>
    <w:rPr>
      <w:rFonts w:cs="Mangal"/>
    </w:rPr>
  </w:style>
  <w:style w:type="paragraph" w:styleId="31">
    <w:name w:val="toc 3"/>
    <w:basedOn w:val="a0"/>
    <w:next w:val="a0"/>
    <w:autoRedefine/>
    <w:uiPriority w:val="39"/>
    <w:unhideWhenUsed/>
    <w:qFormat/>
    <w:rsid w:val="00262DE1"/>
    <w:pPr>
      <w:tabs>
        <w:tab w:val="left" w:pos="1701"/>
        <w:tab w:val="right" w:leader="dot" w:pos="9638"/>
      </w:tabs>
      <w:ind w:firstLine="284"/>
    </w:pPr>
    <w:rPr>
      <w:rFonts w:cs="Mangal"/>
    </w:rPr>
  </w:style>
  <w:style w:type="paragraph" w:styleId="aff">
    <w:name w:val="caption"/>
    <w:basedOn w:val="Standard"/>
    <w:uiPriority w:val="35"/>
    <w:semiHidden/>
    <w:unhideWhenUsed/>
    <w:qFormat/>
    <w:rsid w:val="004D789B"/>
    <w:pPr>
      <w:widowControl w:val="0"/>
      <w:tabs>
        <w:tab w:val="left" w:pos="1429"/>
      </w:tabs>
      <w:spacing w:after="200"/>
    </w:pPr>
    <w:rPr>
      <w:rFonts w:ascii="Times New Roman" w:hAnsi="Times New Roman"/>
      <w:i/>
      <w:iCs/>
      <w:color w:val="44546A" w:themeColor="text2"/>
      <w:sz w:val="18"/>
      <w:szCs w:val="18"/>
    </w:rPr>
  </w:style>
  <w:style w:type="character" w:styleId="aff0">
    <w:name w:val="annotation reference"/>
    <w:basedOn w:val="a1"/>
    <w:uiPriority w:val="99"/>
    <w:semiHidden/>
    <w:unhideWhenUsed/>
    <w:rsid w:val="004D789B"/>
    <w:rPr>
      <w:sz w:val="16"/>
      <w:szCs w:val="16"/>
    </w:rPr>
  </w:style>
  <w:style w:type="character" w:styleId="aff1">
    <w:name w:val="page number"/>
    <w:basedOn w:val="a1"/>
    <w:uiPriority w:val="99"/>
    <w:semiHidden/>
    <w:unhideWhenUsed/>
    <w:rsid w:val="004D789B"/>
  </w:style>
  <w:style w:type="character" w:styleId="aff2">
    <w:name w:val="Emphasis"/>
    <w:basedOn w:val="a1"/>
    <w:uiPriority w:val="20"/>
    <w:qFormat/>
    <w:rsid w:val="004D789B"/>
    <w:rPr>
      <w:i/>
      <w:iCs/>
    </w:rPr>
  </w:style>
  <w:style w:type="paragraph" w:styleId="aff3">
    <w:name w:val="No Spacing"/>
    <w:uiPriority w:val="1"/>
    <w:qFormat/>
    <w:rsid w:val="004D789B"/>
    <w:pPr>
      <w:widowControl w:val="0"/>
      <w:tabs>
        <w:tab w:val="left" w:pos="1429"/>
      </w:tabs>
      <w:suppressAutoHyphens/>
      <w:autoSpaceDN w:val="0"/>
      <w:ind w:firstLine="709"/>
      <w:jc w:val="both"/>
      <w:textAlignment w:val="baseline"/>
    </w:pPr>
    <w:rPr>
      <w:rFonts w:ascii="Times New Roman" w:eastAsia="Calibri" w:hAnsi="Times New Roman" w:cs="Arial CYR"/>
      <w:sz w:val="28"/>
      <w:lang w:eastAsia="ru-RU"/>
    </w:rPr>
  </w:style>
  <w:style w:type="paragraph" w:customStyle="1" w:styleId="aff4">
    <w:name w:val="Обычный в таблице"/>
    <w:basedOn w:val="a0"/>
    <w:link w:val="aff5"/>
    <w:autoRedefine/>
    <w:qFormat/>
    <w:rsid w:val="00A2085F"/>
    <w:pPr>
      <w:autoSpaceDN w:val="0"/>
      <w:ind w:firstLine="0"/>
      <w:textAlignment w:val="baseline"/>
    </w:pPr>
    <w:rPr>
      <w:sz w:val="24"/>
    </w:rPr>
  </w:style>
  <w:style w:type="character" w:customStyle="1" w:styleId="aff5">
    <w:name w:val="Обычный в таблице Знак"/>
    <w:basedOn w:val="a1"/>
    <w:link w:val="aff4"/>
    <w:locked/>
    <w:rsid w:val="00A2085F"/>
    <w:rPr>
      <w:rFonts w:ascii="Times New Roman" w:eastAsia="SimSun" w:hAnsi="Times New Roman" w:cs="Times New Roman"/>
      <w:sz w:val="24"/>
      <w:szCs w:val="20"/>
      <w:lang w:eastAsia="zh-CN"/>
    </w:rPr>
  </w:style>
  <w:style w:type="paragraph" w:customStyle="1" w:styleId="aff6">
    <w:name w:val="Обычный содержимое таблицы"/>
    <w:basedOn w:val="a0"/>
    <w:autoRedefine/>
    <w:rsid w:val="004D789B"/>
    <w:pPr>
      <w:jc w:val="center"/>
    </w:pPr>
    <w:rPr>
      <w:sz w:val="24"/>
    </w:rPr>
  </w:style>
  <w:style w:type="character" w:customStyle="1" w:styleId="a8">
    <w:name w:val="Абзац списка Знак"/>
    <w:link w:val="a7"/>
    <w:uiPriority w:val="34"/>
    <w:locked/>
    <w:rsid w:val="004D789B"/>
    <w:rPr>
      <w:rFonts w:ascii="Times New Roman" w:eastAsia="NSimSun" w:hAnsi="Times New Roman" w:cs="Arial"/>
      <w:kern w:val="3"/>
      <w:sz w:val="26"/>
      <w:szCs w:val="24"/>
      <w:lang w:eastAsia="zh-CN" w:bidi="hi-IN"/>
    </w:rPr>
  </w:style>
  <w:style w:type="numbering" w:customStyle="1" w:styleId="WWOutlineListStyle26">
    <w:name w:val="WW_OutlineListStyle_26"/>
    <w:basedOn w:val="a3"/>
    <w:rsid w:val="00E85007"/>
    <w:pPr>
      <w:numPr>
        <w:numId w:val="1"/>
      </w:numPr>
    </w:pPr>
  </w:style>
  <w:style w:type="paragraph" w:customStyle="1" w:styleId="aff7">
    <w:name w:val="Содержимое таблицы"/>
    <w:basedOn w:val="a0"/>
    <w:rsid w:val="004D789B"/>
    <w:pPr>
      <w:suppressLineNumbers/>
    </w:pPr>
    <w:rPr>
      <w:kern w:val="1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rsid w:val="00E85007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Textbody">
    <w:name w:val="Text body"/>
    <w:basedOn w:val="Standard"/>
    <w:rsid w:val="00E85007"/>
    <w:pPr>
      <w:spacing w:after="120"/>
    </w:pPr>
  </w:style>
  <w:style w:type="paragraph" w:customStyle="1" w:styleId="Index">
    <w:name w:val="Index"/>
    <w:basedOn w:val="Standard"/>
    <w:rsid w:val="00E85007"/>
    <w:pPr>
      <w:suppressLineNumbers/>
    </w:pPr>
    <w:rPr>
      <w:rFonts w:cs="Arial"/>
      <w:sz w:val="24"/>
    </w:rPr>
  </w:style>
  <w:style w:type="paragraph" w:customStyle="1" w:styleId="Contents1">
    <w:name w:val="Contents 1"/>
    <w:basedOn w:val="Standard"/>
    <w:next w:val="Standard"/>
    <w:autoRedefine/>
    <w:rsid w:val="00E85007"/>
    <w:pPr>
      <w:tabs>
        <w:tab w:val="left" w:pos="450"/>
        <w:tab w:val="left" w:pos="1540"/>
        <w:tab w:val="right" w:leader="dot" w:pos="9360"/>
      </w:tabs>
      <w:spacing w:line="276" w:lineRule="auto"/>
      <w:ind w:left="66" w:firstLine="0"/>
      <w:jc w:val="center"/>
    </w:pPr>
    <w:rPr>
      <w:rFonts w:ascii="Times New Roman" w:eastAsia="Times New Roman" w:hAnsi="Times New Roman" w:cs="Times New Roman"/>
      <w:b/>
      <w:bCs/>
      <w:szCs w:val="28"/>
    </w:rPr>
  </w:style>
  <w:style w:type="paragraph" w:customStyle="1" w:styleId="Contents2">
    <w:name w:val="Contents 2"/>
    <w:basedOn w:val="Standard"/>
    <w:next w:val="Standard"/>
    <w:autoRedefine/>
    <w:rsid w:val="00E85007"/>
    <w:pPr>
      <w:tabs>
        <w:tab w:val="left" w:pos="720"/>
        <w:tab w:val="left" w:pos="1760"/>
        <w:tab w:val="right" w:leader="dot" w:pos="9360"/>
      </w:tabs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s3">
    <w:name w:val="Contents 3"/>
    <w:basedOn w:val="Standard"/>
    <w:next w:val="Standard"/>
    <w:autoRedefine/>
    <w:rsid w:val="00E85007"/>
    <w:pPr>
      <w:tabs>
        <w:tab w:val="left" w:pos="1260"/>
        <w:tab w:val="left" w:pos="2127"/>
        <w:tab w:val="right" w:leader="dot" w:pos="9360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indent">
    <w:name w:val="Text body indent"/>
    <w:basedOn w:val="Standard"/>
    <w:rsid w:val="00E85007"/>
    <w:pPr>
      <w:spacing w:line="36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Standard"/>
    <w:rsid w:val="00E85007"/>
  </w:style>
  <w:style w:type="paragraph" w:customStyle="1" w:styleId="Footnote">
    <w:name w:val="Footnote"/>
    <w:basedOn w:val="Standard"/>
    <w:rsid w:val="00E85007"/>
    <w:pPr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E85007"/>
    <w:pPr>
      <w:widowControl w:val="0"/>
      <w:suppressAutoHyphens/>
      <w:autoSpaceDN w:val="0"/>
      <w:textAlignment w:val="baseline"/>
    </w:pPr>
    <w:rPr>
      <w:rFonts w:ascii="Courier New" w:eastAsia="Courier New" w:hAnsi="Courier New" w:cs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E85007"/>
    <w:pPr>
      <w:widowControl w:val="0"/>
      <w:suppressAutoHyphens/>
      <w:autoSpaceDN w:val="0"/>
      <w:ind w:firstLine="720"/>
      <w:textAlignment w:val="baseline"/>
    </w:pPr>
    <w:rPr>
      <w:rFonts w:ascii="Arial" w:eastAsia="Arial" w:hAnsi="Arial"/>
      <w:lang w:eastAsia="ru-RU"/>
    </w:rPr>
  </w:style>
  <w:style w:type="paragraph" w:customStyle="1" w:styleId="ConsNormal">
    <w:name w:val="ConsNormal"/>
    <w:rsid w:val="00E85007"/>
    <w:pPr>
      <w:widowControl w:val="0"/>
      <w:suppressAutoHyphens/>
      <w:autoSpaceDN w:val="0"/>
      <w:ind w:right="19772" w:firstLine="720"/>
      <w:textAlignment w:val="baseline"/>
    </w:pPr>
    <w:rPr>
      <w:rFonts w:ascii="Arial" w:eastAsia="Arial" w:hAnsi="Arial"/>
      <w:lang w:eastAsia="ru-RU"/>
    </w:rPr>
  </w:style>
  <w:style w:type="paragraph" w:customStyle="1" w:styleId="aff8">
    <w:name w:val="для таблиц"/>
    <w:basedOn w:val="Standard"/>
    <w:rsid w:val="00E85007"/>
    <w:pPr>
      <w:ind w:firstLine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int">
    <w:name w:val="int"/>
    <w:basedOn w:val="Standard"/>
    <w:rsid w:val="00E85007"/>
    <w:pPr>
      <w:spacing w:before="280" w:after="280"/>
      <w:ind w:firstLine="720"/>
    </w:pPr>
    <w:rPr>
      <w:rFonts w:ascii="Times New Roman" w:eastAsia="Times New Roman" w:hAnsi="Times New Roman" w:cs="Times New Roman"/>
      <w:color w:val="00008B"/>
      <w:sz w:val="24"/>
      <w:szCs w:val="24"/>
    </w:rPr>
  </w:style>
  <w:style w:type="paragraph" w:customStyle="1" w:styleId="western">
    <w:name w:val="western"/>
    <w:basedOn w:val="Standard"/>
    <w:rsid w:val="00E85007"/>
    <w:pPr>
      <w:spacing w:before="280" w:after="115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tl">
    <w:name w:val="ctl"/>
    <w:basedOn w:val="Standard"/>
    <w:rsid w:val="00E85007"/>
    <w:pPr>
      <w:spacing w:before="280" w:after="115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Standard"/>
    <w:rsid w:val="00E85007"/>
    <w:pPr>
      <w:spacing w:before="60" w:after="60"/>
      <w:ind w:left="60" w:right="60" w:firstLine="8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aaoiueaaan">
    <w:name w:val="ia?aoiue aa?an"/>
    <w:basedOn w:val="Standard"/>
    <w:rsid w:val="00E85007"/>
    <w:pPr>
      <w:ind w:firstLine="720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text19">
    <w:name w:val="text19"/>
    <w:basedOn w:val="Standard"/>
    <w:rsid w:val="00E85007"/>
    <w:pPr>
      <w:spacing w:after="216" w:line="312" w:lineRule="auto"/>
      <w:ind w:firstLine="0"/>
      <w:jc w:val="left"/>
    </w:pPr>
    <w:rPr>
      <w:rFonts w:ascii="Arial" w:eastAsia="Arial" w:hAnsi="Arial" w:cs="Arial"/>
      <w:sz w:val="18"/>
      <w:szCs w:val="18"/>
    </w:rPr>
  </w:style>
  <w:style w:type="paragraph" w:customStyle="1" w:styleId="telotabl">
    <w:name w:val="telo_tabl"/>
    <w:basedOn w:val="Standard"/>
    <w:rsid w:val="00E85007"/>
    <w:pPr>
      <w:ind w:firstLine="0"/>
      <w:jc w:val="center"/>
    </w:pPr>
    <w:rPr>
      <w:rFonts w:ascii="TimesET" w:eastAsia="TimesET" w:hAnsi="TimesET" w:cs="TimesET"/>
      <w:kern w:val="3"/>
      <w:sz w:val="16"/>
      <w:szCs w:val="20"/>
    </w:rPr>
  </w:style>
  <w:style w:type="paragraph" w:customStyle="1" w:styleId="style8">
    <w:name w:val="style8"/>
    <w:basedOn w:val="Standard"/>
    <w:rsid w:val="00E85007"/>
    <w:pPr>
      <w:spacing w:before="280" w:after="280"/>
      <w:ind w:firstLine="0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ko-KR"/>
    </w:rPr>
  </w:style>
  <w:style w:type="paragraph" w:customStyle="1" w:styleId="ConsPlusTitle">
    <w:name w:val="ConsPlusTitle"/>
    <w:rsid w:val="00E85007"/>
    <w:pPr>
      <w:widowControl w:val="0"/>
      <w:suppressAutoHyphens/>
      <w:autoSpaceDN w:val="0"/>
      <w:textAlignment w:val="baseline"/>
    </w:pPr>
    <w:rPr>
      <w:rFonts w:ascii="Arial" w:eastAsia="Arial" w:hAnsi="Arial"/>
      <w:b/>
      <w:bCs/>
      <w:lang w:eastAsia="ru-RU"/>
    </w:rPr>
  </w:style>
  <w:style w:type="paragraph" w:customStyle="1" w:styleId="ConsCell">
    <w:name w:val="ConsCell"/>
    <w:rsid w:val="00E85007"/>
    <w:pPr>
      <w:widowControl w:val="0"/>
      <w:suppressAutoHyphens/>
      <w:autoSpaceDN w:val="0"/>
      <w:ind w:right="19772"/>
      <w:textAlignment w:val="baseline"/>
    </w:pPr>
    <w:rPr>
      <w:rFonts w:ascii="Arial" w:eastAsia="Arial" w:hAnsi="Arial"/>
      <w:lang w:eastAsia="ru-RU"/>
    </w:rPr>
  </w:style>
  <w:style w:type="paragraph" w:customStyle="1" w:styleId="lawhead">
    <w:name w:val="lawhead"/>
    <w:basedOn w:val="Standard"/>
    <w:rsid w:val="00E85007"/>
    <w:pPr>
      <w:spacing w:before="280" w:after="280"/>
      <w:ind w:firstLine="0"/>
      <w:jc w:val="left"/>
    </w:pPr>
    <w:rPr>
      <w:rFonts w:ascii="Verdana" w:eastAsia="Verdana" w:hAnsi="Verdana" w:cs="Verdana"/>
      <w:b/>
      <w:bCs/>
      <w:color w:val="4E5490"/>
      <w:sz w:val="22"/>
    </w:rPr>
  </w:style>
  <w:style w:type="paragraph" w:customStyle="1" w:styleId="Endnote">
    <w:name w:val="Endnote"/>
    <w:basedOn w:val="Standard"/>
    <w:rsid w:val="00E85007"/>
    <w:pPr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st">
    <w:name w:val="tst"/>
    <w:basedOn w:val="Standard"/>
    <w:rsid w:val="00E85007"/>
    <w:pPr>
      <w:spacing w:before="280" w:after="280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s4">
    <w:name w:val="Contents 4"/>
    <w:basedOn w:val="Standard"/>
    <w:next w:val="Standard"/>
    <w:autoRedefine/>
    <w:rsid w:val="00E85007"/>
    <w:pPr>
      <w:spacing w:after="100" w:line="276" w:lineRule="auto"/>
      <w:ind w:left="66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Contents5">
    <w:name w:val="Contents 5"/>
    <w:basedOn w:val="Standard"/>
    <w:next w:val="Standard"/>
    <w:autoRedefine/>
    <w:rsid w:val="00E85007"/>
    <w:pPr>
      <w:spacing w:after="100" w:line="276" w:lineRule="auto"/>
      <w:ind w:left="88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Contents6">
    <w:name w:val="Contents 6"/>
    <w:basedOn w:val="Standard"/>
    <w:next w:val="Standard"/>
    <w:autoRedefine/>
    <w:rsid w:val="00E85007"/>
    <w:pPr>
      <w:spacing w:after="100" w:line="276" w:lineRule="auto"/>
      <w:ind w:left="110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Contents7">
    <w:name w:val="Contents 7"/>
    <w:basedOn w:val="Standard"/>
    <w:next w:val="Standard"/>
    <w:autoRedefine/>
    <w:rsid w:val="00E85007"/>
    <w:pPr>
      <w:spacing w:after="100" w:line="276" w:lineRule="auto"/>
      <w:ind w:left="132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Contents8">
    <w:name w:val="Contents 8"/>
    <w:basedOn w:val="Standard"/>
    <w:next w:val="Standard"/>
    <w:autoRedefine/>
    <w:rsid w:val="00E85007"/>
    <w:pPr>
      <w:spacing w:after="100" w:line="276" w:lineRule="auto"/>
      <w:ind w:left="154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Contents9">
    <w:name w:val="Contents 9"/>
    <w:basedOn w:val="Standard"/>
    <w:next w:val="Standard"/>
    <w:autoRedefine/>
    <w:rsid w:val="00E85007"/>
    <w:pPr>
      <w:spacing w:after="100" w:line="276" w:lineRule="auto"/>
      <w:ind w:left="1760" w:firstLine="0"/>
      <w:jc w:val="left"/>
    </w:pPr>
    <w:rPr>
      <w:rFonts w:ascii="Calibri" w:eastAsia="Times New Roman" w:hAnsi="Calibri" w:cs="Times New Roman"/>
      <w:sz w:val="22"/>
    </w:rPr>
  </w:style>
  <w:style w:type="paragraph" w:customStyle="1" w:styleId="TableContents">
    <w:name w:val="Table Contents"/>
    <w:basedOn w:val="Standard"/>
    <w:rsid w:val="00E85007"/>
    <w:pPr>
      <w:widowControl w:val="0"/>
      <w:suppressLineNumbers/>
    </w:pPr>
  </w:style>
  <w:style w:type="character" w:customStyle="1" w:styleId="Internetlink">
    <w:name w:val="Internet link"/>
    <w:basedOn w:val="a1"/>
    <w:rsid w:val="00E85007"/>
    <w:rPr>
      <w:color w:val="0000FF"/>
      <w:u w:val="single"/>
    </w:rPr>
  </w:style>
  <w:style w:type="character" w:customStyle="1" w:styleId="Footnoteanchor">
    <w:name w:val="Footnote anchor"/>
    <w:rsid w:val="00E85007"/>
    <w:rPr>
      <w:position w:val="0"/>
      <w:vertAlign w:val="superscript"/>
    </w:rPr>
  </w:style>
  <w:style w:type="character" w:customStyle="1" w:styleId="FootnoteCharacters">
    <w:name w:val="Footnote Characters"/>
    <w:basedOn w:val="a1"/>
    <w:rsid w:val="00E85007"/>
    <w:rPr>
      <w:position w:val="0"/>
      <w:vertAlign w:val="superscript"/>
    </w:rPr>
  </w:style>
  <w:style w:type="character" w:customStyle="1" w:styleId="ConsNormal0">
    <w:name w:val="ConsNormal Знак"/>
    <w:basedOn w:val="a1"/>
    <w:rsid w:val="00E85007"/>
    <w:rPr>
      <w:rFonts w:ascii="Arial" w:eastAsia="Arial" w:hAnsi="Arial" w:cs="Arial"/>
    </w:rPr>
  </w:style>
  <w:style w:type="character" w:customStyle="1" w:styleId="text2">
    <w:name w:val="text2"/>
    <w:basedOn w:val="a1"/>
    <w:rsid w:val="00E85007"/>
    <w:rPr>
      <w:color w:val="000000"/>
      <w:sz w:val="18"/>
      <w:szCs w:val="18"/>
    </w:rPr>
  </w:style>
  <w:style w:type="character" w:customStyle="1" w:styleId="FootnoteSymbol">
    <w:name w:val="Footnote Symbol"/>
    <w:basedOn w:val="a1"/>
    <w:rsid w:val="00E85007"/>
    <w:rPr>
      <w:position w:val="0"/>
      <w:vertAlign w:val="superscript"/>
    </w:rPr>
  </w:style>
  <w:style w:type="character" w:customStyle="1" w:styleId="IndexLink">
    <w:name w:val="Index Link"/>
    <w:rsid w:val="00E85007"/>
  </w:style>
  <w:style w:type="character" w:customStyle="1" w:styleId="ListLabel1">
    <w:name w:val="ListLabel 1"/>
    <w:rsid w:val="00E85007"/>
    <w:rPr>
      <w:rFonts w:ascii="Arial Narrow" w:eastAsia="Times New Roman" w:hAnsi="Arial Narrow" w:cs="Times New Roman"/>
      <w:b/>
    </w:rPr>
  </w:style>
  <w:style w:type="character" w:customStyle="1" w:styleId="ListLabel2">
    <w:name w:val="ListLabel 2"/>
    <w:rsid w:val="00E8500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</w:rPr>
  </w:style>
  <w:style w:type="character" w:customStyle="1" w:styleId="ListLabel3">
    <w:name w:val="ListLabel 3"/>
    <w:rsid w:val="00E85007"/>
    <w:rPr>
      <w:rFonts w:cs="Symbol"/>
    </w:rPr>
  </w:style>
  <w:style w:type="character" w:customStyle="1" w:styleId="ListLabel4">
    <w:name w:val="ListLabel 4"/>
    <w:rsid w:val="00E85007"/>
    <w:rPr>
      <w:rFonts w:cs="Courier New"/>
    </w:rPr>
  </w:style>
  <w:style w:type="character" w:customStyle="1" w:styleId="ListLabel5">
    <w:name w:val="ListLabel 5"/>
    <w:rsid w:val="00E85007"/>
    <w:rPr>
      <w:rFonts w:cs="Wingdings"/>
    </w:rPr>
  </w:style>
  <w:style w:type="character" w:customStyle="1" w:styleId="ListLabel6">
    <w:name w:val="ListLabel 6"/>
    <w:rsid w:val="00E85007"/>
    <w:rPr>
      <w:rFonts w:cs="Symbol"/>
    </w:rPr>
  </w:style>
  <w:style w:type="character" w:customStyle="1" w:styleId="ListLabel7">
    <w:name w:val="ListLabel 7"/>
    <w:rsid w:val="00E85007"/>
    <w:rPr>
      <w:rFonts w:cs="Courier New"/>
    </w:rPr>
  </w:style>
  <w:style w:type="character" w:customStyle="1" w:styleId="ListLabel10">
    <w:name w:val="ListLabel 10"/>
    <w:rsid w:val="00E85007"/>
    <w:rPr>
      <w:rFonts w:cs="Courier New"/>
    </w:rPr>
  </w:style>
  <w:style w:type="character" w:customStyle="1" w:styleId="ListLabel11">
    <w:name w:val="ListLabel 11"/>
    <w:rsid w:val="00E85007"/>
    <w:rPr>
      <w:rFonts w:cs="Wingdings"/>
    </w:rPr>
  </w:style>
  <w:style w:type="character" w:customStyle="1" w:styleId="ListLabel12">
    <w:name w:val="ListLabel 12"/>
    <w:rsid w:val="00E85007"/>
    <w:rPr>
      <w:rFonts w:cs="Symbol"/>
    </w:rPr>
  </w:style>
  <w:style w:type="character" w:customStyle="1" w:styleId="ListLabel13">
    <w:name w:val="ListLabel 13"/>
    <w:rsid w:val="00E85007"/>
    <w:rPr>
      <w:rFonts w:cs="Courier New"/>
    </w:rPr>
  </w:style>
  <w:style w:type="character" w:customStyle="1" w:styleId="ListLabel14">
    <w:name w:val="ListLabel 14"/>
    <w:rsid w:val="00E85007"/>
    <w:rPr>
      <w:rFonts w:cs="Wingdings"/>
    </w:rPr>
  </w:style>
  <w:style w:type="character" w:customStyle="1" w:styleId="ListLabel15">
    <w:name w:val="ListLabel 15"/>
    <w:rsid w:val="00E85007"/>
    <w:rPr>
      <w:rFonts w:cs="Symbol"/>
    </w:rPr>
  </w:style>
  <w:style w:type="character" w:customStyle="1" w:styleId="ListLabel16">
    <w:name w:val="ListLabel 16"/>
    <w:rsid w:val="00E85007"/>
    <w:rPr>
      <w:rFonts w:cs="Courier New"/>
    </w:rPr>
  </w:style>
  <w:style w:type="character" w:customStyle="1" w:styleId="ListLabel17">
    <w:name w:val="ListLabel 17"/>
    <w:rsid w:val="00E85007"/>
    <w:rPr>
      <w:rFonts w:cs="Wingdings"/>
    </w:rPr>
  </w:style>
  <w:style w:type="character" w:customStyle="1" w:styleId="ListLabel18">
    <w:name w:val="ListLabel 18"/>
    <w:rsid w:val="00E85007"/>
    <w:rPr>
      <w:rFonts w:cs="Symbol"/>
    </w:rPr>
  </w:style>
  <w:style w:type="character" w:customStyle="1" w:styleId="ListLabel19">
    <w:name w:val="ListLabel 19"/>
    <w:rsid w:val="00E85007"/>
    <w:rPr>
      <w:rFonts w:cs="Courier New"/>
    </w:rPr>
  </w:style>
  <w:style w:type="character" w:customStyle="1" w:styleId="ListLabel20">
    <w:name w:val="ListLabel 20"/>
    <w:rsid w:val="00E85007"/>
    <w:rPr>
      <w:rFonts w:cs="Wingdings"/>
    </w:rPr>
  </w:style>
  <w:style w:type="character" w:customStyle="1" w:styleId="ListLabel21">
    <w:name w:val="ListLabel 21"/>
    <w:rsid w:val="00E85007"/>
    <w:rPr>
      <w:rFonts w:cs="Symbol"/>
    </w:rPr>
  </w:style>
  <w:style w:type="character" w:customStyle="1" w:styleId="ListLabel22">
    <w:name w:val="ListLabel 22"/>
    <w:rsid w:val="00E85007"/>
    <w:rPr>
      <w:rFonts w:cs="Courier New"/>
    </w:rPr>
  </w:style>
  <w:style w:type="character" w:customStyle="1" w:styleId="ListLabel23">
    <w:name w:val="ListLabel 23"/>
    <w:rsid w:val="00E85007"/>
    <w:rPr>
      <w:rFonts w:cs="Wingdings"/>
    </w:rPr>
  </w:style>
  <w:style w:type="character" w:customStyle="1" w:styleId="ListLabel24">
    <w:name w:val="ListLabel 24"/>
    <w:rsid w:val="00E85007"/>
    <w:rPr>
      <w:rFonts w:cs="Symbol"/>
    </w:rPr>
  </w:style>
  <w:style w:type="character" w:customStyle="1" w:styleId="ListLabel25">
    <w:name w:val="ListLabel 25"/>
    <w:rsid w:val="00E85007"/>
    <w:rPr>
      <w:rFonts w:cs="Courier New"/>
    </w:rPr>
  </w:style>
  <w:style w:type="character" w:customStyle="1" w:styleId="ListLabel26">
    <w:name w:val="ListLabel 26"/>
    <w:rsid w:val="00E85007"/>
    <w:rPr>
      <w:rFonts w:cs="Wingdings"/>
    </w:rPr>
  </w:style>
  <w:style w:type="character" w:customStyle="1" w:styleId="ListLabel27">
    <w:name w:val="ListLabel 27"/>
    <w:rsid w:val="00E85007"/>
    <w:rPr>
      <w:rFonts w:cs="Symbol"/>
    </w:rPr>
  </w:style>
  <w:style w:type="character" w:customStyle="1" w:styleId="ListLabel28">
    <w:name w:val="ListLabel 28"/>
    <w:rsid w:val="00E85007"/>
    <w:rPr>
      <w:rFonts w:cs="Courier New"/>
    </w:rPr>
  </w:style>
  <w:style w:type="character" w:customStyle="1" w:styleId="ListLabel29">
    <w:name w:val="ListLabel 29"/>
    <w:rsid w:val="00E85007"/>
    <w:rPr>
      <w:rFonts w:cs="Wingdings"/>
    </w:rPr>
  </w:style>
  <w:style w:type="character" w:customStyle="1" w:styleId="ListLabel30">
    <w:name w:val="ListLabel 30"/>
    <w:rsid w:val="00E85007"/>
    <w:rPr>
      <w:rFonts w:cs="Symbol"/>
    </w:rPr>
  </w:style>
  <w:style w:type="character" w:customStyle="1" w:styleId="ListLabel31">
    <w:name w:val="ListLabel 31"/>
    <w:rsid w:val="00E85007"/>
    <w:rPr>
      <w:rFonts w:cs="Courier New"/>
    </w:rPr>
  </w:style>
  <w:style w:type="character" w:customStyle="1" w:styleId="ListLabel32">
    <w:name w:val="ListLabel 32"/>
    <w:rsid w:val="00E85007"/>
    <w:rPr>
      <w:rFonts w:cs="Wingdings"/>
    </w:rPr>
  </w:style>
  <w:style w:type="character" w:customStyle="1" w:styleId="ListLabel33">
    <w:name w:val="ListLabel 33"/>
    <w:rsid w:val="00E85007"/>
    <w:rPr>
      <w:rFonts w:cs="Symbol"/>
    </w:rPr>
  </w:style>
  <w:style w:type="character" w:customStyle="1" w:styleId="ListLabel34">
    <w:name w:val="ListLabel 34"/>
    <w:rsid w:val="00E85007"/>
    <w:rPr>
      <w:rFonts w:cs="Courier New"/>
    </w:rPr>
  </w:style>
  <w:style w:type="character" w:customStyle="1" w:styleId="ListLabel35">
    <w:name w:val="ListLabel 35"/>
    <w:rsid w:val="00E85007"/>
    <w:rPr>
      <w:rFonts w:cs="Wingdings"/>
    </w:rPr>
  </w:style>
  <w:style w:type="character" w:customStyle="1" w:styleId="ListLabel36">
    <w:name w:val="ListLabel 36"/>
    <w:rsid w:val="00E85007"/>
    <w:rPr>
      <w:rFonts w:cs="Symbol"/>
    </w:rPr>
  </w:style>
  <w:style w:type="character" w:customStyle="1" w:styleId="ListLabel37">
    <w:name w:val="ListLabel 37"/>
    <w:rsid w:val="00E85007"/>
    <w:rPr>
      <w:rFonts w:cs="Courier New"/>
    </w:rPr>
  </w:style>
  <w:style w:type="character" w:customStyle="1" w:styleId="ListLabel38">
    <w:name w:val="ListLabel 38"/>
    <w:rsid w:val="00E85007"/>
    <w:rPr>
      <w:rFonts w:cs="Wingdings"/>
    </w:rPr>
  </w:style>
  <w:style w:type="character" w:customStyle="1" w:styleId="ListLabel39">
    <w:name w:val="ListLabel 39"/>
    <w:rsid w:val="00E85007"/>
    <w:rPr>
      <w:rFonts w:cs="Courier New"/>
    </w:rPr>
  </w:style>
  <w:style w:type="character" w:customStyle="1" w:styleId="ListLabel40">
    <w:name w:val="ListLabel 40"/>
    <w:rsid w:val="00E85007"/>
    <w:rPr>
      <w:rFonts w:cs="Wingdings"/>
    </w:rPr>
  </w:style>
  <w:style w:type="character" w:customStyle="1" w:styleId="ListLabel41">
    <w:name w:val="ListLabel 41"/>
    <w:rsid w:val="00E85007"/>
    <w:rPr>
      <w:rFonts w:cs="Symbol"/>
    </w:rPr>
  </w:style>
  <w:style w:type="character" w:customStyle="1" w:styleId="ListLabel42">
    <w:name w:val="ListLabel 42"/>
    <w:rsid w:val="00E85007"/>
    <w:rPr>
      <w:rFonts w:cs="Courier New"/>
    </w:rPr>
  </w:style>
  <w:style w:type="character" w:customStyle="1" w:styleId="ListLabel43">
    <w:name w:val="ListLabel 43"/>
    <w:rsid w:val="00E85007"/>
    <w:rPr>
      <w:rFonts w:cs="Wingdings"/>
    </w:rPr>
  </w:style>
  <w:style w:type="character" w:customStyle="1" w:styleId="ListLabel44">
    <w:name w:val="ListLabel 44"/>
    <w:rsid w:val="00E85007"/>
    <w:rPr>
      <w:rFonts w:cs="Symbol"/>
    </w:rPr>
  </w:style>
  <w:style w:type="character" w:customStyle="1" w:styleId="ListLabel45">
    <w:name w:val="ListLabel 45"/>
    <w:rsid w:val="00E85007"/>
    <w:rPr>
      <w:rFonts w:cs="Courier New"/>
    </w:rPr>
  </w:style>
  <w:style w:type="character" w:customStyle="1" w:styleId="ListLabel46">
    <w:name w:val="ListLabel 46"/>
    <w:rsid w:val="00E85007"/>
    <w:rPr>
      <w:rFonts w:cs="Wingdings"/>
    </w:rPr>
  </w:style>
  <w:style w:type="character" w:customStyle="1" w:styleId="ListLabel47">
    <w:name w:val="ListLabel 47"/>
    <w:rsid w:val="00E85007"/>
    <w:rPr>
      <w:rFonts w:cs="Symbol"/>
    </w:rPr>
  </w:style>
  <w:style w:type="character" w:customStyle="1" w:styleId="ListLabel48">
    <w:name w:val="ListLabel 48"/>
    <w:rsid w:val="00E85007"/>
    <w:rPr>
      <w:rFonts w:cs="Courier New"/>
    </w:rPr>
  </w:style>
  <w:style w:type="character" w:customStyle="1" w:styleId="ListLabel49">
    <w:name w:val="ListLabel 49"/>
    <w:rsid w:val="00E85007"/>
    <w:rPr>
      <w:rFonts w:cs="Wingdings"/>
    </w:rPr>
  </w:style>
  <w:style w:type="character" w:customStyle="1" w:styleId="ListLabel50">
    <w:name w:val="ListLabel 50"/>
    <w:rsid w:val="00E85007"/>
    <w:rPr>
      <w:rFonts w:cs="Symbol"/>
    </w:rPr>
  </w:style>
  <w:style w:type="character" w:customStyle="1" w:styleId="ListLabel51">
    <w:name w:val="ListLabel 51"/>
    <w:rsid w:val="00E85007"/>
    <w:rPr>
      <w:rFonts w:cs="Courier New"/>
    </w:rPr>
  </w:style>
  <w:style w:type="character" w:customStyle="1" w:styleId="ListLabel52">
    <w:name w:val="ListLabel 52"/>
    <w:rsid w:val="00E85007"/>
    <w:rPr>
      <w:rFonts w:cs="Wingdings"/>
    </w:rPr>
  </w:style>
  <w:style w:type="character" w:customStyle="1" w:styleId="ListLabel53">
    <w:name w:val="ListLabel 53"/>
    <w:rsid w:val="00E85007"/>
    <w:rPr>
      <w:rFonts w:cs="Symbol"/>
    </w:rPr>
  </w:style>
  <w:style w:type="character" w:customStyle="1" w:styleId="ListLabel54">
    <w:name w:val="ListLabel 54"/>
    <w:rsid w:val="00E85007"/>
    <w:rPr>
      <w:rFonts w:cs="Courier New"/>
    </w:rPr>
  </w:style>
  <w:style w:type="character" w:customStyle="1" w:styleId="ListLabel55">
    <w:name w:val="ListLabel 55"/>
    <w:rsid w:val="00E85007"/>
    <w:rPr>
      <w:rFonts w:cs="Wingdings"/>
    </w:rPr>
  </w:style>
  <w:style w:type="character" w:customStyle="1" w:styleId="ListLabel56">
    <w:name w:val="ListLabel 56"/>
    <w:rsid w:val="00E85007"/>
    <w:rPr>
      <w:rFonts w:cs="Symbol"/>
    </w:rPr>
  </w:style>
  <w:style w:type="character" w:customStyle="1" w:styleId="ListLabel57">
    <w:name w:val="ListLabel 57"/>
    <w:rsid w:val="00E85007"/>
    <w:rPr>
      <w:rFonts w:cs="Courier New"/>
    </w:rPr>
  </w:style>
  <w:style w:type="character" w:customStyle="1" w:styleId="ListLabel58">
    <w:name w:val="ListLabel 58"/>
    <w:rsid w:val="00E85007"/>
    <w:rPr>
      <w:rFonts w:cs="Wingdings"/>
    </w:rPr>
  </w:style>
  <w:style w:type="character" w:customStyle="1" w:styleId="ListLabel59">
    <w:name w:val="ListLabel 59"/>
    <w:rsid w:val="00E85007"/>
    <w:rPr>
      <w:rFonts w:cs="Symbol"/>
    </w:rPr>
  </w:style>
  <w:style w:type="character" w:customStyle="1" w:styleId="ListLabel60">
    <w:name w:val="ListLabel 60"/>
    <w:rsid w:val="00E85007"/>
    <w:rPr>
      <w:rFonts w:cs="Courier New"/>
    </w:rPr>
  </w:style>
  <w:style w:type="character" w:customStyle="1" w:styleId="ListLabel61">
    <w:name w:val="ListLabel 61"/>
    <w:rsid w:val="00E85007"/>
    <w:rPr>
      <w:rFonts w:cs="Wingdings"/>
    </w:rPr>
  </w:style>
  <w:style w:type="character" w:customStyle="1" w:styleId="ListLabel62">
    <w:name w:val="ListLabel 62"/>
    <w:rsid w:val="00E85007"/>
    <w:rPr>
      <w:rFonts w:cs="Symbol"/>
    </w:rPr>
  </w:style>
  <w:style w:type="character" w:customStyle="1" w:styleId="ListLabel63">
    <w:name w:val="ListLabel 63"/>
    <w:rsid w:val="00E85007"/>
    <w:rPr>
      <w:rFonts w:cs="Courier New"/>
    </w:rPr>
  </w:style>
  <w:style w:type="character" w:customStyle="1" w:styleId="ListLabel64">
    <w:name w:val="ListLabel 64"/>
    <w:rsid w:val="00E85007"/>
    <w:rPr>
      <w:rFonts w:cs="Wingdings"/>
    </w:rPr>
  </w:style>
  <w:style w:type="character" w:customStyle="1" w:styleId="ListLabel65">
    <w:name w:val="ListLabel 65"/>
    <w:rsid w:val="00E85007"/>
    <w:rPr>
      <w:rFonts w:cs="Symbol"/>
    </w:rPr>
  </w:style>
  <w:style w:type="character" w:customStyle="1" w:styleId="ListLabel66">
    <w:name w:val="ListLabel 66"/>
    <w:rsid w:val="00E85007"/>
    <w:rPr>
      <w:rFonts w:cs="Courier New"/>
    </w:rPr>
  </w:style>
  <w:style w:type="character" w:customStyle="1" w:styleId="ListLabel67">
    <w:name w:val="ListLabel 67"/>
    <w:rsid w:val="00E85007"/>
    <w:rPr>
      <w:rFonts w:cs="Wingdings"/>
    </w:rPr>
  </w:style>
  <w:style w:type="character" w:customStyle="1" w:styleId="ListLabel68">
    <w:name w:val="ListLabel 68"/>
    <w:rsid w:val="00E85007"/>
    <w:rPr>
      <w:rFonts w:cs="Symbol"/>
    </w:rPr>
  </w:style>
  <w:style w:type="character" w:customStyle="1" w:styleId="ListLabel69">
    <w:name w:val="ListLabel 69"/>
    <w:rsid w:val="00E85007"/>
    <w:rPr>
      <w:rFonts w:cs="Courier New"/>
    </w:rPr>
  </w:style>
  <w:style w:type="character" w:customStyle="1" w:styleId="ListLabel70">
    <w:name w:val="ListLabel 70"/>
    <w:rsid w:val="00E85007"/>
    <w:rPr>
      <w:rFonts w:cs="Wingdings"/>
    </w:rPr>
  </w:style>
  <w:style w:type="character" w:customStyle="1" w:styleId="ListLabel71">
    <w:name w:val="ListLabel 71"/>
    <w:rsid w:val="00E85007"/>
    <w:rPr>
      <w:rFonts w:cs="Symbol"/>
    </w:rPr>
  </w:style>
  <w:style w:type="character" w:customStyle="1" w:styleId="ListLabel72">
    <w:name w:val="ListLabel 72"/>
    <w:rsid w:val="00E85007"/>
    <w:rPr>
      <w:rFonts w:cs="Courier New"/>
    </w:rPr>
  </w:style>
  <w:style w:type="character" w:customStyle="1" w:styleId="ListLabel73">
    <w:name w:val="ListLabel 73"/>
    <w:rsid w:val="00E85007"/>
    <w:rPr>
      <w:rFonts w:cs="Wingdings"/>
    </w:rPr>
  </w:style>
  <w:style w:type="character" w:customStyle="1" w:styleId="ListLabel74">
    <w:name w:val="ListLabel 74"/>
    <w:rsid w:val="00E85007"/>
    <w:rPr>
      <w:rFonts w:cs="Symbol"/>
    </w:rPr>
  </w:style>
  <w:style w:type="character" w:customStyle="1" w:styleId="ListLabel75">
    <w:name w:val="ListLabel 75"/>
    <w:rsid w:val="00E85007"/>
    <w:rPr>
      <w:rFonts w:cs="Courier New"/>
    </w:rPr>
  </w:style>
  <w:style w:type="character" w:customStyle="1" w:styleId="ListLabel76">
    <w:name w:val="ListLabel 76"/>
    <w:rsid w:val="00E85007"/>
    <w:rPr>
      <w:rFonts w:cs="Wingdings"/>
    </w:rPr>
  </w:style>
  <w:style w:type="character" w:customStyle="1" w:styleId="ListLabel77">
    <w:name w:val="ListLabel 77"/>
    <w:rsid w:val="00E85007"/>
    <w:rPr>
      <w:rFonts w:cs="Symbol"/>
    </w:rPr>
  </w:style>
  <w:style w:type="character" w:customStyle="1" w:styleId="ListLabel78">
    <w:name w:val="ListLabel 78"/>
    <w:rsid w:val="00E85007"/>
    <w:rPr>
      <w:rFonts w:cs="Courier New"/>
    </w:rPr>
  </w:style>
  <w:style w:type="character" w:customStyle="1" w:styleId="13">
    <w:name w:val="Основной текст с отступом Знак1"/>
    <w:basedOn w:val="a1"/>
    <w:uiPriority w:val="99"/>
    <w:semiHidden/>
    <w:rsid w:val="004D789B"/>
  </w:style>
  <w:style w:type="numbering" w:customStyle="1" w:styleId="WWOutlineListStyle25">
    <w:name w:val="WW_OutlineListStyle_25"/>
    <w:basedOn w:val="a3"/>
    <w:rsid w:val="00E85007"/>
    <w:pPr>
      <w:numPr>
        <w:numId w:val="2"/>
      </w:numPr>
    </w:pPr>
  </w:style>
  <w:style w:type="numbering" w:customStyle="1" w:styleId="WWOutlineListStyle24">
    <w:name w:val="WW_OutlineListStyle_24"/>
    <w:basedOn w:val="a3"/>
    <w:rsid w:val="00E85007"/>
    <w:pPr>
      <w:numPr>
        <w:numId w:val="3"/>
      </w:numPr>
    </w:pPr>
  </w:style>
  <w:style w:type="numbering" w:customStyle="1" w:styleId="WWOutlineListStyle23">
    <w:name w:val="WW_OutlineListStyle_23"/>
    <w:basedOn w:val="a3"/>
    <w:rsid w:val="00E85007"/>
    <w:pPr>
      <w:numPr>
        <w:numId w:val="4"/>
      </w:numPr>
    </w:pPr>
  </w:style>
  <w:style w:type="numbering" w:customStyle="1" w:styleId="WWOutlineListStyle22">
    <w:name w:val="WW_OutlineListStyle_22"/>
    <w:basedOn w:val="a3"/>
    <w:rsid w:val="00E85007"/>
    <w:pPr>
      <w:numPr>
        <w:numId w:val="5"/>
      </w:numPr>
    </w:pPr>
  </w:style>
  <w:style w:type="numbering" w:customStyle="1" w:styleId="WWOutlineListStyle21">
    <w:name w:val="WW_OutlineListStyle_21"/>
    <w:basedOn w:val="a3"/>
    <w:rsid w:val="00E85007"/>
    <w:pPr>
      <w:numPr>
        <w:numId w:val="6"/>
      </w:numPr>
    </w:pPr>
  </w:style>
  <w:style w:type="numbering" w:customStyle="1" w:styleId="WWOutlineListStyle20">
    <w:name w:val="WW_OutlineListStyle_20"/>
    <w:basedOn w:val="a3"/>
    <w:rsid w:val="00E85007"/>
    <w:pPr>
      <w:numPr>
        <w:numId w:val="7"/>
      </w:numPr>
    </w:pPr>
  </w:style>
  <w:style w:type="numbering" w:customStyle="1" w:styleId="WWOutlineListStyle19">
    <w:name w:val="WW_OutlineListStyle_19"/>
    <w:basedOn w:val="a3"/>
    <w:rsid w:val="00E85007"/>
    <w:pPr>
      <w:numPr>
        <w:numId w:val="8"/>
      </w:numPr>
    </w:pPr>
  </w:style>
  <w:style w:type="numbering" w:customStyle="1" w:styleId="WWOutlineListStyle18">
    <w:name w:val="WW_OutlineListStyle_18"/>
    <w:basedOn w:val="a3"/>
    <w:rsid w:val="00E85007"/>
    <w:pPr>
      <w:numPr>
        <w:numId w:val="9"/>
      </w:numPr>
    </w:pPr>
  </w:style>
  <w:style w:type="numbering" w:customStyle="1" w:styleId="WWOutlineListStyle17">
    <w:name w:val="WW_OutlineListStyle_17"/>
    <w:basedOn w:val="a3"/>
    <w:rsid w:val="00E85007"/>
    <w:pPr>
      <w:numPr>
        <w:numId w:val="10"/>
      </w:numPr>
    </w:pPr>
  </w:style>
  <w:style w:type="numbering" w:customStyle="1" w:styleId="WWOutlineListStyle16">
    <w:name w:val="WW_OutlineListStyle_16"/>
    <w:basedOn w:val="a3"/>
    <w:rsid w:val="00E85007"/>
    <w:pPr>
      <w:numPr>
        <w:numId w:val="11"/>
      </w:numPr>
    </w:pPr>
  </w:style>
  <w:style w:type="numbering" w:customStyle="1" w:styleId="WWOutlineListStyle15">
    <w:name w:val="WW_OutlineListStyle_15"/>
    <w:basedOn w:val="a3"/>
    <w:rsid w:val="00E85007"/>
  </w:style>
  <w:style w:type="numbering" w:customStyle="1" w:styleId="WWOutlineListStyle14">
    <w:name w:val="WW_OutlineListStyle_14"/>
    <w:basedOn w:val="a3"/>
    <w:rsid w:val="00E85007"/>
    <w:pPr>
      <w:numPr>
        <w:numId w:val="12"/>
      </w:numPr>
    </w:pPr>
  </w:style>
  <w:style w:type="numbering" w:customStyle="1" w:styleId="WWOutlineListStyle13">
    <w:name w:val="WW_OutlineListStyle_13"/>
    <w:basedOn w:val="a3"/>
    <w:rsid w:val="00E85007"/>
    <w:pPr>
      <w:numPr>
        <w:numId w:val="13"/>
      </w:numPr>
    </w:pPr>
  </w:style>
  <w:style w:type="numbering" w:customStyle="1" w:styleId="WWOutlineListStyle12">
    <w:name w:val="WW_OutlineListStyle_12"/>
    <w:basedOn w:val="a3"/>
    <w:rsid w:val="00E85007"/>
    <w:pPr>
      <w:numPr>
        <w:numId w:val="14"/>
      </w:numPr>
    </w:pPr>
  </w:style>
  <w:style w:type="numbering" w:customStyle="1" w:styleId="WWOutlineListStyle11">
    <w:name w:val="WW_OutlineListStyle_11"/>
    <w:basedOn w:val="a3"/>
    <w:rsid w:val="00E85007"/>
    <w:pPr>
      <w:numPr>
        <w:numId w:val="15"/>
      </w:numPr>
    </w:pPr>
  </w:style>
  <w:style w:type="numbering" w:customStyle="1" w:styleId="WWOutlineListStyle10">
    <w:name w:val="WW_OutlineListStyle_10"/>
    <w:basedOn w:val="a3"/>
    <w:rsid w:val="00E85007"/>
    <w:pPr>
      <w:numPr>
        <w:numId w:val="16"/>
      </w:numPr>
    </w:pPr>
  </w:style>
  <w:style w:type="numbering" w:customStyle="1" w:styleId="WWOutlineListStyle9">
    <w:name w:val="WW_OutlineListStyle_9"/>
    <w:basedOn w:val="a3"/>
    <w:rsid w:val="00E85007"/>
    <w:pPr>
      <w:numPr>
        <w:numId w:val="17"/>
      </w:numPr>
    </w:pPr>
  </w:style>
  <w:style w:type="numbering" w:customStyle="1" w:styleId="WWOutlineListStyle8">
    <w:name w:val="WW_OutlineListStyle_8"/>
    <w:basedOn w:val="a3"/>
    <w:rsid w:val="00E85007"/>
    <w:pPr>
      <w:numPr>
        <w:numId w:val="18"/>
      </w:numPr>
    </w:pPr>
  </w:style>
  <w:style w:type="numbering" w:customStyle="1" w:styleId="WWOutlineListStyle7">
    <w:name w:val="WW_OutlineListStyle_7"/>
    <w:basedOn w:val="a3"/>
    <w:rsid w:val="00E85007"/>
    <w:pPr>
      <w:numPr>
        <w:numId w:val="19"/>
      </w:numPr>
    </w:pPr>
  </w:style>
  <w:style w:type="numbering" w:customStyle="1" w:styleId="WWOutlineListStyle6">
    <w:name w:val="WW_OutlineListStyle_6"/>
    <w:basedOn w:val="a3"/>
    <w:rsid w:val="00E85007"/>
    <w:pPr>
      <w:numPr>
        <w:numId w:val="20"/>
      </w:numPr>
    </w:pPr>
  </w:style>
  <w:style w:type="numbering" w:customStyle="1" w:styleId="WWOutlineListStyle5">
    <w:name w:val="WW_OutlineListStyle_5"/>
    <w:basedOn w:val="a3"/>
    <w:rsid w:val="00E85007"/>
  </w:style>
  <w:style w:type="numbering" w:customStyle="1" w:styleId="WWOutlineListStyle4">
    <w:name w:val="WW_OutlineListStyle_4"/>
    <w:basedOn w:val="a3"/>
    <w:rsid w:val="00E85007"/>
    <w:pPr>
      <w:numPr>
        <w:numId w:val="21"/>
      </w:numPr>
    </w:pPr>
  </w:style>
  <w:style w:type="numbering" w:customStyle="1" w:styleId="WWOutlineListStyle3">
    <w:name w:val="WW_OutlineListStyle_3"/>
    <w:basedOn w:val="a3"/>
    <w:rsid w:val="00E85007"/>
    <w:pPr>
      <w:numPr>
        <w:numId w:val="22"/>
      </w:numPr>
    </w:pPr>
  </w:style>
  <w:style w:type="numbering" w:customStyle="1" w:styleId="WWOutlineListStyle2">
    <w:name w:val="WW_OutlineListStyle_2"/>
    <w:basedOn w:val="a3"/>
    <w:rsid w:val="00E85007"/>
    <w:pPr>
      <w:numPr>
        <w:numId w:val="23"/>
      </w:numPr>
    </w:pPr>
  </w:style>
  <w:style w:type="numbering" w:customStyle="1" w:styleId="WWOutlineListStyle1">
    <w:name w:val="WW_OutlineListStyle_1"/>
    <w:basedOn w:val="a3"/>
    <w:rsid w:val="00E85007"/>
    <w:pPr>
      <w:numPr>
        <w:numId w:val="24"/>
      </w:numPr>
    </w:pPr>
  </w:style>
  <w:style w:type="numbering" w:customStyle="1" w:styleId="WWOutlineListStyle">
    <w:name w:val="WW_OutlineListStyle"/>
    <w:basedOn w:val="a3"/>
    <w:rsid w:val="00E85007"/>
    <w:pPr>
      <w:numPr>
        <w:numId w:val="25"/>
      </w:numPr>
    </w:pPr>
  </w:style>
  <w:style w:type="numbering" w:customStyle="1" w:styleId="Outline">
    <w:name w:val="Outline"/>
    <w:basedOn w:val="a3"/>
    <w:rsid w:val="00E85007"/>
    <w:pPr>
      <w:numPr>
        <w:numId w:val="26"/>
      </w:numPr>
    </w:pPr>
  </w:style>
  <w:style w:type="numbering" w:customStyle="1" w:styleId="WWNum1">
    <w:name w:val="WWNum1"/>
    <w:basedOn w:val="a3"/>
    <w:rsid w:val="00E85007"/>
    <w:pPr>
      <w:numPr>
        <w:numId w:val="27"/>
      </w:numPr>
    </w:pPr>
  </w:style>
  <w:style w:type="numbering" w:customStyle="1" w:styleId="WWNum2">
    <w:name w:val="WWNum2"/>
    <w:basedOn w:val="a3"/>
    <w:rsid w:val="00E85007"/>
    <w:pPr>
      <w:numPr>
        <w:numId w:val="28"/>
      </w:numPr>
    </w:pPr>
  </w:style>
  <w:style w:type="numbering" w:customStyle="1" w:styleId="WWNum3">
    <w:name w:val="WWNum3"/>
    <w:basedOn w:val="a3"/>
    <w:rsid w:val="00E85007"/>
    <w:pPr>
      <w:numPr>
        <w:numId w:val="29"/>
      </w:numPr>
    </w:pPr>
  </w:style>
  <w:style w:type="numbering" w:customStyle="1" w:styleId="WWNum4">
    <w:name w:val="WWNum4"/>
    <w:basedOn w:val="a3"/>
    <w:rsid w:val="00E85007"/>
    <w:pPr>
      <w:numPr>
        <w:numId w:val="30"/>
      </w:numPr>
    </w:pPr>
  </w:style>
  <w:style w:type="numbering" w:customStyle="1" w:styleId="WWNum5">
    <w:name w:val="WWNum5"/>
    <w:basedOn w:val="a3"/>
    <w:rsid w:val="00E85007"/>
    <w:pPr>
      <w:numPr>
        <w:numId w:val="31"/>
      </w:numPr>
    </w:pPr>
  </w:style>
  <w:style w:type="numbering" w:customStyle="1" w:styleId="WWNum6">
    <w:name w:val="WWNum6"/>
    <w:basedOn w:val="a3"/>
    <w:rsid w:val="00E85007"/>
    <w:pPr>
      <w:numPr>
        <w:numId w:val="32"/>
      </w:numPr>
    </w:pPr>
  </w:style>
  <w:style w:type="numbering" w:customStyle="1" w:styleId="WWNum7">
    <w:name w:val="WWNum7"/>
    <w:basedOn w:val="a3"/>
    <w:rsid w:val="00E85007"/>
  </w:style>
  <w:style w:type="numbering" w:customStyle="1" w:styleId="WWNum8">
    <w:name w:val="WWNum8"/>
    <w:basedOn w:val="a3"/>
    <w:rsid w:val="00E85007"/>
    <w:pPr>
      <w:numPr>
        <w:numId w:val="33"/>
      </w:numPr>
    </w:pPr>
  </w:style>
  <w:style w:type="numbering" w:customStyle="1" w:styleId="WWNum9">
    <w:name w:val="WWNum9"/>
    <w:basedOn w:val="a3"/>
    <w:rsid w:val="00E85007"/>
  </w:style>
  <w:style w:type="numbering" w:customStyle="1" w:styleId="WWNum11">
    <w:name w:val="WWNum11"/>
    <w:basedOn w:val="a3"/>
    <w:rsid w:val="00E85007"/>
  </w:style>
  <w:style w:type="numbering" w:customStyle="1" w:styleId="WWNum12">
    <w:name w:val="WWNum12"/>
    <w:basedOn w:val="a3"/>
    <w:rsid w:val="00E85007"/>
  </w:style>
  <w:style w:type="numbering" w:customStyle="1" w:styleId="WWNum13">
    <w:name w:val="WWNum13"/>
    <w:basedOn w:val="a3"/>
    <w:rsid w:val="00E85007"/>
  </w:style>
  <w:style w:type="numbering" w:customStyle="1" w:styleId="WWNum14">
    <w:name w:val="WWNum14"/>
    <w:basedOn w:val="a3"/>
    <w:rsid w:val="00E85007"/>
  </w:style>
  <w:style w:type="numbering" w:customStyle="1" w:styleId="WWNum15">
    <w:name w:val="WWNum15"/>
    <w:basedOn w:val="a3"/>
    <w:rsid w:val="00E85007"/>
  </w:style>
  <w:style w:type="numbering" w:customStyle="1" w:styleId="WWNum16">
    <w:name w:val="WWNum16"/>
    <w:basedOn w:val="a3"/>
    <w:rsid w:val="00E85007"/>
  </w:style>
  <w:style w:type="numbering" w:customStyle="1" w:styleId="WWNum17">
    <w:name w:val="WWNum17"/>
    <w:basedOn w:val="a3"/>
    <w:rsid w:val="00E85007"/>
  </w:style>
  <w:style w:type="numbering" w:customStyle="1" w:styleId="WWNum18">
    <w:name w:val="WWNum18"/>
    <w:basedOn w:val="a3"/>
    <w:rsid w:val="00E85007"/>
  </w:style>
  <w:style w:type="numbering" w:customStyle="1" w:styleId="WWNum19">
    <w:name w:val="WWNum19"/>
    <w:basedOn w:val="a3"/>
    <w:rsid w:val="00E85007"/>
    <w:pPr>
      <w:numPr>
        <w:numId w:val="34"/>
      </w:numPr>
    </w:pPr>
  </w:style>
  <w:style w:type="numbering" w:customStyle="1" w:styleId="WWNum20">
    <w:name w:val="WWNum20"/>
    <w:basedOn w:val="a3"/>
    <w:rsid w:val="00E85007"/>
  </w:style>
  <w:style w:type="numbering" w:customStyle="1" w:styleId="WWNum21">
    <w:name w:val="WWNum21"/>
    <w:basedOn w:val="a3"/>
    <w:rsid w:val="00E85007"/>
  </w:style>
  <w:style w:type="numbering" w:customStyle="1" w:styleId="WWNum22">
    <w:name w:val="WWNum22"/>
    <w:basedOn w:val="a3"/>
    <w:rsid w:val="00E85007"/>
  </w:style>
  <w:style w:type="numbering" w:customStyle="1" w:styleId="WWNum24">
    <w:name w:val="WWNum24"/>
    <w:basedOn w:val="a3"/>
    <w:rsid w:val="00E85007"/>
  </w:style>
  <w:style w:type="character" w:customStyle="1" w:styleId="WW8Num1z0">
    <w:name w:val="WW8Num1z0"/>
    <w:rsid w:val="00E85007"/>
    <w:rPr>
      <w:rFonts w:ascii="Symbol" w:hAnsi="Symbol"/>
    </w:rPr>
  </w:style>
  <w:style w:type="character" w:customStyle="1" w:styleId="WW8Num2z0">
    <w:name w:val="WW8Num2z0"/>
    <w:rsid w:val="00E85007"/>
    <w:rPr>
      <w:rFonts w:ascii="Symbol" w:hAnsi="Symbol"/>
    </w:rPr>
  </w:style>
  <w:style w:type="character" w:customStyle="1" w:styleId="WW8Num3z0">
    <w:name w:val="WW8Num3z0"/>
    <w:rsid w:val="00E85007"/>
    <w:rPr>
      <w:rFonts w:ascii="Wingdings" w:hAnsi="Wingdings"/>
    </w:rPr>
  </w:style>
  <w:style w:type="character" w:customStyle="1" w:styleId="WW8Num3z1">
    <w:name w:val="WW8Num3z1"/>
    <w:rsid w:val="00E85007"/>
    <w:rPr>
      <w:rFonts w:ascii="OpenSymbol" w:hAnsi="OpenSymbol" w:cs="StarSymbol"/>
      <w:sz w:val="18"/>
      <w:szCs w:val="18"/>
    </w:rPr>
  </w:style>
  <w:style w:type="character" w:customStyle="1" w:styleId="WW8Num4z0">
    <w:name w:val="WW8Num4z0"/>
    <w:rsid w:val="00E85007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E85007"/>
    <w:rPr>
      <w:rFonts w:ascii="Wingdings" w:hAnsi="Wingdings" w:cs="StarSymbol"/>
      <w:sz w:val="18"/>
      <w:szCs w:val="18"/>
    </w:rPr>
  </w:style>
  <w:style w:type="character" w:customStyle="1" w:styleId="WW8Num7z0">
    <w:name w:val="WW8Num7z0"/>
    <w:rsid w:val="00E85007"/>
    <w:rPr>
      <w:rFonts w:ascii="Wingdings" w:hAnsi="Wingdings" w:cs="StarSymbol"/>
      <w:sz w:val="18"/>
      <w:szCs w:val="18"/>
    </w:rPr>
  </w:style>
  <w:style w:type="character" w:customStyle="1" w:styleId="WW8Num7z2">
    <w:name w:val="WW8Num7z2"/>
    <w:rsid w:val="00E85007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E85007"/>
    <w:rPr>
      <w:rFonts w:ascii="Wingdings" w:hAnsi="Wingdings" w:cs="StarSymbol"/>
      <w:sz w:val="18"/>
      <w:szCs w:val="18"/>
    </w:rPr>
  </w:style>
  <w:style w:type="character" w:customStyle="1" w:styleId="WW8Num9z0">
    <w:name w:val="WW8Num9z0"/>
    <w:rsid w:val="00E85007"/>
    <w:rPr>
      <w:rFonts w:ascii="Wingdings" w:hAnsi="Wingdings" w:cs="StarSymbol"/>
      <w:sz w:val="18"/>
      <w:szCs w:val="18"/>
    </w:rPr>
  </w:style>
  <w:style w:type="character" w:customStyle="1" w:styleId="WW8Num10z0">
    <w:name w:val="WW8Num10z0"/>
    <w:rsid w:val="00E85007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E85007"/>
    <w:rPr>
      <w:rFonts w:ascii="Symbol" w:hAnsi="Symbol" w:cs="StarSymbol"/>
      <w:sz w:val="18"/>
      <w:szCs w:val="18"/>
    </w:rPr>
  </w:style>
  <w:style w:type="character" w:customStyle="1" w:styleId="WW8Num12z0">
    <w:name w:val="WW8Num12z0"/>
    <w:rsid w:val="00E85007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E85007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E85007"/>
    <w:rPr>
      <w:rFonts w:ascii="StarSymbol" w:hAnsi="StarSymbol" w:cs="StarSymbol"/>
      <w:sz w:val="18"/>
      <w:szCs w:val="18"/>
    </w:rPr>
  </w:style>
  <w:style w:type="character" w:customStyle="1" w:styleId="WW8Num12z3">
    <w:name w:val="WW8Num12z3"/>
    <w:rsid w:val="00E85007"/>
    <w:rPr>
      <w:rFonts w:ascii="Wingdings" w:hAnsi="Wingdings" w:cs="StarSymbol"/>
      <w:sz w:val="18"/>
      <w:szCs w:val="18"/>
    </w:rPr>
  </w:style>
  <w:style w:type="character" w:customStyle="1" w:styleId="WW8Num13z0">
    <w:name w:val="WW8Num13z0"/>
    <w:rsid w:val="00E85007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E85007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E85007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E85007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E85007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E85007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E85007"/>
    <w:rPr>
      <w:rFonts w:ascii="Symbol" w:hAnsi="Symbol" w:cs="StarSymbol"/>
      <w:sz w:val="18"/>
      <w:szCs w:val="18"/>
    </w:rPr>
  </w:style>
  <w:style w:type="character" w:customStyle="1" w:styleId="WW8Num16z0">
    <w:name w:val="WW8Num16z0"/>
    <w:rsid w:val="00E85007"/>
    <w:rPr>
      <w:rFonts w:ascii="Symbol" w:hAnsi="Symbol" w:cs="StarSymbol"/>
      <w:sz w:val="18"/>
      <w:szCs w:val="18"/>
    </w:rPr>
  </w:style>
  <w:style w:type="character" w:customStyle="1" w:styleId="WW8Num17z0">
    <w:name w:val="WW8Num17z0"/>
    <w:rsid w:val="00E85007"/>
    <w:rPr>
      <w:rFonts w:ascii="Symbol" w:hAnsi="Symbol" w:cs="OpenSymbol"/>
    </w:rPr>
  </w:style>
  <w:style w:type="character" w:customStyle="1" w:styleId="WW8Num18z0">
    <w:name w:val="WW8Num18z0"/>
    <w:rsid w:val="00E85007"/>
    <w:rPr>
      <w:rFonts w:ascii="Symbol" w:hAnsi="Symbol" w:cs="OpenSymbol"/>
    </w:rPr>
  </w:style>
  <w:style w:type="character" w:customStyle="1" w:styleId="WW8Num19z0">
    <w:name w:val="WW8Num19z0"/>
    <w:rsid w:val="00E85007"/>
    <w:rPr>
      <w:rFonts w:ascii="Symbol" w:hAnsi="Symbol" w:cs="OpenSymbol"/>
    </w:rPr>
  </w:style>
  <w:style w:type="character" w:customStyle="1" w:styleId="WW8Num20z0">
    <w:name w:val="WW8Num20z0"/>
    <w:rsid w:val="00E85007"/>
    <w:rPr>
      <w:rFonts w:ascii="Symbol" w:hAnsi="Symbol" w:cs="OpenSymbol"/>
    </w:rPr>
  </w:style>
  <w:style w:type="character" w:customStyle="1" w:styleId="aff9">
    <w:name w:val="Символ нумерации"/>
    <w:rsid w:val="004D789B"/>
  </w:style>
  <w:style w:type="character" w:customStyle="1" w:styleId="14">
    <w:name w:val="Основной текст Знак1"/>
    <w:basedOn w:val="a1"/>
    <w:uiPriority w:val="99"/>
    <w:semiHidden/>
    <w:rsid w:val="004D789B"/>
  </w:style>
  <w:style w:type="paragraph" w:customStyle="1" w:styleId="affa">
    <w:name w:val="Основной"/>
    <w:basedOn w:val="affb"/>
    <w:rsid w:val="004D789B"/>
    <w:pPr>
      <w:spacing w:after="0"/>
      <w:ind w:left="0" w:firstLine="680"/>
    </w:pPr>
    <w:rPr>
      <w:kern w:val="1"/>
      <w:sz w:val="28"/>
      <w:lang w:eastAsia="ar-SA"/>
    </w:rPr>
  </w:style>
  <w:style w:type="paragraph" w:styleId="affb">
    <w:name w:val="Body Text Indent"/>
    <w:basedOn w:val="a0"/>
    <w:link w:val="affc"/>
    <w:rsid w:val="004D789B"/>
    <w:pPr>
      <w:spacing w:after="120"/>
      <w:ind w:left="283"/>
    </w:pPr>
    <w:rPr>
      <w:sz w:val="24"/>
      <w:szCs w:val="24"/>
    </w:rPr>
  </w:style>
  <w:style w:type="character" w:customStyle="1" w:styleId="affc">
    <w:name w:val="Основной текст с отступом Знак"/>
    <w:basedOn w:val="a1"/>
    <w:link w:val="affb"/>
    <w:rsid w:val="004D789B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WW8Num31">
    <w:name w:val="WW8Num31"/>
    <w:basedOn w:val="a3"/>
    <w:rsid w:val="00E85007"/>
  </w:style>
  <w:style w:type="paragraph" w:customStyle="1" w:styleId="affd">
    <w:name w:val="Абзац"/>
    <w:basedOn w:val="a0"/>
    <w:rsid w:val="006D0128"/>
    <w:pPr>
      <w:widowControl/>
      <w:autoSpaceDE/>
      <w:spacing w:before="120" w:after="60"/>
      <w:ind w:firstLine="567"/>
    </w:pPr>
    <w:rPr>
      <w:rFonts w:ascii="Liberation Serif" w:eastAsia="NSimSun" w:hAnsi="Liberation Serif" w:cs="Arial"/>
      <w:kern w:val="2"/>
      <w:sz w:val="24"/>
      <w:szCs w:val="24"/>
      <w:lang w:bidi="hi-IN"/>
    </w:rPr>
  </w:style>
  <w:style w:type="character" w:customStyle="1" w:styleId="ConsPlusNormal0">
    <w:name w:val="ConsPlusNormal Знак"/>
    <w:link w:val="ConsPlusNormal"/>
    <w:uiPriority w:val="99"/>
    <w:locked/>
    <w:rsid w:val="006D0128"/>
    <w:rPr>
      <w:rFonts w:ascii="Arial" w:eastAsia="Arial" w:hAnsi="Arial"/>
      <w:lang w:eastAsia="ru-RU"/>
    </w:rPr>
  </w:style>
  <w:style w:type="character" w:customStyle="1" w:styleId="15">
    <w:name w:val="Верхний колонтитул Знак1"/>
    <w:uiPriority w:val="99"/>
    <w:rsid w:val="006D0128"/>
    <w:rPr>
      <w:sz w:val="26"/>
      <w:lang w:eastAsia="zh-CN"/>
    </w:rPr>
  </w:style>
  <w:style w:type="paragraph" w:customStyle="1" w:styleId="affe">
    <w:name w:val="Обычный по центру"/>
    <w:basedOn w:val="a0"/>
    <w:qFormat/>
    <w:rsid w:val="00617FCD"/>
    <w:pPr>
      <w:ind w:firstLine="0"/>
      <w:jc w:val="center"/>
    </w:pPr>
    <w:rPr>
      <w:b/>
    </w:rPr>
  </w:style>
  <w:style w:type="paragraph" w:customStyle="1" w:styleId="s1">
    <w:name w:val="s_1"/>
    <w:basedOn w:val="a0"/>
    <w:rsid w:val="00B3024D"/>
    <w:pPr>
      <w:autoSpaceDE/>
      <w:spacing w:before="100" w:after="100"/>
      <w:ind w:firstLine="0"/>
      <w:jc w:val="left"/>
    </w:pPr>
    <w:rPr>
      <w:rFonts w:eastAsia="Andale Sans UI"/>
      <w:kern w:val="2"/>
      <w:sz w:val="24"/>
      <w:szCs w:val="24"/>
      <w:lang w:eastAsia="ru-RU"/>
    </w:rPr>
  </w:style>
  <w:style w:type="paragraph" w:customStyle="1" w:styleId="afff">
    <w:name w:val="Обычный (примечание)"/>
    <w:basedOn w:val="a0"/>
    <w:qFormat/>
    <w:rsid w:val="0036689C"/>
    <w:rPr>
      <w:sz w:val="20"/>
    </w:rPr>
  </w:style>
  <w:style w:type="paragraph" w:customStyle="1" w:styleId="afff0">
    <w:name w:val="Обычный в таблице (заголовок)"/>
    <w:basedOn w:val="aff4"/>
    <w:qFormat/>
    <w:rsid w:val="00AA6AFA"/>
    <w:pPr>
      <w:jc w:val="center"/>
    </w:pPr>
    <w:rPr>
      <w:b/>
    </w:rPr>
  </w:style>
  <w:style w:type="paragraph" w:customStyle="1" w:styleId="afff1">
    <w:name w:val="Обычный в таблице (по центру)"/>
    <w:basedOn w:val="afff0"/>
    <w:qFormat/>
    <w:rsid w:val="00782085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0EEBE6A8A2B5449442F8DA215EE9CFE19F6DD77683AA88FC32000C2139C6C5C2DD2E94886C2C830B2E649B727F48C9C818F2A2AC9DwB01G" TargetMode="External"/><Relationship Id="rId18" Type="http://schemas.openxmlformats.org/officeDocument/2006/relationships/hyperlink" Target="consultantplus://offline/ref=5DD7ABFE5ED7022D88D460A838E4C061B72CBBB1FE1DECF510E613090F3564E22EE90F9FE1FBE2366D23C18FE6D11F1BF067FE8A8770A241x8s7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102ECC368E5F70360062E7EF026D74454D59B967C5CE4A5C8BBDD26E29240D8923FE089BE2B091B7E1323FA654D62661C2E4C4964E515DDDQ2K" TargetMode="External"/><Relationship Id="rId17" Type="http://schemas.openxmlformats.org/officeDocument/2006/relationships/hyperlink" Target="consultantplus://offline/ref=2AE5F55E2804627460AFC8060F1FE78D2E36AEDBF049266F22937152F3CD8F32489FF5CA228138D1F0D5A1846CA1B48D187B009942C78Ch6bF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AE5F55E2804627460AFD7130A1FE78D2C32AEDDF3427B652ACA7D50F4C2D0254FD6F9CB228138D6FB8AA4917DF9BB870E6506815EC58E6Ch4b7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102ECC368E5F70360062E7EF026D74444C5ABA66C4CE4A5C8BBDD26E29240D8923FE089BE2B091B1E1323FA654D62661C2E4C4964E515DDDQ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EF6FD49884BD641D876938CD05B42B5AA9A42C8C10265D5944B655108F97F3651884120201DA39D8DA358ACE23E2C9B1BA543DF0A002C7NBA8H" TargetMode="External"/><Relationship Id="rId10" Type="http://schemas.openxmlformats.org/officeDocument/2006/relationships/hyperlink" Target="consultantplus://offline/ref=1076BF6B0B190EA7919FD9633BA938761853B71FE206FB9CDADF30D501E6BAB4A89C3F4F283B4E6ED0302B96AC488F0DE4FE42E80DA9OBP0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B7BD4974C173553DDAAFAE8DD88A40A87815A916C143E372C422373AC8FFCD04E51BAA1A4A184B7BED7FB2871604EC39A36A65h5T9L" TargetMode="External"/><Relationship Id="rId14" Type="http://schemas.openxmlformats.org/officeDocument/2006/relationships/hyperlink" Target="consultantplus://offline/ref=0EEBE6A8A2B5449442F8DA215EE9CFE19F6DD77088A088FC32000C2139C6C5C2DD2E948B6B2A8E5B7B2B9A2E391CDACA1EF2A0AB81B25A37w50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9DE2D-EECB-4F07-BF56-6CD23983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43</Pages>
  <Words>15695</Words>
  <Characters>89468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ARM3</dc:creator>
  <cp:keywords/>
  <dc:description/>
  <cp:lastModifiedBy>Волкова Ольга Васильевна</cp:lastModifiedBy>
  <cp:revision>35</cp:revision>
  <cp:lastPrinted>2023-11-17T09:48:00Z</cp:lastPrinted>
  <dcterms:created xsi:type="dcterms:W3CDTF">2023-10-26T12:05:00Z</dcterms:created>
  <dcterms:modified xsi:type="dcterms:W3CDTF">2024-01-24T05:41:00Z</dcterms:modified>
</cp:coreProperties>
</file>