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128" w:rsidRPr="002363B2" w:rsidRDefault="006D0128" w:rsidP="002363B2">
      <w:pPr>
        <w:pStyle w:val="affe"/>
        <w:rPr>
          <w:b w:val="0"/>
          <w:lang w:val="en-US"/>
        </w:rPr>
      </w:pPr>
      <w:bookmarkStart w:id="0" w:name="_Hlk142915100"/>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2363B2" w:rsidRDefault="006D0128" w:rsidP="002363B2">
      <w:pPr>
        <w:pStyle w:val="affe"/>
        <w:rPr>
          <w:b w:val="0"/>
          <w:lang w:val="en-US"/>
        </w:rPr>
      </w:pPr>
    </w:p>
    <w:p w:rsidR="006D0128" w:rsidRPr="001F4CAE" w:rsidRDefault="006D0128" w:rsidP="002363B2">
      <w:pPr>
        <w:pStyle w:val="affe"/>
        <w:rPr>
          <w:sz w:val="36"/>
          <w:szCs w:val="36"/>
        </w:rPr>
      </w:pPr>
      <w:r w:rsidRPr="001F4CAE">
        <w:rPr>
          <w:sz w:val="36"/>
          <w:szCs w:val="36"/>
        </w:rPr>
        <w:t>ПРАВИЛА ЗЕМЛЕПОЛЬЗОВАНИЯ И ЗАСТРОЙКИ</w:t>
      </w:r>
    </w:p>
    <w:bookmarkEnd w:id="0"/>
    <w:p w:rsidR="006D0128" w:rsidRPr="001F4CAE" w:rsidRDefault="006D0128" w:rsidP="002363B2">
      <w:pPr>
        <w:pStyle w:val="affe"/>
        <w:rPr>
          <w:sz w:val="36"/>
          <w:szCs w:val="36"/>
        </w:rPr>
      </w:pPr>
      <w:r w:rsidRPr="001F4CAE">
        <w:rPr>
          <w:sz w:val="36"/>
          <w:szCs w:val="36"/>
        </w:rPr>
        <w:t>ГОРОДСКОГО ПОСЕЛЕНИЯ ХОМУТОВО</w:t>
      </w:r>
    </w:p>
    <w:p w:rsidR="006D0128" w:rsidRPr="001F4CAE" w:rsidRDefault="006D0128" w:rsidP="002363B2">
      <w:pPr>
        <w:pStyle w:val="affe"/>
        <w:rPr>
          <w:sz w:val="36"/>
          <w:szCs w:val="36"/>
        </w:rPr>
      </w:pPr>
      <w:r w:rsidRPr="001F4CAE">
        <w:rPr>
          <w:sz w:val="36"/>
          <w:szCs w:val="36"/>
        </w:rPr>
        <w:t>НОВОДЕРЕВЕНЬКОВСКОГО РАЙОНА</w:t>
      </w:r>
    </w:p>
    <w:p w:rsidR="006D0128" w:rsidRPr="001F4CAE" w:rsidRDefault="006D0128" w:rsidP="002363B2">
      <w:pPr>
        <w:pStyle w:val="affe"/>
        <w:rPr>
          <w:sz w:val="36"/>
          <w:szCs w:val="36"/>
        </w:rPr>
      </w:pPr>
      <w:r w:rsidRPr="001F4CAE">
        <w:rPr>
          <w:sz w:val="36"/>
          <w:szCs w:val="36"/>
        </w:rPr>
        <w:t>ОРЛОВСКОЙ ОБЛАСТИ</w:t>
      </w:r>
    </w:p>
    <w:p w:rsidR="006D0128" w:rsidRPr="002363B2" w:rsidRDefault="006D0128" w:rsidP="002363B2">
      <w:pPr>
        <w:pStyle w:val="affe"/>
        <w:rPr>
          <w:b w:val="0"/>
        </w:rPr>
      </w:pPr>
    </w:p>
    <w:p w:rsidR="002E1044" w:rsidRPr="002E1044" w:rsidRDefault="002E1044" w:rsidP="002E1044">
      <w:pPr>
        <w:pStyle w:val="affe"/>
        <w:rPr>
          <w:b w:val="0"/>
        </w:rPr>
      </w:pPr>
    </w:p>
    <w:p w:rsidR="00C63A40" w:rsidRDefault="002E1044" w:rsidP="002E1044">
      <w:pPr>
        <w:pStyle w:val="affe"/>
      </w:pPr>
      <w:r w:rsidRPr="002E1044">
        <w:t xml:space="preserve">Раздел </w:t>
      </w:r>
      <w:r w:rsidRPr="002E1044">
        <w:rPr>
          <w:lang w:val="en-US"/>
        </w:rPr>
        <w:t>I</w:t>
      </w:r>
      <w:r w:rsidRPr="002E1044">
        <w:t>. Порядок применения Правил землепользования и застройки</w:t>
      </w:r>
    </w:p>
    <w:p w:rsidR="002E1044" w:rsidRPr="002E1044" w:rsidRDefault="002E1044" w:rsidP="002E1044">
      <w:pPr>
        <w:pStyle w:val="affe"/>
      </w:pPr>
      <w:r w:rsidRPr="002E1044">
        <w:t>и внесения в них изменений</w:t>
      </w:r>
    </w:p>
    <w:p w:rsidR="002E1044" w:rsidRPr="002E1044" w:rsidRDefault="002E1044" w:rsidP="002E1044">
      <w:pPr>
        <w:pStyle w:val="affe"/>
        <w:rPr>
          <w:b w:val="0"/>
        </w:rPr>
      </w:pPr>
    </w:p>
    <w:p w:rsidR="002E1044" w:rsidRPr="002E1044" w:rsidRDefault="002E1044" w:rsidP="002E1044">
      <w:pPr>
        <w:pStyle w:val="affe"/>
      </w:pPr>
      <w:r w:rsidRPr="002E1044">
        <w:t xml:space="preserve">Раздел </w:t>
      </w:r>
      <w:r w:rsidRPr="002E1044">
        <w:rPr>
          <w:lang w:val="en-US"/>
        </w:rPr>
        <w:t>II</w:t>
      </w:r>
      <w:r w:rsidRPr="002E1044">
        <w:t>. Карта градостроительного зонирования</w:t>
      </w:r>
    </w:p>
    <w:p w:rsidR="002E1044" w:rsidRPr="002E1044" w:rsidRDefault="002E1044" w:rsidP="002E1044">
      <w:pPr>
        <w:pStyle w:val="affe"/>
        <w:rPr>
          <w:b w:val="0"/>
        </w:rPr>
      </w:pPr>
    </w:p>
    <w:p w:rsidR="006D0128" w:rsidRDefault="006D0128" w:rsidP="003D1F39"/>
    <w:p w:rsidR="006D0128" w:rsidRPr="00D42D2C" w:rsidRDefault="006D0128" w:rsidP="003D1F39">
      <w:pPr>
        <w:sectPr w:rsidR="006D0128" w:rsidRPr="00D42D2C" w:rsidSect="0020406C">
          <w:headerReference w:type="default" r:id="rId8"/>
          <w:pgSz w:w="11907" w:h="16840" w:code="9"/>
          <w:pgMar w:top="1134" w:right="1134" w:bottom="1134" w:left="1134" w:header="567" w:footer="567" w:gutter="0"/>
          <w:cols w:space="720"/>
          <w:titlePg/>
          <w:docGrid w:linePitch="360"/>
        </w:sectPr>
      </w:pPr>
    </w:p>
    <w:p w:rsidR="006D0128" w:rsidRPr="002363B2" w:rsidRDefault="006D0128" w:rsidP="00617FCD">
      <w:pPr>
        <w:pStyle w:val="affe"/>
        <w:rPr>
          <w:b w:val="0"/>
        </w:rPr>
      </w:pPr>
      <w:bookmarkStart w:id="1" w:name="_Hlk125037992"/>
      <w:bookmarkStart w:id="2" w:name="_Hlk142915178"/>
      <w:r w:rsidRPr="002363B2">
        <w:rPr>
          <w:b w:val="0"/>
        </w:rPr>
        <w:lastRenderedPageBreak/>
        <w:t>Управление градостроительства, архитектуры</w:t>
      </w:r>
    </w:p>
    <w:p w:rsidR="006D0128" w:rsidRDefault="006D0128" w:rsidP="00617FCD">
      <w:pPr>
        <w:pStyle w:val="affe"/>
        <w:rPr>
          <w:b w:val="0"/>
        </w:rPr>
      </w:pPr>
      <w:r w:rsidRPr="002363B2">
        <w:rPr>
          <w:b w:val="0"/>
        </w:rPr>
        <w:t>и землеустройства Орловской области</w:t>
      </w:r>
    </w:p>
    <w:p w:rsidR="002363B2" w:rsidRPr="002363B2" w:rsidRDefault="002363B2" w:rsidP="00617FCD">
      <w:pPr>
        <w:pStyle w:val="affe"/>
        <w:rPr>
          <w:b w:val="0"/>
        </w:rPr>
      </w:pPr>
    </w:p>
    <w:p w:rsidR="006D0128" w:rsidRPr="002363B2" w:rsidRDefault="006D0128" w:rsidP="00617FCD">
      <w:pPr>
        <w:pStyle w:val="affe"/>
        <w:rPr>
          <w:b w:val="0"/>
        </w:rPr>
      </w:pPr>
      <w:r w:rsidRPr="002363B2">
        <w:rPr>
          <w:b w:val="0"/>
        </w:rPr>
        <w:t>Бюджетное учреждение Орловской области</w:t>
      </w:r>
    </w:p>
    <w:p w:rsidR="006D0128" w:rsidRPr="008910B5" w:rsidRDefault="006D0128" w:rsidP="00617FCD">
      <w:pPr>
        <w:pStyle w:val="affe"/>
      </w:pPr>
      <w:r w:rsidRPr="008910B5">
        <w:t>«АРХИТЕКТУРНО-ПЛАНИРОВОЧНОЕ УПРАВЛЕНИЕ</w:t>
      </w:r>
    </w:p>
    <w:p w:rsidR="006D0128" w:rsidRPr="008910B5" w:rsidRDefault="006D0128" w:rsidP="00617FCD">
      <w:pPr>
        <w:pStyle w:val="affe"/>
      </w:pPr>
      <w:r w:rsidRPr="008910B5">
        <w:t>ОРЛОВСКОЙ ОБЛАСТИ»</w:t>
      </w:r>
    </w:p>
    <w:p w:rsidR="006D0128" w:rsidRPr="008910B5" w:rsidRDefault="006D0128" w:rsidP="00617FCD">
      <w:pPr>
        <w:pStyle w:val="affe"/>
      </w:pPr>
      <w:r w:rsidRPr="008910B5">
        <w:t>(БУ ОО «ОРЕЛАРХПЛАН»)</w:t>
      </w:r>
    </w:p>
    <w:p w:rsidR="006D0128" w:rsidRPr="002363B2" w:rsidRDefault="006D0128" w:rsidP="00617FCD">
      <w:pPr>
        <w:pStyle w:val="affe"/>
        <w:rPr>
          <w:b w:val="0"/>
        </w:rPr>
      </w:pPr>
    </w:p>
    <w:p w:rsidR="006D0128" w:rsidRPr="002363B2" w:rsidRDefault="006D0128" w:rsidP="00617FCD">
      <w:pPr>
        <w:pStyle w:val="affe"/>
        <w:rPr>
          <w:b w:val="0"/>
        </w:rPr>
      </w:pPr>
    </w:p>
    <w:p w:rsidR="006D0128" w:rsidRPr="002363B2" w:rsidRDefault="006D0128" w:rsidP="00617FCD">
      <w:pPr>
        <w:pStyle w:val="affe"/>
        <w:rPr>
          <w:b w:val="0"/>
        </w:rPr>
      </w:pPr>
    </w:p>
    <w:p w:rsidR="006D0128" w:rsidRPr="002363B2" w:rsidRDefault="006D0128" w:rsidP="00617FCD">
      <w:pPr>
        <w:pStyle w:val="affe"/>
        <w:rPr>
          <w:b w:val="0"/>
        </w:rPr>
      </w:pPr>
    </w:p>
    <w:p w:rsidR="006D0128" w:rsidRDefault="006D0128" w:rsidP="00617FCD">
      <w:pPr>
        <w:pStyle w:val="affe"/>
        <w:rPr>
          <w:b w:val="0"/>
        </w:rPr>
      </w:pPr>
    </w:p>
    <w:p w:rsidR="003D4BAD" w:rsidRDefault="003D4BAD" w:rsidP="00617FCD">
      <w:pPr>
        <w:pStyle w:val="affe"/>
        <w:rPr>
          <w:b w:val="0"/>
        </w:rPr>
      </w:pPr>
    </w:p>
    <w:p w:rsidR="003D4BAD" w:rsidRPr="002363B2" w:rsidRDefault="003D4BAD" w:rsidP="00617FCD">
      <w:pPr>
        <w:pStyle w:val="affe"/>
        <w:rPr>
          <w:b w:val="0"/>
        </w:rPr>
      </w:pPr>
    </w:p>
    <w:p w:rsidR="006D0128" w:rsidRPr="002363B2" w:rsidRDefault="006D0128" w:rsidP="00617FCD">
      <w:pPr>
        <w:pStyle w:val="affe"/>
        <w:rPr>
          <w:b w:val="0"/>
        </w:rPr>
      </w:pPr>
    </w:p>
    <w:p w:rsidR="006D0128" w:rsidRPr="002363B2" w:rsidRDefault="006D0128" w:rsidP="00617FCD">
      <w:pPr>
        <w:pStyle w:val="affe"/>
        <w:rPr>
          <w:b w:val="0"/>
        </w:rPr>
      </w:pPr>
    </w:p>
    <w:p w:rsidR="006D0128" w:rsidRPr="001F4CAE" w:rsidRDefault="006D0128" w:rsidP="00617FCD">
      <w:pPr>
        <w:pStyle w:val="affe"/>
        <w:rPr>
          <w:sz w:val="36"/>
          <w:szCs w:val="36"/>
        </w:rPr>
      </w:pPr>
      <w:r w:rsidRPr="001F4CAE">
        <w:rPr>
          <w:sz w:val="36"/>
          <w:szCs w:val="36"/>
        </w:rPr>
        <w:t>ПРОЕКТ ВНЕСЕНИЯ ИЗМЕНЕНИЙ</w:t>
      </w:r>
    </w:p>
    <w:p w:rsidR="006D0128" w:rsidRPr="001F4CAE" w:rsidRDefault="006D0128" w:rsidP="00617FCD">
      <w:pPr>
        <w:pStyle w:val="affe"/>
        <w:rPr>
          <w:sz w:val="36"/>
          <w:szCs w:val="36"/>
        </w:rPr>
      </w:pPr>
      <w:r w:rsidRPr="001F4CAE">
        <w:rPr>
          <w:sz w:val="36"/>
          <w:szCs w:val="36"/>
        </w:rPr>
        <w:t>В ПРАВИЛА ЗЕМЛЕПОЛЬЗОВАНИЯ И ЗАСТРОЙКИ</w:t>
      </w:r>
    </w:p>
    <w:bookmarkEnd w:id="1"/>
    <w:p w:rsidR="006D0128" w:rsidRPr="001F4CAE" w:rsidRDefault="006D0128" w:rsidP="00617FCD">
      <w:pPr>
        <w:pStyle w:val="affe"/>
        <w:rPr>
          <w:sz w:val="36"/>
          <w:szCs w:val="36"/>
        </w:rPr>
      </w:pPr>
      <w:r w:rsidRPr="001F4CAE">
        <w:rPr>
          <w:sz w:val="36"/>
          <w:szCs w:val="36"/>
        </w:rPr>
        <w:t>ГОРОДСКОГО ПОСЕЛЕНИЯ ХОМУТОВО</w:t>
      </w:r>
    </w:p>
    <w:p w:rsidR="006D0128" w:rsidRPr="001F4CAE" w:rsidRDefault="006D0128" w:rsidP="00617FCD">
      <w:pPr>
        <w:pStyle w:val="affe"/>
        <w:rPr>
          <w:sz w:val="36"/>
          <w:szCs w:val="36"/>
        </w:rPr>
      </w:pPr>
      <w:r w:rsidRPr="001F4CAE">
        <w:rPr>
          <w:sz w:val="36"/>
          <w:szCs w:val="36"/>
        </w:rPr>
        <w:t>НОВОДЕРЕВЕНЬКОВСКОГО РАЙОНА</w:t>
      </w:r>
    </w:p>
    <w:p w:rsidR="006D0128" w:rsidRPr="001F4CAE" w:rsidRDefault="006D0128" w:rsidP="00617FCD">
      <w:pPr>
        <w:pStyle w:val="affe"/>
        <w:rPr>
          <w:sz w:val="36"/>
          <w:szCs w:val="36"/>
        </w:rPr>
      </w:pPr>
      <w:r w:rsidRPr="001F4CAE">
        <w:rPr>
          <w:sz w:val="36"/>
          <w:szCs w:val="36"/>
        </w:rPr>
        <w:t>ОРЛОВСКОЙ ОБЛАСТИ</w:t>
      </w:r>
    </w:p>
    <w:p w:rsidR="006D0128" w:rsidRPr="002363B2" w:rsidRDefault="006D0128" w:rsidP="00617FCD">
      <w:pPr>
        <w:pStyle w:val="affe"/>
        <w:rPr>
          <w:b w:val="0"/>
        </w:rPr>
      </w:pPr>
    </w:p>
    <w:p w:rsidR="006D0128" w:rsidRPr="002363B2" w:rsidRDefault="006D0128" w:rsidP="00617FCD">
      <w:pPr>
        <w:pStyle w:val="affe"/>
        <w:rPr>
          <w:b w:val="0"/>
        </w:rPr>
      </w:pPr>
    </w:p>
    <w:p w:rsidR="006D0128" w:rsidRPr="008910B5" w:rsidRDefault="006D0128" w:rsidP="00617FCD">
      <w:pPr>
        <w:pStyle w:val="affe"/>
        <w:rPr>
          <w:szCs w:val="26"/>
        </w:rPr>
      </w:pPr>
      <w:r w:rsidRPr="008910B5">
        <w:rPr>
          <w:szCs w:val="26"/>
        </w:rPr>
        <w:t>Прика</w:t>
      </w:r>
      <w:r w:rsidRPr="00A12217">
        <w:rPr>
          <w:szCs w:val="26"/>
        </w:rPr>
        <w:t>з</w:t>
      </w:r>
      <w:r w:rsidRPr="008910B5">
        <w:rPr>
          <w:szCs w:val="26"/>
        </w:rPr>
        <w:t xml:space="preserve"> Управления градостроительства, архитектуры и землеустройства Орловской области </w:t>
      </w:r>
      <w:r w:rsidRPr="00F51554">
        <w:rPr>
          <w:szCs w:val="26"/>
        </w:rPr>
        <w:t xml:space="preserve">от </w:t>
      </w:r>
      <w:r w:rsidR="00F51554" w:rsidRPr="00F51554">
        <w:rPr>
          <w:szCs w:val="26"/>
        </w:rPr>
        <w:t>15</w:t>
      </w:r>
      <w:r w:rsidRPr="00F51554">
        <w:rPr>
          <w:szCs w:val="26"/>
        </w:rPr>
        <w:t>.0</w:t>
      </w:r>
      <w:r w:rsidR="00F51554" w:rsidRPr="00F51554">
        <w:rPr>
          <w:szCs w:val="26"/>
        </w:rPr>
        <w:t>2</w:t>
      </w:r>
      <w:r w:rsidRPr="00F51554">
        <w:rPr>
          <w:szCs w:val="26"/>
        </w:rPr>
        <w:t>.202</w:t>
      </w:r>
      <w:r w:rsidR="00F51554" w:rsidRPr="00F51554">
        <w:rPr>
          <w:szCs w:val="26"/>
        </w:rPr>
        <w:t>3</w:t>
      </w:r>
      <w:r w:rsidRPr="00F51554">
        <w:rPr>
          <w:szCs w:val="26"/>
        </w:rPr>
        <w:t xml:space="preserve"> № 01-22/0</w:t>
      </w:r>
      <w:r w:rsidR="00F51554" w:rsidRPr="00F51554">
        <w:rPr>
          <w:szCs w:val="26"/>
        </w:rPr>
        <w:t>4</w:t>
      </w:r>
    </w:p>
    <w:p w:rsidR="006D0128" w:rsidRPr="002363B2" w:rsidRDefault="006D0128" w:rsidP="00617FCD">
      <w:pPr>
        <w:pStyle w:val="affe"/>
        <w:rPr>
          <w:b w:val="0"/>
          <w:sz w:val="28"/>
        </w:rPr>
      </w:pPr>
    </w:p>
    <w:p w:rsidR="006D0128" w:rsidRPr="002363B2" w:rsidRDefault="006D0128" w:rsidP="00617FCD">
      <w:pPr>
        <w:pStyle w:val="affe"/>
        <w:rPr>
          <w:b w:val="0"/>
          <w:sz w:val="28"/>
        </w:rPr>
      </w:pPr>
    </w:p>
    <w:p w:rsidR="006D0128" w:rsidRPr="002363B2" w:rsidRDefault="006D0128" w:rsidP="00617FCD">
      <w:pPr>
        <w:pStyle w:val="affe"/>
        <w:rPr>
          <w:b w:val="0"/>
          <w:sz w:val="28"/>
        </w:rPr>
      </w:pPr>
    </w:p>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598"/>
      </w:tblGrid>
      <w:tr w:rsidR="00A45CE9" w:rsidRPr="006D7BBD" w:rsidTr="00A45CE9">
        <w:tc>
          <w:tcPr>
            <w:tcW w:w="5040" w:type="dxa"/>
          </w:tcPr>
          <w:p w:rsidR="006D0128" w:rsidRPr="006D7BBD" w:rsidRDefault="006D0128" w:rsidP="00144AB0">
            <w:pPr>
              <w:pStyle w:val="aff4"/>
            </w:pPr>
            <w:r w:rsidRPr="006D7BBD">
              <w:t>Директор</w:t>
            </w:r>
          </w:p>
        </w:tc>
        <w:tc>
          <w:tcPr>
            <w:tcW w:w="4598" w:type="dxa"/>
            <w:vAlign w:val="bottom"/>
          </w:tcPr>
          <w:p w:rsidR="006D0128" w:rsidRPr="006D7BBD" w:rsidRDefault="006D0128" w:rsidP="00763172">
            <w:pPr>
              <w:pStyle w:val="aff4"/>
              <w:jc w:val="right"/>
            </w:pPr>
            <w:r w:rsidRPr="006D7BBD">
              <w:t>Д. Е. Ежов</w:t>
            </w:r>
          </w:p>
        </w:tc>
      </w:tr>
      <w:tr w:rsidR="006D0128" w:rsidRPr="006D7BBD" w:rsidTr="005408C6">
        <w:tc>
          <w:tcPr>
            <w:tcW w:w="5040" w:type="dxa"/>
          </w:tcPr>
          <w:p w:rsidR="006D0128" w:rsidRPr="006D7BBD" w:rsidRDefault="006D0128" w:rsidP="00144AB0">
            <w:pPr>
              <w:pStyle w:val="aff4"/>
            </w:pPr>
          </w:p>
        </w:tc>
        <w:tc>
          <w:tcPr>
            <w:tcW w:w="4598" w:type="dxa"/>
            <w:vAlign w:val="bottom"/>
          </w:tcPr>
          <w:p w:rsidR="006D0128" w:rsidRPr="006D7BBD" w:rsidRDefault="006D0128" w:rsidP="00763172">
            <w:pPr>
              <w:pStyle w:val="aff4"/>
              <w:jc w:val="right"/>
            </w:pPr>
          </w:p>
        </w:tc>
      </w:tr>
      <w:tr w:rsidR="00A45CE9" w:rsidRPr="006D7BBD" w:rsidTr="00A45CE9">
        <w:tc>
          <w:tcPr>
            <w:tcW w:w="5040" w:type="dxa"/>
          </w:tcPr>
          <w:p w:rsidR="00C63A40" w:rsidRDefault="006D0128" w:rsidP="00144AB0">
            <w:pPr>
              <w:pStyle w:val="aff4"/>
            </w:pPr>
            <w:r w:rsidRPr="006D7BBD">
              <w:t>Заместитель директора –</w:t>
            </w:r>
          </w:p>
          <w:p w:rsidR="006D0128" w:rsidRPr="006D7BBD" w:rsidRDefault="006D0128" w:rsidP="00144AB0">
            <w:pPr>
              <w:pStyle w:val="aff4"/>
            </w:pPr>
            <w:r w:rsidRPr="006D7BBD">
              <w:t xml:space="preserve">начальник отдела геодезии, картографии </w:t>
            </w:r>
            <w:r>
              <w:br/>
            </w:r>
            <w:r w:rsidRPr="006D7BBD">
              <w:t>и пространственных данных</w:t>
            </w:r>
          </w:p>
        </w:tc>
        <w:tc>
          <w:tcPr>
            <w:tcW w:w="4598" w:type="dxa"/>
            <w:vAlign w:val="bottom"/>
          </w:tcPr>
          <w:p w:rsidR="006D0128" w:rsidRPr="006D7BBD" w:rsidRDefault="006D0128" w:rsidP="00763172">
            <w:pPr>
              <w:pStyle w:val="aff4"/>
              <w:jc w:val="right"/>
            </w:pPr>
            <w:r w:rsidRPr="006D7BBD">
              <w:t>Е. А. Калсынова</w:t>
            </w:r>
          </w:p>
        </w:tc>
      </w:tr>
      <w:tr w:rsidR="006D0128" w:rsidRPr="006D7BBD" w:rsidTr="005408C6">
        <w:tc>
          <w:tcPr>
            <w:tcW w:w="5040" w:type="dxa"/>
          </w:tcPr>
          <w:p w:rsidR="006D0128" w:rsidRPr="006D7BBD" w:rsidRDefault="006D0128" w:rsidP="00144AB0">
            <w:pPr>
              <w:pStyle w:val="aff4"/>
            </w:pPr>
          </w:p>
        </w:tc>
        <w:tc>
          <w:tcPr>
            <w:tcW w:w="4598" w:type="dxa"/>
            <w:vAlign w:val="bottom"/>
          </w:tcPr>
          <w:p w:rsidR="006D0128" w:rsidRPr="006D7BBD" w:rsidRDefault="006D0128" w:rsidP="00763172">
            <w:pPr>
              <w:pStyle w:val="aff4"/>
              <w:jc w:val="right"/>
            </w:pPr>
          </w:p>
        </w:tc>
      </w:tr>
      <w:tr w:rsidR="00A45CE9" w:rsidRPr="006D7BBD" w:rsidTr="00A45CE9">
        <w:tc>
          <w:tcPr>
            <w:tcW w:w="5040" w:type="dxa"/>
          </w:tcPr>
          <w:p w:rsidR="006D0128" w:rsidRPr="006D7BBD" w:rsidRDefault="006D0128" w:rsidP="00144AB0">
            <w:pPr>
              <w:pStyle w:val="aff4"/>
            </w:pPr>
            <w:r w:rsidRPr="006D7BBD">
              <w:t>Начальник отдела разработки градостроительной документации</w:t>
            </w:r>
          </w:p>
        </w:tc>
        <w:tc>
          <w:tcPr>
            <w:tcW w:w="4598" w:type="dxa"/>
            <w:vAlign w:val="bottom"/>
          </w:tcPr>
          <w:p w:rsidR="006D0128" w:rsidRPr="006D7BBD" w:rsidRDefault="006D0128" w:rsidP="00763172">
            <w:pPr>
              <w:pStyle w:val="aff4"/>
              <w:jc w:val="right"/>
            </w:pPr>
            <w:r w:rsidRPr="006D7BBD">
              <w:t>О. В. Волкова</w:t>
            </w:r>
          </w:p>
        </w:tc>
      </w:tr>
      <w:tr w:rsidR="006D0128" w:rsidRPr="006D7BBD" w:rsidTr="005408C6">
        <w:tc>
          <w:tcPr>
            <w:tcW w:w="5040" w:type="dxa"/>
          </w:tcPr>
          <w:p w:rsidR="006D0128" w:rsidRPr="006D7BBD" w:rsidRDefault="006D0128" w:rsidP="00144AB0">
            <w:pPr>
              <w:pStyle w:val="aff4"/>
            </w:pPr>
          </w:p>
        </w:tc>
        <w:tc>
          <w:tcPr>
            <w:tcW w:w="4598" w:type="dxa"/>
            <w:vAlign w:val="bottom"/>
          </w:tcPr>
          <w:p w:rsidR="006D0128" w:rsidRPr="006D7BBD" w:rsidRDefault="006D0128" w:rsidP="00763172">
            <w:pPr>
              <w:pStyle w:val="aff4"/>
              <w:jc w:val="right"/>
            </w:pPr>
          </w:p>
        </w:tc>
      </w:tr>
      <w:tr w:rsidR="006D0128" w:rsidRPr="006D7BBD" w:rsidTr="005408C6">
        <w:tc>
          <w:tcPr>
            <w:tcW w:w="5040" w:type="dxa"/>
          </w:tcPr>
          <w:p w:rsidR="006D0128" w:rsidRPr="006D7BBD" w:rsidRDefault="006D0128" w:rsidP="00144AB0">
            <w:pPr>
              <w:pStyle w:val="aff4"/>
            </w:pPr>
            <w:r w:rsidRPr="006D7BBD">
              <w:t>Ведущий инженер отдела разработки градостроительной документации</w:t>
            </w:r>
          </w:p>
        </w:tc>
        <w:tc>
          <w:tcPr>
            <w:tcW w:w="4598" w:type="dxa"/>
            <w:vAlign w:val="bottom"/>
          </w:tcPr>
          <w:p w:rsidR="006D0128" w:rsidRPr="006D7BBD" w:rsidRDefault="006D0128" w:rsidP="00763172">
            <w:pPr>
              <w:pStyle w:val="aff4"/>
              <w:jc w:val="right"/>
            </w:pPr>
            <w:r w:rsidRPr="006D7BBD">
              <w:t>А. В. Лыкина</w:t>
            </w:r>
          </w:p>
        </w:tc>
      </w:tr>
    </w:tbl>
    <w:p w:rsidR="006D0128" w:rsidRPr="002363B2" w:rsidRDefault="006D0128" w:rsidP="002363B2">
      <w:pPr>
        <w:pStyle w:val="affe"/>
        <w:rPr>
          <w:b w:val="0"/>
        </w:rPr>
      </w:pPr>
      <w:bookmarkStart w:id="3" w:name="_Hlk142915231"/>
      <w:bookmarkEnd w:id="2"/>
    </w:p>
    <w:p w:rsidR="006D0128" w:rsidRPr="002363B2" w:rsidRDefault="006D0128" w:rsidP="002363B2">
      <w:pPr>
        <w:pStyle w:val="affe"/>
        <w:rPr>
          <w:b w:val="0"/>
        </w:rPr>
      </w:pPr>
    </w:p>
    <w:p w:rsidR="006D0128" w:rsidRPr="002363B2" w:rsidRDefault="006D0128" w:rsidP="002363B2">
      <w:pPr>
        <w:pStyle w:val="affe"/>
        <w:rPr>
          <w:b w:val="0"/>
        </w:rPr>
      </w:pPr>
    </w:p>
    <w:p w:rsidR="006D0128" w:rsidRPr="002363B2" w:rsidRDefault="006D0128" w:rsidP="002363B2">
      <w:pPr>
        <w:pStyle w:val="affe"/>
        <w:rPr>
          <w:b w:val="0"/>
        </w:rPr>
      </w:pPr>
    </w:p>
    <w:p w:rsidR="006D0128" w:rsidRPr="00617FCD" w:rsidRDefault="006D0128" w:rsidP="002363B2">
      <w:pPr>
        <w:pStyle w:val="affe"/>
      </w:pPr>
      <w:r w:rsidRPr="00617FCD">
        <w:t>2023 г.</w:t>
      </w:r>
      <w:bookmarkEnd w:id="3"/>
    </w:p>
    <w:p w:rsidR="00617FCD" w:rsidRDefault="00617FCD">
      <w:pPr>
        <w:widowControl/>
        <w:suppressAutoHyphens w:val="0"/>
        <w:autoSpaceDE/>
        <w:ind w:firstLine="0"/>
        <w:jc w:val="left"/>
      </w:pPr>
      <w:r>
        <w:br w:type="page"/>
      </w:r>
    </w:p>
    <w:p w:rsidR="006D0128" w:rsidRPr="00132185" w:rsidRDefault="006D0128" w:rsidP="002363B2">
      <w:pPr>
        <w:pStyle w:val="affe"/>
      </w:pPr>
      <w:r w:rsidRPr="00132185">
        <w:lastRenderedPageBreak/>
        <w:t>СОСТАВ ПРАВИЛ ЗЕМЛЕПОЛЬЗОВАНИЯ И ЗАСТРОЙКИ</w:t>
      </w:r>
    </w:p>
    <w:p w:rsidR="006D0128" w:rsidRPr="00132185" w:rsidRDefault="006D0128" w:rsidP="002363B2">
      <w:pPr>
        <w:pStyle w:val="affe"/>
      </w:pPr>
      <w:r w:rsidRPr="00132185">
        <w:t>ГОРОДСКОГО ПОСЕЛЕНИЯ ХОМУТОВО</w:t>
      </w:r>
    </w:p>
    <w:p w:rsidR="006D0128" w:rsidRPr="00132185" w:rsidRDefault="006D0128" w:rsidP="002363B2">
      <w:pPr>
        <w:pStyle w:val="affe"/>
      </w:pPr>
      <w:r w:rsidRPr="00132185">
        <w:t>НОВОДЕРЕВЕНЬКОВСКОГО РАЙОНА ОРЛОВСКОЙ ОБЛАСТИ</w:t>
      </w:r>
    </w:p>
    <w:p w:rsidR="006D0128" w:rsidRPr="00D42D2C" w:rsidRDefault="006D0128" w:rsidP="006D0128"/>
    <w:tbl>
      <w:tblPr>
        <w:tblStyle w:val="a6"/>
        <w:tblW w:w="5000" w:type="pct"/>
        <w:tblLook w:val="04A0" w:firstRow="1" w:lastRow="0" w:firstColumn="1" w:lastColumn="0" w:noHBand="0" w:noVBand="1"/>
      </w:tblPr>
      <w:tblGrid>
        <w:gridCol w:w="1552"/>
        <w:gridCol w:w="8076"/>
      </w:tblGrid>
      <w:tr w:rsidR="006D0128" w:rsidRPr="00D42D2C" w:rsidTr="005408C6">
        <w:tc>
          <w:tcPr>
            <w:tcW w:w="0" w:type="auto"/>
          </w:tcPr>
          <w:p w:rsidR="006D0128" w:rsidRPr="00D42D2C" w:rsidRDefault="006D0128" w:rsidP="00144AB0">
            <w:pPr>
              <w:pStyle w:val="aff4"/>
            </w:pPr>
            <w:r w:rsidRPr="00D42D2C">
              <w:t>Обозначение</w:t>
            </w:r>
          </w:p>
        </w:tc>
        <w:tc>
          <w:tcPr>
            <w:tcW w:w="0" w:type="auto"/>
          </w:tcPr>
          <w:p w:rsidR="006D0128" w:rsidRPr="00D42D2C" w:rsidRDefault="006D0128" w:rsidP="00144AB0">
            <w:pPr>
              <w:pStyle w:val="aff4"/>
            </w:pPr>
            <w:r w:rsidRPr="00D42D2C">
              <w:t>Наименование</w:t>
            </w:r>
          </w:p>
        </w:tc>
      </w:tr>
      <w:tr w:rsidR="003D1F39" w:rsidRPr="00D42D2C" w:rsidTr="00B9075A">
        <w:tc>
          <w:tcPr>
            <w:tcW w:w="0" w:type="auto"/>
            <w:shd w:val="clear" w:color="auto" w:fill="auto"/>
          </w:tcPr>
          <w:p w:rsidR="006D0128" w:rsidRPr="00D42D2C" w:rsidRDefault="006D0128" w:rsidP="00144AB0">
            <w:pPr>
              <w:pStyle w:val="aff4"/>
            </w:pPr>
            <w:r w:rsidRPr="00D42D2C">
              <w:t xml:space="preserve">Раздел </w:t>
            </w:r>
            <w:r w:rsidRPr="00D42D2C">
              <w:rPr>
                <w:lang w:val="en-US"/>
              </w:rPr>
              <w:t>I</w:t>
            </w:r>
          </w:p>
        </w:tc>
        <w:tc>
          <w:tcPr>
            <w:tcW w:w="0" w:type="auto"/>
            <w:shd w:val="clear" w:color="auto" w:fill="auto"/>
          </w:tcPr>
          <w:p w:rsidR="006D0128" w:rsidRPr="00D42D2C" w:rsidRDefault="006D0128" w:rsidP="00144AB0">
            <w:pPr>
              <w:pStyle w:val="aff4"/>
            </w:pPr>
            <w:r w:rsidRPr="00D42D2C">
              <w:t>Порядок применения Правил землепользования и застройки и внесения в них изменений.</w:t>
            </w:r>
          </w:p>
        </w:tc>
      </w:tr>
      <w:tr w:rsidR="003D1F39" w:rsidRPr="00D42D2C" w:rsidTr="00B9075A">
        <w:tc>
          <w:tcPr>
            <w:tcW w:w="0" w:type="auto"/>
            <w:shd w:val="clear" w:color="auto" w:fill="auto"/>
          </w:tcPr>
          <w:p w:rsidR="006D0128" w:rsidRPr="00D42D2C" w:rsidRDefault="006D0128" w:rsidP="00144AB0">
            <w:pPr>
              <w:pStyle w:val="aff4"/>
            </w:pPr>
            <w:r w:rsidRPr="00D42D2C">
              <w:t xml:space="preserve">Раздел </w:t>
            </w:r>
            <w:r w:rsidRPr="00D42D2C">
              <w:rPr>
                <w:lang w:val="en-US"/>
              </w:rPr>
              <w:t>II</w:t>
            </w:r>
          </w:p>
        </w:tc>
        <w:tc>
          <w:tcPr>
            <w:tcW w:w="0" w:type="auto"/>
            <w:shd w:val="clear" w:color="auto" w:fill="auto"/>
          </w:tcPr>
          <w:p w:rsidR="006D0128" w:rsidRPr="00D42D2C" w:rsidRDefault="006D0128" w:rsidP="00144AB0">
            <w:pPr>
              <w:pStyle w:val="aff4"/>
            </w:pPr>
            <w:r w:rsidRPr="00D42D2C">
              <w:t>Карта градостроительного зонирования.</w:t>
            </w:r>
          </w:p>
        </w:tc>
      </w:tr>
      <w:tr w:rsidR="003D1F39" w:rsidRPr="00D42D2C" w:rsidTr="00B9075A">
        <w:tc>
          <w:tcPr>
            <w:tcW w:w="0" w:type="auto"/>
            <w:shd w:val="clear" w:color="auto" w:fill="auto"/>
          </w:tcPr>
          <w:p w:rsidR="006D0128" w:rsidRPr="00D42D2C" w:rsidRDefault="006D0128" w:rsidP="00144AB0">
            <w:pPr>
              <w:pStyle w:val="aff4"/>
            </w:pPr>
            <w:r w:rsidRPr="00D42D2C">
              <w:t xml:space="preserve">Раздел </w:t>
            </w:r>
            <w:r w:rsidRPr="00D42D2C">
              <w:rPr>
                <w:lang w:val="en-US"/>
              </w:rPr>
              <w:t>III</w:t>
            </w:r>
          </w:p>
        </w:tc>
        <w:tc>
          <w:tcPr>
            <w:tcW w:w="0" w:type="auto"/>
            <w:shd w:val="clear" w:color="auto" w:fill="auto"/>
          </w:tcPr>
          <w:p w:rsidR="006D0128" w:rsidRPr="00D42D2C" w:rsidRDefault="006D0128" w:rsidP="00144AB0">
            <w:pPr>
              <w:pStyle w:val="aff4"/>
            </w:pPr>
            <w:r w:rsidRPr="00D42D2C">
              <w:t>Градостроительные регламенты.</w:t>
            </w:r>
          </w:p>
        </w:tc>
      </w:tr>
    </w:tbl>
    <w:p w:rsidR="006D0128" w:rsidRDefault="006D0128" w:rsidP="006D0128"/>
    <w:p w:rsidR="007E3F68" w:rsidRDefault="007E3F68">
      <w:pPr>
        <w:widowControl/>
        <w:suppressAutoHyphens w:val="0"/>
        <w:autoSpaceDE/>
        <w:ind w:firstLine="0"/>
        <w:jc w:val="left"/>
      </w:pPr>
      <w:r>
        <w:br w:type="page"/>
      </w:r>
    </w:p>
    <w:p w:rsidR="006D0128" w:rsidRDefault="006D0128" w:rsidP="003D1F39">
      <w:pPr>
        <w:pStyle w:val="affe"/>
      </w:pPr>
      <w:r w:rsidRPr="00D42D2C">
        <w:lastRenderedPageBreak/>
        <w:t>ОГЛАВЛЕНИЕ</w:t>
      </w:r>
    </w:p>
    <w:p w:rsidR="003D1F39" w:rsidRPr="003D1F39" w:rsidRDefault="003D1F39" w:rsidP="003D1F39">
      <w:pPr>
        <w:pStyle w:val="affe"/>
        <w:rPr>
          <w:b w:val="0"/>
        </w:rPr>
      </w:pPr>
    </w:p>
    <w:p w:rsidR="00B953CF" w:rsidRDefault="000F58D3">
      <w:pPr>
        <w:pStyle w:val="11"/>
        <w:tabs>
          <w:tab w:val="left" w:pos="2190"/>
        </w:tabs>
        <w:rPr>
          <w:rFonts w:asciiTheme="minorHAnsi" w:eastAsiaTheme="minorEastAsia" w:hAnsiTheme="minorHAnsi" w:cstheme="minorBidi"/>
          <w:b w:val="0"/>
          <w:sz w:val="22"/>
          <w:szCs w:val="22"/>
          <w:lang w:eastAsia="ru-RU"/>
        </w:rPr>
      </w:pPr>
      <w:r>
        <w:rPr>
          <w:b w:val="0"/>
        </w:rPr>
        <w:fldChar w:fldCharType="begin"/>
      </w:r>
      <w:r>
        <w:rPr>
          <w:b w:val="0"/>
        </w:rPr>
        <w:instrText xml:space="preserve"> TOC \o "1-3" \h \z \u </w:instrText>
      </w:r>
      <w:r>
        <w:rPr>
          <w:b w:val="0"/>
        </w:rPr>
        <w:fldChar w:fldCharType="separate"/>
      </w:r>
      <w:hyperlink w:anchor="_Toc149892905" w:history="1">
        <w:r w:rsidR="00B953CF" w:rsidRPr="00EB7DEF">
          <w:rPr>
            <w:rStyle w:val="af6"/>
          </w:rPr>
          <w:t>РАЗДЕЛ I.</w:t>
        </w:r>
        <w:r w:rsidR="00B953CF">
          <w:rPr>
            <w:rFonts w:asciiTheme="minorHAnsi" w:eastAsiaTheme="minorEastAsia" w:hAnsiTheme="minorHAnsi" w:cstheme="minorBidi"/>
            <w:b w:val="0"/>
            <w:sz w:val="22"/>
            <w:szCs w:val="22"/>
            <w:lang w:eastAsia="ru-RU"/>
          </w:rPr>
          <w:tab/>
        </w:r>
        <w:r w:rsidR="00B953CF" w:rsidRPr="00EB7DEF">
          <w:rPr>
            <w:rStyle w:val="af6"/>
          </w:rPr>
          <w:t>ПОРЯДОК ПРИМЕНЕНИЯ ПРАВИЛ ЗЕМЛЕПОЛЬЗОВАНИЯ И ЗАСТРОЙКИ И ВНЕСЕНИЯ В НИХ ИЗМЕНЕНИЙ</w:t>
        </w:r>
        <w:r w:rsidR="00B953CF">
          <w:rPr>
            <w:webHidden/>
          </w:rPr>
          <w:tab/>
        </w:r>
        <w:r w:rsidR="00B953CF">
          <w:rPr>
            <w:webHidden/>
          </w:rPr>
          <w:fldChar w:fldCharType="begin"/>
        </w:r>
        <w:r w:rsidR="00B953CF">
          <w:rPr>
            <w:webHidden/>
          </w:rPr>
          <w:instrText xml:space="preserve"> PAGEREF _Toc149892905 \h </w:instrText>
        </w:r>
        <w:r w:rsidR="00B953CF">
          <w:rPr>
            <w:webHidden/>
          </w:rPr>
        </w:r>
        <w:r w:rsidR="00B953CF">
          <w:rPr>
            <w:webHidden/>
          </w:rPr>
          <w:fldChar w:fldCharType="separate"/>
        </w:r>
        <w:r w:rsidR="000529BA">
          <w:rPr>
            <w:webHidden/>
          </w:rPr>
          <w:t>5</w:t>
        </w:r>
        <w:r w:rsidR="00B953CF">
          <w:rPr>
            <w:webHidden/>
          </w:rPr>
          <w:fldChar w:fldCharType="end"/>
        </w:r>
      </w:hyperlink>
    </w:p>
    <w:p w:rsidR="00B953CF" w:rsidRDefault="001D4323">
      <w:pPr>
        <w:pStyle w:val="22"/>
        <w:tabs>
          <w:tab w:val="left" w:pos="2065"/>
        </w:tabs>
        <w:rPr>
          <w:rFonts w:asciiTheme="minorHAnsi" w:eastAsiaTheme="minorEastAsia" w:hAnsiTheme="minorHAnsi" w:cstheme="minorBidi"/>
          <w:noProof/>
          <w:sz w:val="22"/>
          <w:szCs w:val="22"/>
          <w:lang w:eastAsia="ru-RU"/>
        </w:rPr>
      </w:pPr>
      <w:hyperlink w:anchor="_Toc149892906" w:history="1">
        <w:r w:rsidR="00B953CF" w:rsidRPr="00EB7DEF">
          <w:rPr>
            <w:rStyle w:val="af6"/>
            <w:noProof/>
          </w:rPr>
          <w:t>ГЛАВА 1.</w:t>
        </w:r>
        <w:r w:rsidR="00B953CF">
          <w:rPr>
            <w:rFonts w:asciiTheme="minorHAnsi" w:eastAsiaTheme="minorEastAsia" w:hAnsiTheme="minorHAnsi" w:cstheme="minorBidi"/>
            <w:noProof/>
            <w:sz w:val="22"/>
            <w:szCs w:val="22"/>
            <w:lang w:eastAsia="ru-RU"/>
          </w:rPr>
          <w:tab/>
        </w:r>
        <w:r w:rsidR="00B953CF" w:rsidRPr="00EB7DEF">
          <w:rPr>
            <w:rStyle w:val="af6"/>
            <w:noProof/>
          </w:rPr>
          <w:t>ПОЛОЖЕНИЕ О РЕГУЛИРОВАНИИ ЗЕМЛЕПОЛЬЗОВАНИЯ И ЗАСТРОЙКИ ОРГАНАМИ МЕСТНОГО САМОУПРАВЛЕНИЯ</w:t>
        </w:r>
        <w:r w:rsidR="00B953CF">
          <w:rPr>
            <w:noProof/>
            <w:webHidden/>
          </w:rPr>
          <w:tab/>
        </w:r>
        <w:r w:rsidR="00B953CF">
          <w:rPr>
            <w:noProof/>
            <w:webHidden/>
          </w:rPr>
          <w:fldChar w:fldCharType="begin"/>
        </w:r>
        <w:r w:rsidR="00B953CF">
          <w:rPr>
            <w:noProof/>
            <w:webHidden/>
          </w:rPr>
          <w:instrText xml:space="preserve"> PAGEREF _Toc149892906 \h </w:instrText>
        </w:r>
        <w:r w:rsidR="00B953CF">
          <w:rPr>
            <w:noProof/>
            <w:webHidden/>
          </w:rPr>
        </w:r>
        <w:r w:rsidR="00B953CF">
          <w:rPr>
            <w:noProof/>
            <w:webHidden/>
          </w:rPr>
          <w:fldChar w:fldCharType="separate"/>
        </w:r>
        <w:r w:rsidR="000529BA">
          <w:rPr>
            <w:noProof/>
            <w:webHidden/>
          </w:rPr>
          <w:t>5</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07" w:history="1">
        <w:r w:rsidR="00B953CF" w:rsidRPr="00EB7DEF">
          <w:rPr>
            <w:rStyle w:val="af6"/>
            <w:noProof/>
          </w:rPr>
          <w:t>Статья 1.</w:t>
        </w:r>
        <w:r w:rsidR="00B953CF">
          <w:rPr>
            <w:rFonts w:asciiTheme="minorHAnsi" w:eastAsiaTheme="minorEastAsia" w:hAnsiTheme="minorHAnsi" w:cstheme="minorBidi"/>
            <w:noProof/>
            <w:sz w:val="22"/>
            <w:szCs w:val="22"/>
            <w:lang w:eastAsia="ru-RU"/>
          </w:rPr>
          <w:tab/>
        </w:r>
        <w:r w:rsidR="00B953CF" w:rsidRPr="00EB7DEF">
          <w:rPr>
            <w:rStyle w:val="af6"/>
            <w:noProof/>
          </w:rPr>
          <w:t>Основные понятия</w:t>
        </w:r>
        <w:r w:rsidR="00B953CF">
          <w:rPr>
            <w:noProof/>
            <w:webHidden/>
          </w:rPr>
          <w:tab/>
        </w:r>
        <w:r w:rsidR="00B953CF">
          <w:rPr>
            <w:noProof/>
            <w:webHidden/>
          </w:rPr>
          <w:fldChar w:fldCharType="begin"/>
        </w:r>
        <w:r w:rsidR="00B953CF">
          <w:rPr>
            <w:noProof/>
            <w:webHidden/>
          </w:rPr>
          <w:instrText xml:space="preserve"> PAGEREF _Toc149892907 \h </w:instrText>
        </w:r>
        <w:r w:rsidR="00B953CF">
          <w:rPr>
            <w:noProof/>
            <w:webHidden/>
          </w:rPr>
        </w:r>
        <w:r w:rsidR="00B953CF">
          <w:rPr>
            <w:noProof/>
            <w:webHidden/>
          </w:rPr>
          <w:fldChar w:fldCharType="separate"/>
        </w:r>
        <w:r w:rsidR="000529BA">
          <w:rPr>
            <w:noProof/>
            <w:webHidden/>
          </w:rPr>
          <w:t>5</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08" w:history="1">
        <w:r w:rsidR="00B953CF" w:rsidRPr="00EB7DEF">
          <w:rPr>
            <w:rStyle w:val="af6"/>
            <w:noProof/>
            <w:lang w:bidi="hi-IN"/>
          </w:rPr>
          <w:t>Статья 2.</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Полномочия органов местного самоуправления городского поселения по вопросам землепользования и застройки</w:t>
        </w:r>
        <w:r w:rsidR="00B953CF">
          <w:rPr>
            <w:noProof/>
            <w:webHidden/>
          </w:rPr>
          <w:tab/>
        </w:r>
        <w:r w:rsidR="00B953CF">
          <w:rPr>
            <w:noProof/>
            <w:webHidden/>
          </w:rPr>
          <w:fldChar w:fldCharType="begin"/>
        </w:r>
        <w:r w:rsidR="00B953CF">
          <w:rPr>
            <w:noProof/>
            <w:webHidden/>
          </w:rPr>
          <w:instrText xml:space="preserve"> PAGEREF _Toc149892908 \h </w:instrText>
        </w:r>
        <w:r w:rsidR="00B953CF">
          <w:rPr>
            <w:noProof/>
            <w:webHidden/>
          </w:rPr>
        </w:r>
        <w:r w:rsidR="00B953CF">
          <w:rPr>
            <w:noProof/>
            <w:webHidden/>
          </w:rPr>
          <w:fldChar w:fldCharType="separate"/>
        </w:r>
        <w:r w:rsidR="000529BA">
          <w:rPr>
            <w:noProof/>
            <w:webHidden/>
          </w:rPr>
          <w:t>5</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09" w:history="1">
        <w:r w:rsidR="00B953CF" w:rsidRPr="00EB7DEF">
          <w:rPr>
            <w:rStyle w:val="af6"/>
            <w:noProof/>
            <w:lang w:bidi="hi-IN"/>
          </w:rPr>
          <w:t>Статья 3.</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Полномочия органов исполнительной государственной власти Орловской области по вопросам землепользования и застройки</w:t>
        </w:r>
        <w:r w:rsidR="00B953CF">
          <w:rPr>
            <w:noProof/>
            <w:webHidden/>
          </w:rPr>
          <w:tab/>
        </w:r>
        <w:r w:rsidR="00B953CF">
          <w:rPr>
            <w:noProof/>
            <w:webHidden/>
          </w:rPr>
          <w:fldChar w:fldCharType="begin"/>
        </w:r>
        <w:r w:rsidR="00B953CF">
          <w:rPr>
            <w:noProof/>
            <w:webHidden/>
          </w:rPr>
          <w:instrText xml:space="preserve"> PAGEREF _Toc149892909 \h </w:instrText>
        </w:r>
        <w:r w:rsidR="00B953CF">
          <w:rPr>
            <w:noProof/>
            <w:webHidden/>
          </w:rPr>
        </w:r>
        <w:r w:rsidR="00B953CF">
          <w:rPr>
            <w:noProof/>
            <w:webHidden/>
          </w:rPr>
          <w:fldChar w:fldCharType="separate"/>
        </w:r>
        <w:r w:rsidR="000529BA">
          <w:rPr>
            <w:noProof/>
            <w:webHidden/>
          </w:rPr>
          <w:t>8</w:t>
        </w:r>
        <w:r w:rsidR="00B953CF">
          <w:rPr>
            <w:noProof/>
            <w:webHidden/>
          </w:rPr>
          <w:fldChar w:fldCharType="end"/>
        </w:r>
      </w:hyperlink>
    </w:p>
    <w:p w:rsidR="00B953CF" w:rsidRDefault="001D4323">
      <w:pPr>
        <w:pStyle w:val="22"/>
        <w:tabs>
          <w:tab w:val="left" w:pos="2065"/>
        </w:tabs>
        <w:rPr>
          <w:rFonts w:asciiTheme="minorHAnsi" w:eastAsiaTheme="minorEastAsia" w:hAnsiTheme="minorHAnsi" w:cstheme="minorBidi"/>
          <w:noProof/>
          <w:sz w:val="22"/>
          <w:szCs w:val="22"/>
          <w:lang w:eastAsia="ru-RU"/>
        </w:rPr>
      </w:pPr>
      <w:hyperlink w:anchor="_Toc149892910" w:history="1">
        <w:r w:rsidR="00B953CF" w:rsidRPr="00EB7DEF">
          <w:rPr>
            <w:rStyle w:val="af6"/>
            <w:noProof/>
            <w:lang w:bidi="hi-IN"/>
          </w:rPr>
          <w:t>ГЛАВА 2.</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B953CF">
          <w:rPr>
            <w:noProof/>
            <w:webHidden/>
          </w:rPr>
          <w:tab/>
        </w:r>
        <w:r w:rsidR="00B953CF">
          <w:rPr>
            <w:noProof/>
            <w:webHidden/>
          </w:rPr>
          <w:fldChar w:fldCharType="begin"/>
        </w:r>
        <w:r w:rsidR="00B953CF">
          <w:rPr>
            <w:noProof/>
            <w:webHidden/>
          </w:rPr>
          <w:instrText xml:space="preserve"> PAGEREF _Toc149892910 \h </w:instrText>
        </w:r>
        <w:r w:rsidR="00B953CF">
          <w:rPr>
            <w:noProof/>
            <w:webHidden/>
          </w:rPr>
        </w:r>
        <w:r w:rsidR="00B953CF">
          <w:rPr>
            <w:noProof/>
            <w:webHidden/>
          </w:rPr>
          <w:fldChar w:fldCharType="separate"/>
        </w:r>
        <w:r w:rsidR="000529BA">
          <w:rPr>
            <w:noProof/>
            <w:webHidden/>
          </w:rPr>
          <w:t>9</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11" w:history="1">
        <w:r w:rsidR="00B953CF" w:rsidRPr="00EB7DEF">
          <w:rPr>
            <w:rStyle w:val="af6"/>
            <w:noProof/>
            <w:lang w:bidi="hi-IN"/>
          </w:rPr>
          <w:t>Статья 4.</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Градостроительный регламент</w:t>
        </w:r>
        <w:r w:rsidR="00B953CF">
          <w:rPr>
            <w:noProof/>
            <w:webHidden/>
          </w:rPr>
          <w:tab/>
        </w:r>
        <w:r w:rsidR="00B953CF">
          <w:rPr>
            <w:noProof/>
            <w:webHidden/>
          </w:rPr>
          <w:fldChar w:fldCharType="begin"/>
        </w:r>
        <w:r w:rsidR="00B953CF">
          <w:rPr>
            <w:noProof/>
            <w:webHidden/>
          </w:rPr>
          <w:instrText xml:space="preserve"> PAGEREF _Toc149892911 \h </w:instrText>
        </w:r>
        <w:r w:rsidR="00B953CF">
          <w:rPr>
            <w:noProof/>
            <w:webHidden/>
          </w:rPr>
        </w:r>
        <w:r w:rsidR="00B953CF">
          <w:rPr>
            <w:noProof/>
            <w:webHidden/>
          </w:rPr>
          <w:fldChar w:fldCharType="separate"/>
        </w:r>
        <w:r w:rsidR="000529BA">
          <w:rPr>
            <w:noProof/>
            <w:webHidden/>
          </w:rPr>
          <w:t>9</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12" w:history="1">
        <w:r w:rsidR="00B953CF" w:rsidRPr="00EB7DEF">
          <w:rPr>
            <w:rStyle w:val="af6"/>
            <w:noProof/>
            <w:lang w:bidi="hi-IN"/>
          </w:rPr>
          <w:t>Статья 5.</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Использование земельных участков и объектов капитального строительства, не соответствующих градостроительному регламенту</w:t>
        </w:r>
        <w:r w:rsidR="00B953CF">
          <w:rPr>
            <w:noProof/>
            <w:webHidden/>
          </w:rPr>
          <w:tab/>
        </w:r>
        <w:r w:rsidR="00B953CF">
          <w:rPr>
            <w:noProof/>
            <w:webHidden/>
          </w:rPr>
          <w:fldChar w:fldCharType="begin"/>
        </w:r>
        <w:r w:rsidR="00B953CF">
          <w:rPr>
            <w:noProof/>
            <w:webHidden/>
          </w:rPr>
          <w:instrText xml:space="preserve"> PAGEREF _Toc149892912 \h </w:instrText>
        </w:r>
        <w:r w:rsidR="00B953CF">
          <w:rPr>
            <w:noProof/>
            <w:webHidden/>
          </w:rPr>
        </w:r>
        <w:r w:rsidR="00B953CF">
          <w:rPr>
            <w:noProof/>
            <w:webHidden/>
          </w:rPr>
          <w:fldChar w:fldCharType="separate"/>
        </w:r>
        <w:r w:rsidR="000529BA">
          <w:rPr>
            <w:noProof/>
            <w:webHidden/>
          </w:rPr>
          <w:t>14</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13" w:history="1">
        <w:r w:rsidR="00B953CF" w:rsidRPr="00EB7DEF">
          <w:rPr>
            <w:rStyle w:val="af6"/>
            <w:noProof/>
            <w:lang w:bidi="hi-IN"/>
          </w:rPr>
          <w:t>Статья 6.</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Изменение видов разрешенного использования земельных участков и объектов капитального строительства</w:t>
        </w:r>
        <w:r w:rsidR="00B953CF">
          <w:rPr>
            <w:noProof/>
            <w:webHidden/>
          </w:rPr>
          <w:tab/>
        </w:r>
        <w:r w:rsidR="00B953CF">
          <w:rPr>
            <w:noProof/>
            <w:webHidden/>
          </w:rPr>
          <w:fldChar w:fldCharType="begin"/>
        </w:r>
        <w:r w:rsidR="00B953CF">
          <w:rPr>
            <w:noProof/>
            <w:webHidden/>
          </w:rPr>
          <w:instrText xml:space="preserve"> PAGEREF _Toc149892913 \h </w:instrText>
        </w:r>
        <w:r w:rsidR="00B953CF">
          <w:rPr>
            <w:noProof/>
            <w:webHidden/>
          </w:rPr>
        </w:r>
        <w:r w:rsidR="00B953CF">
          <w:rPr>
            <w:noProof/>
            <w:webHidden/>
          </w:rPr>
          <w:fldChar w:fldCharType="separate"/>
        </w:r>
        <w:r w:rsidR="000529BA">
          <w:rPr>
            <w:noProof/>
            <w:webHidden/>
          </w:rPr>
          <w:t>15</w:t>
        </w:r>
        <w:r w:rsidR="00B953CF">
          <w:rPr>
            <w:noProof/>
            <w:webHidden/>
          </w:rPr>
          <w:fldChar w:fldCharType="end"/>
        </w:r>
      </w:hyperlink>
    </w:p>
    <w:p w:rsidR="00B953CF" w:rsidRDefault="001D4323">
      <w:pPr>
        <w:pStyle w:val="22"/>
        <w:tabs>
          <w:tab w:val="left" w:pos="2065"/>
        </w:tabs>
        <w:rPr>
          <w:rFonts w:asciiTheme="minorHAnsi" w:eastAsiaTheme="minorEastAsia" w:hAnsiTheme="minorHAnsi" w:cstheme="minorBidi"/>
          <w:noProof/>
          <w:sz w:val="22"/>
          <w:szCs w:val="22"/>
          <w:lang w:eastAsia="ru-RU"/>
        </w:rPr>
      </w:pPr>
      <w:hyperlink w:anchor="_Toc149892914" w:history="1">
        <w:r w:rsidR="00B953CF" w:rsidRPr="00EB7DEF">
          <w:rPr>
            <w:rStyle w:val="af6"/>
            <w:noProof/>
            <w:lang w:bidi="hi-IN"/>
          </w:rPr>
          <w:t>ГЛАВА 3.</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ПОЛОЖЕНИЯ О ПОДГОТОВКЕ ДОКУМЕНТАЦИИ ПО ПЛАНИРОВКЕ ТЕРРИТОРИИ ОРГАНАМИ МЕСТНОГО САМОУПРАВЛЕНИЯ</w:t>
        </w:r>
        <w:r w:rsidR="00B953CF">
          <w:rPr>
            <w:noProof/>
            <w:webHidden/>
          </w:rPr>
          <w:tab/>
        </w:r>
        <w:r w:rsidR="00B953CF">
          <w:rPr>
            <w:noProof/>
            <w:webHidden/>
          </w:rPr>
          <w:fldChar w:fldCharType="begin"/>
        </w:r>
        <w:r w:rsidR="00B953CF">
          <w:rPr>
            <w:noProof/>
            <w:webHidden/>
          </w:rPr>
          <w:instrText xml:space="preserve"> PAGEREF _Toc149892914 \h </w:instrText>
        </w:r>
        <w:r w:rsidR="00B953CF">
          <w:rPr>
            <w:noProof/>
            <w:webHidden/>
          </w:rPr>
        </w:r>
        <w:r w:rsidR="00B953CF">
          <w:rPr>
            <w:noProof/>
            <w:webHidden/>
          </w:rPr>
          <w:fldChar w:fldCharType="separate"/>
        </w:r>
        <w:r w:rsidR="000529BA">
          <w:rPr>
            <w:noProof/>
            <w:webHidden/>
          </w:rPr>
          <w:t>16</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15" w:history="1">
        <w:r w:rsidR="00B953CF" w:rsidRPr="00EB7DEF">
          <w:rPr>
            <w:rStyle w:val="af6"/>
            <w:noProof/>
            <w:lang w:bidi="hi-IN"/>
          </w:rPr>
          <w:t>Статья 7.</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Назначение, виды документации по планировке территории</w:t>
        </w:r>
        <w:r w:rsidR="00B953CF">
          <w:rPr>
            <w:noProof/>
            <w:webHidden/>
          </w:rPr>
          <w:tab/>
        </w:r>
        <w:r w:rsidR="00B953CF">
          <w:rPr>
            <w:noProof/>
            <w:webHidden/>
          </w:rPr>
          <w:fldChar w:fldCharType="begin"/>
        </w:r>
        <w:r w:rsidR="00B953CF">
          <w:rPr>
            <w:noProof/>
            <w:webHidden/>
          </w:rPr>
          <w:instrText xml:space="preserve"> PAGEREF _Toc149892915 \h </w:instrText>
        </w:r>
        <w:r w:rsidR="00B953CF">
          <w:rPr>
            <w:noProof/>
            <w:webHidden/>
          </w:rPr>
        </w:r>
        <w:r w:rsidR="00B953CF">
          <w:rPr>
            <w:noProof/>
            <w:webHidden/>
          </w:rPr>
          <w:fldChar w:fldCharType="separate"/>
        </w:r>
        <w:r w:rsidR="000529BA">
          <w:rPr>
            <w:noProof/>
            <w:webHidden/>
          </w:rPr>
          <w:t>16</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16" w:history="1">
        <w:r w:rsidR="00B953CF" w:rsidRPr="00EB7DEF">
          <w:rPr>
            <w:rStyle w:val="af6"/>
            <w:noProof/>
            <w:lang w:bidi="hi-IN"/>
          </w:rPr>
          <w:t>Статья 8.</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Подготовка и утверждение документации по планировке территории, порядок внесения в нее изменений и ее отмены</w:t>
        </w:r>
        <w:r w:rsidR="00B953CF">
          <w:rPr>
            <w:noProof/>
            <w:webHidden/>
          </w:rPr>
          <w:tab/>
        </w:r>
        <w:r w:rsidR="00B953CF">
          <w:rPr>
            <w:noProof/>
            <w:webHidden/>
          </w:rPr>
          <w:fldChar w:fldCharType="begin"/>
        </w:r>
        <w:r w:rsidR="00B953CF">
          <w:rPr>
            <w:noProof/>
            <w:webHidden/>
          </w:rPr>
          <w:instrText xml:space="preserve"> PAGEREF _Toc149892916 \h </w:instrText>
        </w:r>
        <w:r w:rsidR="00B953CF">
          <w:rPr>
            <w:noProof/>
            <w:webHidden/>
          </w:rPr>
        </w:r>
        <w:r w:rsidR="00B953CF">
          <w:rPr>
            <w:noProof/>
            <w:webHidden/>
          </w:rPr>
          <w:fldChar w:fldCharType="separate"/>
        </w:r>
        <w:r w:rsidR="000529BA">
          <w:rPr>
            <w:noProof/>
            <w:webHidden/>
          </w:rPr>
          <w:t>16</w:t>
        </w:r>
        <w:r w:rsidR="00B953CF">
          <w:rPr>
            <w:noProof/>
            <w:webHidden/>
          </w:rPr>
          <w:fldChar w:fldCharType="end"/>
        </w:r>
      </w:hyperlink>
    </w:p>
    <w:p w:rsidR="00B953CF" w:rsidRDefault="001D4323">
      <w:pPr>
        <w:pStyle w:val="31"/>
        <w:tabs>
          <w:tab w:val="left" w:pos="1943"/>
        </w:tabs>
        <w:rPr>
          <w:rFonts w:asciiTheme="minorHAnsi" w:eastAsiaTheme="minorEastAsia" w:hAnsiTheme="minorHAnsi" w:cstheme="minorBidi"/>
          <w:noProof/>
          <w:sz w:val="22"/>
          <w:szCs w:val="22"/>
          <w:lang w:eastAsia="ru-RU"/>
        </w:rPr>
      </w:pPr>
      <w:hyperlink w:anchor="_Toc149892917" w:history="1">
        <w:r w:rsidR="00B953CF" w:rsidRPr="00EB7DEF">
          <w:rPr>
            <w:rStyle w:val="af6"/>
            <w:noProof/>
            <w:lang w:bidi="hi-IN"/>
          </w:rPr>
          <w:t>Статья 9.</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Особенности подготовки документации по планировке территории применительно к территории городского поселения</w:t>
        </w:r>
        <w:r w:rsidR="00B953CF">
          <w:rPr>
            <w:noProof/>
            <w:webHidden/>
          </w:rPr>
          <w:tab/>
        </w:r>
        <w:r w:rsidR="00B953CF">
          <w:rPr>
            <w:noProof/>
            <w:webHidden/>
          </w:rPr>
          <w:fldChar w:fldCharType="begin"/>
        </w:r>
        <w:r w:rsidR="00B953CF">
          <w:rPr>
            <w:noProof/>
            <w:webHidden/>
          </w:rPr>
          <w:instrText xml:space="preserve"> PAGEREF _Toc149892917 \h </w:instrText>
        </w:r>
        <w:r w:rsidR="00B953CF">
          <w:rPr>
            <w:noProof/>
            <w:webHidden/>
          </w:rPr>
        </w:r>
        <w:r w:rsidR="00B953CF">
          <w:rPr>
            <w:noProof/>
            <w:webHidden/>
          </w:rPr>
          <w:fldChar w:fldCharType="separate"/>
        </w:r>
        <w:r w:rsidR="000529BA">
          <w:rPr>
            <w:noProof/>
            <w:webHidden/>
          </w:rPr>
          <w:t>22</w:t>
        </w:r>
        <w:r w:rsidR="00B953CF">
          <w:rPr>
            <w:noProof/>
            <w:webHidden/>
          </w:rPr>
          <w:fldChar w:fldCharType="end"/>
        </w:r>
      </w:hyperlink>
    </w:p>
    <w:p w:rsidR="00B953CF" w:rsidRDefault="001D4323">
      <w:pPr>
        <w:pStyle w:val="22"/>
        <w:tabs>
          <w:tab w:val="left" w:pos="2065"/>
        </w:tabs>
        <w:rPr>
          <w:rFonts w:asciiTheme="minorHAnsi" w:eastAsiaTheme="minorEastAsia" w:hAnsiTheme="minorHAnsi" w:cstheme="minorBidi"/>
          <w:noProof/>
          <w:sz w:val="22"/>
          <w:szCs w:val="22"/>
          <w:lang w:eastAsia="ru-RU"/>
        </w:rPr>
      </w:pPr>
      <w:hyperlink w:anchor="_Toc149892918" w:history="1">
        <w:r w:rsidR="00B953CF" w:rsidRPr="00EB7DEF">
          <w:rPr>
            <w:rStyle w:val="af6"/>
            <w:noProof/>
            <w:lang w:bidi="hi-IN"/>
          </w:rPr>
          <w:t>ГЛАВА 4.</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ПОЛОЖЕНИЯ О ПРОВЕДЕНИИ ОБЩЕСТВЕННЫХ ОБСУЖДЕНИЙ ИЛИ ПУБЛИЧНЫХ СЛУШАНИЙ ПО ВОПРОСАМ ЗЕМЛЕПОЛЬЗОВАНИЯ И ЗАСТРОЙКИ</w:t>
        </w:r>
        <w:r w:rsidR="00B953CF">
          <w:rPr>
            <w:noProof/>
            <w:webHidden/>
          </w:rPr>
          <w:tab/>
        </w:r>
        <w:r w:rsidR="00B953CF">
          <w:rPr>
            <w:noProof/>
            <w:webHidden/>
          </w:rPr>
          <w:fldChar w:fldCharType="begin"/>
        </w:r>
        <w:r w:rsidR="00B953CF">
          <w:rPr>
            <w:noProof/>
            <w:webHidden/>
          </w:rPr>
          <w:instrText xml:space="preserve"> PAGEREF _Toc149892918 \h </w:instrText>
        </w:r>
        <w:r w:rsidR="00B953CF">
          <w:rPr>
            <w:noProof/>
            <w:webHidden/>
          </w:rPr>
        </w:r>
        <w:r w:rsidR="00B953CF">
          <w:rPr>
            <w:noProof/>
            <w:webHidden/>
          </w:rPr>
          <w:fldChar w:fldCharType="separate"/>
        </w:r>
        <w:r w:rsidR="000529BA">
          <w:rPr>
            <w:noProof/>
            <w:webHidden/>
          </w:rPr>
          <w:t>24</w:t>
        </w:r>
        <w:r w:rsidR="00B953CF">
          <w:rPr>
            <w:noProof/>
            <w:webHidden/>
          </w:rPr>
          <w:fldChar w:fldCharType="end"/>
        </w:r>
      </w:hyperlink>
    </w:p>
    <w:p w:rsidR="00B953CF" w:rsidRDefault="001D4323">
      <w:pPr>
        <w:pStyle w:val="31"/>
        <w:tabs>
          <w:tab w:val="left" w:pos="2073"/>
        </w:tabs>
        <w:rPr>
          <w:rFonts w:asciiTheme="minorHAnsi" w:eastAsiaTheme="minorEastAsia" w:hAnsiTheme="minorHAnsi" w:cstheme="minorBidi"/>
          <w:noProof/>
          <w:sz w:val="22"/>
          <w:szCs w:val="22"/>
          <w:lang w:eastAsia="ru-RU"/>
        </w:rPr>
      </w:pPr>
      <w:hyperlink w:anchor="_Toc149892919" w:history="1">
        <w:r w:rsidR="00B953CF" w:rsidRPr="00EB7DEF">
          <w:rPr>
            <w:rStyle w:val="af6"/>
            <w:noProof/>
            <w:lang w:bidi="hi-IN"/>
          </w:rPr>
          <w:t>Статья 11.</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Порядок проведение общественных обсуждений или публичных слушаний по вопросам землепользования и застройки</w:t>
        </w:r>
        <w:r w:rsidR="00B953CF">
          <w:rPr>
            <w:noProof/>
            <w:webHidden/>
          </w:rPr>
          <w:tab/>
        </w:r>
        <w:r w:rsidR="00B953CF">
          <w:rPr>
            <w:noProof/>
            <w:webHidden/>
          </w:rPr>
          <w:fldChar w:fldCharType="begin"/>
        </w:r>
        <w:r w:rsidR="00B953CF">
          <w:rPr>
            <w:noProof/>
            <w:webHidden/>
          </w:rPr>
          <w:instrText xml:space="preserve"> PAGEREF _Toc149892919 \h </w:instrText>
        </w:r>
        <w:r w:rsidR="00B953CF">
          <w:rPr>
            <w:noProof/>
            <w:webHidden/>
          </w:rPr>
        </w:r>
        <w:r w:rsidR="00B953CF">
          <w:rPr>
            <w:noProof/>
            <w:webHidden/>
          </w:rPr>
          <w:fldChar w:fldCharType="separate"/>
        </w:r>
        <w:r w:rsidR="000529BA">
          <w:rPr>
            <w:noProof/>
            <w:webHidden/>
          </w:rPr>
          <w:t>26</w:t>
        </w:r>
        <w:r w:rsidR="00B953CF">
          <w:rPr>
            <w:noProof/>
            <w:webHidden/>
          </w:rPr>
          <w:fldChar w:fldCharType="end"/>
        </w:r>
      </w:hyperlink>
    </w:p>
    <w:p w:rsidR="00B953CF" w:rsidRDefault="001D4323">
      <w:pPr>
        <w:pStyle w:val="22"/>
        <w:tabs>
          <w:tab w:val="left" w:pos="2065"/>
        </w:tabs>
        <w:rPr>
          <w:rFonts w:asciiTheme="minorHAnsi" w:eastAsiaTheme="minorEastAsia" w:hAnsiTheme="minorHAnsi" w:cstheme="minorBidi"/>
          <w:noProof/>
          <w:sz w:val="22"/>
          <w:szCs w:val="22"/>
          <w:lang w:eastAsia="ru-RU"/>
        </w:rPr>
      </w:pPr>
      <w:hyperlink w:anchor="_Toc149892920" w:history="1">
        <w:r w:rsidR="00B953CF" w:rsidRPr="00EB7DEF">
          <w:rPr>
            <w:rStyle w:val="af6"/>
            <w:noProof/>
            <w:lang w:bidi="hi-IN"/>
          </w:rPr>
          <w:t>ГЛАВА 5.</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ПОЛОЖЕНИЯ О ВНЕСЕНИИ ИЗМЕНЕНИЙ В ПРАВИЛА ЗЕМЛЕПОЛЬЗОВАНИЯ И ЗАСТРОЙКИ</w:t>
        </w:r>
        <w:r w:rsidR="00B953CF">
          <w:rPr>
            <w:noProof/>
            <w:webHidden/>
          </w:rPr>
          <w:tab/>
        </w:r>
        <w:r w:rsidR="00B953CF">
          <w:rPr>
            <w:noProof/>
            <w:webHidden/>
          </w:rPr>
          <w:fldChar w:fldCharType="begin"/>
        </w:r>
        <w:r w:rsidR="00B953CF">
          <w:rPr>
            <w:noProof/>
            <w:webHidden/>
          </w:rPr>
          <w:instrText xml:space="preserve"> PAGEREF _Toc149892920 \h </w:instrText>
        </w:r>
        <w:r w:rsidR="00B953CF">
          <w:rPr>
            <w:noProof/>
            <w:webHidden/>
          </w:rPr>
        </w:r>
        <w:r w:rsidR="00B953CF">
          <w:rPr>
            <w:noProof/>
            <w:webHidden/>
          </w:rPr>
          <w:fldChar w:fldCharType="separate"/>
        </w:r>
        <w:r w:rsidR="000529BA">
          <w:rPr>
            <w:noProof/>
            <w:webHidden/>
          </w:rPr>
          <w:t>30</w:t>
        </w:r>
        <w:r w:rsidR="00B953CF">
          <w:rPr>
            <w:noProof/>
            <w:webHidden/>
          </w:rPr>
          <w:fldChar w:fldCharType="end"/>
        </w:r>
      </w:hyperlink>
    </w:p>
    <w:p w:rsidR="00B953CF" w:rsidRDefault="001D4323">
      <w:pPr>
        <w:pStyle w:val="22"/>
        <w:tabs>
          <w:tab w:val="left" w:pos="2065"/>
        </w:tabs>
        <w:rPr>
          <w:rFonts w:asciiTheme="minorHAnsi" w:eastAsiaTheme="minorEastAsia" w:hAnsiTheme="minorHAnsi" w:cstheme="minorBidi"/>
          <w:noProof/>
          <w:sz w:val="22"/>
          <w:szCs w:val="22"/>
          <w:lang w:eastAsia="ru-RU"/>
        </w:rPr>
      </w:pPr>
      <w:hyperlink w:anchor="_Toc149892921" w:history="1">
        <w:r w:rsidR="00B953CF" w:rsidRPr="00EB7DEF">
          <w:rPr>
            <w:rStyle w:val="af6"/>
            <w:noProof/>
            <w:lang w:bidi="hi-IN"/>
          </w:rPr>
          <w:t>ГЛАВА 6.</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ПОЛОЖЕНИЯ О РЕГУЛИРОВАНИИ ИНЫХ ВОПРОСОВ ЗЕМЛЕПОЛЬЗОВАНИЯ И ЗАСТРОЙКИ</w:t>
        </w:r>
        <w:r w:rsidR="00B953CF">
          <w:rPr>
            <w:noProof/>
            <w:webHidden/>
          </w:rPr>
          <w:tab/>
        </w:r>
        <w:r w:rsidR="00B953CF">
          <w:rPr>
            <w:noProof/>
            <w:webHidden/>
          </w:rPr>
          <w:fldChar w:fldCharType="begin"/>
        </w:r>
        <w:r w:rsidR="00B953CF">
          <w:rPr>
            <w:noProof/>
            <w:webHidden/>
          </w:rPr>
          <w:instrText xml:space="preserve"> PAGEREF _Toc149892921 \h </w:instrText>
        </w:r>
        <w:r w:rsidR="00B953CF">
          <w:rPr>
            <w:noProof/>
            <w:webHidden/>
          </w:rPr>
        </w:r>
        <w:r w:rsidR="00B953CF">
          <w:rPr>
            <w:noProof/>
            <w:webHidden/>
          </w:rPr>
          <w:fldChar w:fldCharType="separate"/>
        </w:r>
        <w:r w:rsidR="000529BA">
          <w:rPr>
            <w:noProof/>
            <w:webHidden/>
          </w:rPr>
          <w:t>34</w:t>
        </w:r>
        <w:r w:rsidR="00B953CF">
          <w:rPr>
            <w:noProof/>
            <w:webHidden/>
          </w:rPr>
          <w:fldChar w:fldCharType="end"/>
        </w:r>
      </w:hyperlink>
    </w:p>
    <w:p w:rsidR="00B953CF" w:rsidRDefault="001D4323">
      <w:pPr>
        <w:pStyle w:val="31"/>
        <w:tabs>
          <w:tab w:val="left" w:pos="2073"/>
        </w:tabs>
        <w:rPr>
          <w:rFonts w:asciiTheme="minorHAnsi" w:eastAsiaTheme="minorEastAsia" w:hAnsiTheme="minorHAnsi" w:cstheme="minorBidi"/>
          <w:noProof/>
          <w:sz w:val="22"/>
          <w:szCs w:val="22"/>
          <w:lang w:eastAsia="ru-RU"/>
        </w:rPr>
      </w:pPr>
      <w:hyperlink w:anchor="_Toc149892922" w:history="1">
        <w:r w:rsidR="00B953CF" w:rsidRPr="00EB7DEF">
          <w:rPr>
            <w:rStyle w:val="af6"/>
            <w:noProof/>
            <w:lang w:bidi="hi-IN"/>
          </w:rPr>
          <w:t>Статья 13.</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Регулирование иных вопросов землепользования и застройки</w:t>
        </w:r>
        <w:r w:rsidR="00B953CF">
          <w:rPr>
            <w:noProof/>
            <w:webHidden/>
          </w:rPr>
          <w:tab/>
        </w:r>
        <w:r w:rsidR="00B953CF">
          <w:rPr>
            <w:noProof/>
            <w:webHidden/>
          </w:rPr>
          <w:fldChar w:fldCharType="begin"/>
        </w:r>
        <w:r w:rsidR="00B953CF">
          <w:rPr>
            <w:noProof/>
            <w:webHidden/>
          </w:rPr>
          <w:instrText xml:space="preserve"> PAGEREF _Toc149892922 \h </w:instrText>
        </w:r>
        <w:r w:rsidR="00B953CF">
          <w:rPr>
            <w:noProof/>
            <w:webHidden/>
          </w:rPr>
        </w:r>
        <w:r w:rsidR="00B953CF">
          <w:rPr>
            <w:noProof/>
            <w:webHidden/>
          </w:rPr>
          <w:fldChar w:fldCharType="separate"/>
        </w:r>
        <w:r w:rsidR="000529BA">
          <w:rPr>
            <w:noProof/>
            <w:webHidden/>
          </w:rPr>
          <w:t>34</w:t>
        </w:r>
        <w:r w:rsidR="00B953CF">
          <w:rPr>
            <w:noProof/>
            <w:webHidden/>
          </w:rPr>
          <w:fldChar w:fldCharType="end"/>
        </w:r>
      </w:hyperlink>
    </w:p>
    <w:p w:rsidR="00B953CF" w:rsidRDefault="001D4323">
      <w:pPr>
        <w:pStyle w:val="31"/>
        <w:tabs>
          <w:tab w:val="left" w:pos="2073"/>
        </w:tabs>
        <w:rPr>
          <w:rFonts w:asciiTheme="minorHAnsi" w:eastAsiaTheme="minorEastAsia" w:hAnsiTheme="minorHAnsi" w:cstheme="minorBidi"/>
          <w:noProof/>
          <w:sz w:val="22"/>
          <w:szCs w:val="22"/>
          <w:lang w:eastAsia="ru-RU"/>
        </w:rPr>
      </w:pPr>
      <w:hyperlink w:anchor="_Toc149892923" w:history="1">
        <w:r w:rsidR="00B953CF" w:rsidRPr="00EB7DEF">
          <w:rPr>
            <w:rStyle w:val="af6"/>
            <w:noProof/>
            <w:lang w:bidi="hi-IN"/>
          </w:rPr>
          <w:t>Статья 14.</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Муниципальный земельный контроль в сфере землепользования</w:t>
        </w:r>
        <w:r w:rsidR="00B953CF">
          <w:rPr>
            <w:noProof/>
            <w:webHidden/>
          </w:rPr>
          <w:tab/>
        </w:r>
        <w:r w:rsidR="00B953CF">
          <w:rPr>
            <w:noProof/>
            <w:webHidden/>
          </w:rPr>
          <w:fldChar w:fldCharType="begin"/>
        </w:r>
        <w:r w:rsidR="00B953CF">
          <w:rPr>
            <w:noProof/>
            <w:webHidden/>
          </w:rPr>
          <w:instrText xml:space="preserve"> PAGEREF _Toc149892923 \h </w:instrText>
        </w:r>
        <w:r w:rsidR="00B953CF">
          <w:rPr>
            <w:noProof/>
            <w:webHidden/>
          </w:rPr>
        </w:r>
        <w:r w:rsidR="00B953CF">
          <w:rPr>
            <w:noProof/>
            <w:webHidden/>
          </w:rPr>
          <w:fldChar w:fldCharType="separate"/>
        </w:r>
        <w:r w:rsidR="000529BA">
          <w:rPr>
            <w:noProof/>
            <w:webHidden/>
          </w:rPr>
          <w:t>35</w:t>
        </w:r>
        <w:r w:rsidR="00B953CF">
          <w:rPr>
            <w:noProof/>
            <w:webHidden/>
          </w:rPr>
          <w:fldChar w:fldCharType="end"/>
        </w:r>
      </w:hyperlink>
    </w:p>
    <w:p w:rsidR="00B953CF" w:rsidRDefault="001D4323">
      <w:pPr>
        <w:pStyle w:val="11"/>
        <w:tabs>
          <w:tab w:val="left" w:pos="2291"/>
        </w:tabs>
        <w:rPr>
          <w:rFonts w:asciiTheme="minorHAnsi" w:eastAsiaTheme="minorEastAsia" w:hAnsiTheme="minorHAnsi" w:cstheme="minorBidi"/>
          <w:b w:val="0"/>
          <w:sz w:val="22"/>
          <w:szCs w:val="22"/>
          <w:lang w:eastAsia="ru-RU"/>
        </w:rPr>
      </w:pPr>
      <w:hyperlink w:anchor="_Toc149892924" w:history="1">
        <w:r w:rsidR="00B953CF" w:rsidRPr="00EB7DEF">
          <w:rPr>
            <w:rStyle w:val="af6"/>
            <w:rFonts w:eastAsia="NSimSun"/>
            <w:lang w:bidi="hi-IN"/>
          </w:rPr>
          <w:t>РАЗДЕЛ II.</w:t>
        </w:r>
        <w:r w:rsidR="00B953CF">
          <w:rPr>
            <w:rFonts w:asciiTheme="minorHAnsi" w:eastAsiaTheme="minorEastAsia" w:hAnsiTheme="minorHAnsi" w:cstheme="minorBidi"/>
            <w:b w:val="0"/>
            <w:sz w:val="22"/>
            <w:szCs w:val="22"/>
            <w:lang w:eastAsia="ru-RU"/>
          </w:rPr>
          <w:tab/>
        </w:r>
        <w:r w:rsidR="00B953CF" w:rsidRPr="00EB7DEF">
          <w:rPr>
            <w:rStyle w:val="af6"/>
            <w:rFonts w:eastAsia="NSimSun"/>
            <w:lang w:bidi="hi-IN"/>
          </w:rPr>
          <w:t>КАРТА ГРАДОСТРОИТЕЛЬНОГО ЗОНИРОВАНИЯ</w:t>
        </w:r>
        <w:r w:rsidR="00B953CF">
          <w:rPr>
            <w:webHidden/>
          </w:rPr>
          <w:tab/>
        </w:r>
        <w:r w:rsidR="00B953CF">
          <w:rPr>
            <w:webHidden/>
          </w:rPr>
          <w:fldChar w:fldCharType="begin"/>
        </w:r>
        <w:r w:rsidR="00B953CF">
          <w:rPr>
            <w:webHidden/>
          </w:rPr>
          <w:instrText xml:space="preserve"> PAGEREF _Toc149892924 \h </w:instrText>
        </w:r>
        <w:r w:rsidR="00B953CF">
          <w:rPr>
            <w:webHidden/>
          </w:rPr>
        </w:r>
        <w:r w:rsidR="00B953CF">
          <w:rPr>
            <w:webHidden/>
          </w:rPr>
          <w:fldChar w:fldCharType="separate"/>
        </w:r>
        <w:r w:rsidR="000529BA">
          <w:rPr>
            <w:webHidden/>
          </w:rPr>
          <w:t>38</w:t>
        </w:r>
        <w:r w:rsidR="00B953CF">
          <w:rPr>
            <w:webHidden/>
          </w:rPr>
          <w:fldChar w:fldCharType="end"/>
        </w:r>
      </w:hyperlink>
    </w:p>
    <w:p w:rsidR="00B953CF" w:rsidRDefault="001D4323">
      <w:pPr>
        <w:pStyle w:val="22"/>
        <w:tabs>
          <w:tab w:val="left" w:pos="2065"/>
        </w:tabs>
        <w:rPr>
          <w:rFonts w:asciiTheme="minorHAnsi" w:eastAsiaTheme="minorEastAsia" w:hAnsiTheme="minorHAnsi" w:cstheme="minorBidi"/>
          <w:noProof/>
          <w:sz w:val="22"/>
          <w:szCs w:val="22"/>
          <w:lang w:eastAsia="ru-RU"/>
        </w:rPr>
      </w:pPr>
      <w:hyperlink w:anchor="_Toc149892925" w:history="1">
        <w:r w:rsidR="00B953CF" w:rsidRPr="00EB7DEF">
          <w:rPr>
            <w:rStyle w:val="af6"/>
            <w:noProof/>
            <w:lang w:bidi="hi-IN"/>
          </w:rPr>
          <w:t>ГЛАВА 7.</w:t>
        </w:r>
        <w:r w:rsidR="00B953CF">
          <w:rPr>
            <w:rFonts w:asciiTheme="minorHAnsi" w:eastAsiaTheme="minorEastAsia" w:hAnsiTheme="minorHAnsi" w:cstheme="minorBidi"/>
            <w:noProof/>
            <w:sz w:val="22"/>
            <w:szCs w:val="22"/>
            <w:lang w:eastAsia="ru-RU"/>
          </w:rPr>
          <w:tab/>
        </w:r>
        <w:r w:rsidR="00B953CF" w:rsidRPr="00EB7DEF">
          <w:rPr>
            <w:rStyle w:val="af6"/>
            <w:noProof/>
            <w:lang w:bidi="hi-IN"/>
          </w:rPr>
          <w:t>ОБЩИЕ ПОЛОЖЕНИЯ</w:t>
        </w:r>
        <w:r w:rsidR="00B953CF">
          <w:rPr>
            <w:noProof/>
            <w:webHidden/>
          </w:rPr>
          <w:tab/>
        </w:r>
        <w:r w:rsidR="00B953CF">
          <w:rPr>
            <w:noProof/>
            <w:webHidden/>
          </w:rPr>
          <w:fldChar w:fldCharType="begin"/>
        </w:r>
        <w:r w:rsidR="00B953CF">
          <w:rPr>
            <w:noProof/>
            <w:webHidden/>
          </w:rPr>
          <w:instrText xml:space="preserve"> PAGEREF _Toc149892925 \h </w:instrText>
        </w:r>
        <w:r w:rsidR="00B953CF">
          <w:rPr>
            <w:noProof/>
            <w:webHidden/>
          </w:rPr>
        </w:r>
        <w:r w:rsidR="00B953CF">
          <w:rPr>
            <w:noProof/>
            <w:webHidden/>
          </w:rPr>
          <w:fldChar w:fldCharType="separate"/>
        </w:r>
        <w:r w:rsidR="000529BA">
          <w:rPr>
            <w:noProof/>
            <w:webHidden/>
          </w:rPr>
          <w:t>38</w:t>
        </w:r>
        <w:r w:rsidR="00B953CF">
          <w:rPr>
            <w:noProof/>
            <w:webHidden/>
          </w:rPr>
          <w:fldChar w:fldCharType="end"/>
        </w:r>
      </w:hyperlink>
    </w:p>
    <w:p w:rsidR="006D0128" w:rsidRDefault="000F58D3" w:rsidP="006D0128">
      <w:r>
        <w:rPr>
          <w:b/>
          <w:noProof/>
          <w:szCs w:val="28"/>
        </w:rPr>
        <w:fldChar w:fldCharType="end"/>
      </w:r>
    </w:p>
    <w:p w:rsidR="007E3F68" w:rsidRDefault="007E3F68" w:rsidP="006D0128"/>
    <w:p w:rsidR="007E3F68" w:rsidRDefault="007E3F68" w:rsidP="006D0128"/>
    <w:p w:rsidR="007E3F68" w:rsidRDefault="007E3F68" w:rsidP="006D0128"/>
    <w:p w:rsidR="007E3F68" w:rsidRDefault="007E3F68">
      <w:pPr>
        <w:widowControl/>
        <w:suppressAutoHyphens w:val="0"/>
        <w:autoSpaceDE/>
        <w:ind w:firstLine="0"/>
        <w:jc w:val="left"/>
      </w:pPr>
      <w:r>
        <w:br w:type="page"/>
      </w:r>
    </w:p>
    <w:p w:rsidR="00E4762B" w:rsidRPr="00E4762B" w:rsidRDefault="00E4762B" w:rsidP="00E4762B">
      <w:pPr>
        <w:pStyle w:val="1"/>
      </w:pPr>
      <w:bookmarkStart w:id="4" w:name="_Toc73202774"/>
      <w:bookmarkStart w:id="5" w:name="_Toc143441530"/>
      <w:bookmarkStart w:id="6" w:name="_Toc149892905"/>
      <w:r w:rsidRPr="00E4762B">
        <w:lastRenderedPageBreak/>
        <w:t>РАЗДЕЛ</w:t>
      </w:r>
      <w:r w:rsidR="00382488">
        <w:t> </w:t>
      </w:r>
      <w:r w:rsidRPr="00E4762B">
        <w:t>I.</w:t>
      </w:r>
      <w:r w:rsidR="00382488">
        <w:tab/>
      </w:r>
      <w:r w:rsidRPr="00E4762B">
        <w:t xml:space="preserve">ПОРЯДОК ПРИМЕНЕНИЯ ПРАВИЛ ЗЕМЛЕПОЛЬЗОВАНИЯ И </w:t>
      </w:r>
      <w:proofErr w:type="gramStart"/>
      <w:r w:rsidRPr="00E4762B">
        <w:t>ЗАСТРОЙКИ И</w:t>
      </w:r>
      <w:proofErr w:type="gramEnd"/>
      <w:r w:rsidRPr="00E4762B">
        <w:t xml:space="preserve"> ВНЕСЕНИЯ В НИХ ИЗМЕНЕНИЙ</w:t>
      </w:r>
      <w:bookmarkEnd w:id="4"/>
      <w:bookmarkEnd w:id="5"/>
      <w:bookmarkEnd w:id="6"/>
    </w:p>
    <w:p w:rsidR="00E4762B" w:rsidRPr="00E4762B" w:rsidRDefault="00E4762B" w:rsidP="00E4762B">
      <w:pPr>
        <w:contextualSpacing/>
        <w:rPr>
          <w:rFonts w:eastAsiaTheme="majorEastAsia"/>
          <w:b/>
          <w:color w:val="000000"/>
          <w:szCs w:val="26"/>
        </w:rPr>
      </w:pPr>
    </w:p>
    <w:p w:rsidR="00E4762B" w:rsidRPr="00E4762B" w:rsidRDefault="00E4762B" w:rsidP="00E4762B">
      <w:pPr>
        <w:pStyle w:val="2"/>
      </w:pPr>
      <w:bookmarkStart w:id="7" w:name="_Toc73202775"/>
      <w:bookmarkStart w:id="8" w:name="_Toc143441531"/>
      <w:bookmarkStart w:id="9" w:name="_Toc149892906"/>
      <w:r w:rsidRPr="00E4762B">
        <w:t>ГЛАВА</w:t>
      </w:r>
      <w:r w:rsidR="00382488">
        <w:t> </w:t>
      </w:r>
      <w:r w:rsidRPr="00E4762B">
        <w:t>1.</w:t>
      </w:r>
      <w:r w:rsidR="00382488">
        <w:tab/>
      </w:r>
      <w:r w:rsidRPr="00E4762B">
        <w:t>ПОЛОЖЕНИЕ О РЕГУЛИРОВАНИИ ЗЕМЛЕПОЛЬЗОВАНИЯ И ЗАСТРОЙКИ ОРГАНАМИ МЕСТНОГО САМОУПРАВЛЕНИЯ</w:t>
      </w:r>
      <w:bookmarkEnd w:id="7"/>
      <w:bookmarkEnd w:id="8"/>
      <w:bookmarkEnd w:id="9"/>
    </w:p>
    <w:p w:rsidR="00E4762B" w:rsidRPr="00E4762B" w:rsidRDefault="00E4762B" w:rsidP="00E4762B">
      <w:pPr>
        <w:contextualSpacing/>
        <w:rPr>
          <w:rFonts w:eastAsiaTheme="majorEastAsia"/>
          <w:b/>
          <w:color w:val="000000"/>
          <w:szCs w:val="26"/>
        </w:rPr>
      </w:pPr>
    </w:p>
    <w:p w:rsidR="00E4762B" w:rsidRPr="00E4762B" w:rsidRDefault="00E4762B" w:rsidP="00E4762B">
      <w:pPr>
        <w:pStyle w:val="3"/>
      </w:pPr>
      <w:bookmarkStart w:id="10" w:name="_Toc73202776"/>
      <w:bookmarkStart w:id="11" w:name="_Toc143441532"/>
      <w:bookmarkStart w:id="12" w:name="_Toc149892907"/>
      <w:r w:rsidRPr="00E4762B">
        <w:t>Статья</w:t>
      </w:r>
      <w:r w:rsidR="00382488">
        <w:t> </w:t>
      </w:r>
      <w:r w:rsidRPr="00E4762B">
        <w:t>1.</w:t>
      </w:r>
      <w:r w:rsidR="00382488">
        <w:tab/>
      </w:r>
      <w:r w:rsidRPr="00E4762B">
        <w:t>Основные понятия</w:t>
      </w:r>
      <w:bookmarkEnd w:id="10"/>
      <w:bookmarkEnd w:id="11"/>
      <w:bookmarkEnd w:id="12"/>
    </w:p>
    <w:p w:rsidR="00E4762B" w:rsidRPr="00E4762B" w:rsidRDefault="00E4762B" w:rsidP="00E4762B">
      <w:r w:rsidRPr="00E4762B">
        <w:t>1.</w:t>
      </w:r>
      <w:r>
        <w:tab/>
      </w:r>
      <w:r w:rsidRPr="00E4762B">
        <w:t xml:space="preserve">Правила землепользования и застройки городского поселения </w:t>
      </w:r>
      <w:r>
        <w:t>Хомутово</w:t>
      </w:r>
      <w:r w:rsidRPr="00E4762B">
        <w:t xml:space="preserve"> </w:t>
      </w:r>
      <w:r>
        <w:t>Новодеревеньковского</w:t>
      </w:r>
      <w:r w:rsidRPr="00E4762B">
        <w:t xml:space="preserve"> района Орловской области (далее – Правила) являются документом градостроительного зонирования, который утверждается </w:t>
      </w:r>
      <w:r w:rsidRPr="00B953CF">
        <w:t xml:space="preserve">решением </w:t>
      </w:r>
      <w:r w:rsidR="008467C1">
        <w:t>Хомутовского</w:t>
      </w:r>
      <w:r w:rsidRPr="00B953CF">
        <w:t xml:space="preserve"> </w:t>
      </w:r>
      <w:r w:rsidR="008467C1">
        <w:t>поселкового</w:t>
      </w:r>
      <w:r w:rsidRPr="00B953CF">
        <w:t xml:space="preserve"> Совета народных депутатов</w:t>
      </w:r>
      <w:r w:rsidRPr="00E4762B">
        <w:t>, и в котором устанавливаются территориальные зоны, градостроительные регламенты, порядок применения настоящих Правил и порядок внесения изменений в них.</w:t>
      </w:r>
    </w:p>
    <w:p w:rsidR="00E4762B" w:rsidRPr="00E4762B" w:rsidRDefault="00E4762B" w:rsidP="00E4762B">
      <w:r w:rsidRPr="00E4762B">
        <w:t>2.</w:t>
      </w:r>
      <w:r w:rsidR="00C345BA">
        <w:tab/>
      </w:r>
      <w:r w:rsidRPr="00E4762B">
        <w:t xml:space="preserve">Основные понятия, используемые в Правилах, применяются в том же значении, что и в Градостроительном кодексе Российской Федерации (далее – </w:t>
      </w:r>
      <w:proofErr w:type="spellStart"/>
      <w:r w:rsidRPr="00E4762B">
        <w:t>ГрК</w:t>
      </w:r>
      <w:proofErr w:type="spellEnd"/>
      <w:r w:rsidRPr="00E4762B">
        <w:t xml:space="preserve"> РФ).</w:t>
      </w:r>
    </w:p>
    <w:p w:rsidR="00E4762B" w:rsidRPr="00E4762B" w:rsidRDefault="00E4762B" w:rsidP="00E4762B">
      <w:r w:rsidRPr="00E4762B">
        <w:t>3.</w:t>
      </w:r>
      <w:r w:rsidR="00C345BA">
        <w:tab/>
      </w:r>
      <w:r w:rsidRPr="00E4762B">
        <w:t>Правила разработаны в целях:</w:t>
      </w:r>
    </w:p>
    <w:p w:rsidR="00E4762B" w:rsidRPr="00E4762B" w:rsidRDefault="00E4762B" w:rsidP="00E4762B">
      <w:r w:rsidRPr="00E4762B">
        <w:t>1)</w:t>
      </w:r>
      <w:r w:rsidR="00C345BA">
        <w:tab/>
      </w:r>
      <w:r w:rsidRPr="00E4762B">
        <w:t xml:space="preserve">создания условий для устойчивого развития территории городского поселения </w:t>
      </w:r>
      <w:r w:rsidR="00C345BA">
        <w:t>Хомутово</w:t>
      </w:r>
      <w:r w:rsidRPr="00E4762B">
        <w:t xml:space="preserve"> </w:t>
      </w:r>
      <w:r w:rsidR="00C345BA">
        <w:t>Новодеревеньковского</w:t>
      </w:r>
      <w:r w:rsidRPr="00E4762B">
        <w:t xml:space="preserve"> района Орловской области (далее – городское поселение), сохранения окружающей среды и объектов культурного наследия;</w:t>
      </w:r>
    </w:p>
    <w:p w:rsidR="00E4762B" w:rsidRPr="00E4762B" w:rsidRDefault="00E4762B" w:rsidP="00E4762B">
      <w:r w:rsidRPr="00E4762B">
        <w:t>2)</w:t>
      </w:r>
      <w:r w:rsidR="00382488">
        <w:tab/>
      </w:r>
      <w:r w:rsidRPr="00E4762B">
        <w:t>создания условий для планировки территории городского поселения;</w:t>
      </w:r>
    </w:p>
    <w:p w:rsidR="00E4762B" w:rsidRPr="00E4762B" w:rsidRDefault="00E4762B" w:rsidP="00E4762B">
      <w:r w:rsidRPr="00E4762B">
        <w:t>3)</w:t>
      </w:r>
      <w:r w:rsidR="00382488">
        <w:tab/>
      </w:r>
      <w:r w:rsidRPr="00E4762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4762B" w:rsidRPr="00E4762B" w:rsidRDefault="00E4762B" w:rsidP="00E4762B">
      <w:r w:rsidRPr="00E4762B">
        <w:t>4)</w:t>
      </w:r>
      <w:r w:rsidR="00382488">
        <w:tab/>
      </w:r>
      <w:r w:rsidRPr="00E4762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4762B" w:rsidRPr="00E4762B" w:rsidRDefault="00E4762B" w:rsidP="00E4762B">
      <w:r w:rsidRPr="00E4762B">
        <w:t>4.</w:t>
      </w:r>
      <w:r w:rsidR="00382488">
        <w:tab/>
      </w:r>
      <w:r w:rsidRPr="00E4762B">
        <w:t>Правила подлежат применению на всей территории городского поселения и являются обязательными для органов государственной власти Орловской области, органов местного самоуправления городского поселения, физических и юридических лиц при осуществлении ими градостроительной деятельности на т</w:t>
      </w:r>
      <w:r w:rsidR="00382488">
        <w:t>ерритории городского поселения.</w:t>
      </w:r>
    </w:p>
    <w:p w:rsidR="00E4762B" w:rsidRPr="00E4762B" w:rsidRDefault="00E4762B" w:rsidP="00E4762B">
      <w:r w:rsidRPr="00E4762B">
        <w:t>5.</w:t>
      </w:r>
      <w:r w:rsidR="00382488">
        <w:tab/>
      </w:r>
      <w:r w:rsidRPr="00E4762B">
        <w:t xml:space="preserve">Состав и содержание Правил определен статьей 30 </w:t>
      </w:r>
      <w:proofErr w:type="spellStart"/>
      <w:r w:rsidRPr="00E4762B">
        <w:t>ГрК</w:t>
      </w:r>
      <w:proofErr w:type="spellEnd"/>
      <w:r w:rsidRPr="00E4762B">
        <w:t xml:space="preserve"> РФ.</w:t>
      </w:r>
    </w:p>
    <w:p w:rsidR="00E4762B" w:rsidRPr="00E4762B" w:rsidRDefault="00E4762B" w:rsidP="00E4762B"/>
    <w:p w:rsidR="00382488" w:rsidRPr="00382488" w:rsidRDefault="00382488" w:rsidP="00382488">
      <w:pPr>
        <w:pStyle w:val="3"/>
        <w:rPr>
          <w:lang w:bidi="hi-IN"/>
        </w:rPr>
      </w:pPr>
      <w:bookmarkStart w:id="13" w:name="_Toc73202778"/>
      <w:bookmarkStart w:id="14" w:name="_Toc143441533"/>
      <w:bookmarkStart w:id="15" w:name="_Toc149892908"/>
      <w:r w:rsidRPr="00382488">
        <w:rPr>
          <w:lang w:bidi="hi-IN"/>
        </w:rPr>
        <w:t>Статья</w:t>
      </w:r>
      <w:r>
        <w:rPr>
          <w:lang w:bidi="hi-IN"/>
        </w:rPr>
        <w:t> </w:t>
      </w:r>
      <w:r w:rsidRPr="00382488">
        <w:rPr>
          <w:lang w:bidi="hi-IN"/>
        </w:rPr>
        <w:t>2.</w:t>
      </w:r>
      <w:r>
        <w:rPr>
          <w:lang w:bidi="hi-IN"/>
        </w:rPr>
        <w:tab/>
      </w:r>
      <w:r w:rsidRPr="00382488">
        <w:rPr>
          <w:lang w:bidi="hi-IN"/>
        </w:rPr>
        <w:t>Полномочия органов местного самоуправления городского поселения по вопросам землепользования и застройки</w:t>
      </w:r>
      <w:bookmarkEnd w:id="13"/>
      <w:bookmarkEnd w:id="14"/>
      <w:bookmarkEnd w:id="15"/>
    </w:p>
    <w:p w:rsidR="00382488" w:rsidRPr="00382488" w:rsidRDefault="00382488" w:rsidP="00382488">
      <w:pPr>
        <w:rPr>
          <w:lang w:bidi="hi-IN"/>
        </w:rPr>
      </w:pPr>
      <w:r>
        <w:rPr>
          <w:lang w:bidi="hi-IN"/>
        </w:rPr>
        <w:t>1.</w:t>
      </w:r>
      <w:r>
        <w:rPr>
          <w:lang w:bidi="hi-IN"/>
        </w:rPr>
        <w:tab/>
      </w:r>
      <w:r w:rsidRPr="00382488">
        <w:rPr>
          <w:lang w:bidi="hi-IN"/>
        </w:rPr>
        <w:t xml:space="preserve">Органы местного самоуправления городского поселения осуществляют полномочия по вопросам землепользования и застройки в соответствии с </w:t>
      </w:r>
      <w:proofErr w:type="spellStart"/>
      <w:r w:rsidRPr="00382488">
        <w:rPr>
          <w:lang w:bidi="hi-IN"/>
        </w:rPr>
        <w:t>ГрК</w:t>
      </w:r>
      <w:proofErr w:type="spellEnd"/>
      <w:r w:rsidRPr="00382488">
        <w:rPr>
          <w:lang w:bidi="hi-IN"/>
        </w:rPr>
        <w:t xml:space="preserve"> РФ, Федеральным законом от 6 октября 2003 года №</w:t>
      </w:r>
      <w:r w:rsidR="00130062">
        <w:rPr>
          <w:lang w:bidi="hi-IN"/>
        </w:rPr>
        <w:t> </w:t>
      </w:r>
      <w:r w:rsidRPr="00382488">
        <w:rPr>
          <w:lang w:bidi="hi-IN"/>
        </w:rPr>
        <w:t>131-ФЗ «Об общих принципах организации местного самоуправления в Российской Федерации» (далее – Федеральный закон №</w:t>
      </w:r>
      <w:r w:rsidR="00130062">
        <w:rPr>
          <w:lang w:bidi="hi-IN"/>
        </w:rPr>
        <w:t> </w:t>
      </w:r>
      <w:r w:rsidRPr="00382488">
        <w:rPr>
          <w:lang w:bidi="hi-IN"/>
        </w:rPr>
        <w:t xml:space="preserve">131-ФЗ), Уставом городского поселения </w:t>
      </w:r>
      <w:r w:rsidR="00130062">
        <w:rPr>
          <w:lang w:bidi="hi-IN"/>
        </w:rPr>
        <w:t>Хомутово</w:t>
      </w:r>
      <w:r w:rsidRPr="00382488">
        <w:rPr>
          <w:lang w:bidi="hi-IN"/>
        </w:rPr>
        <w:t xml:space="preserve"> </w:t>
      </w:r>
      <w:r w:rsidR="00130062">
        <w:rPr>
          <w:lang w:bidi="hi-IN"/>
        </w:rPr>
        <w:t>Новодеревеньковского</w:t>
      </w:r>
      <w:r w:rsidRPr="00382488">
        <w:rPr>
          <w:lang w:bidi="hi-IN"/>
        </w:rPr>
        <w:t xml:space="preserve"> района Орловской области (далее – Устав городского поселения), с учетом положений областного закона Орловской области от 20 декабря 2019 года №</w:t>
      </w:r>
      <w:r w:rsidR="00130062">
        <w:rPr>
          <w:lang w:bidi="hi-IN"/>
        </w:rPr>
        <w:t> </w:t>
      </w:r>
      <w:r w:rsidRPr="00382488">
        <w:rPr>
          <w:lang w:bidi="hi-IN"/>
        </w:rPr>
        <w:t>2441-ОЗ «О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 и внесении изменений в отдельные законодательные акты Орловской области» (далее – Закон Орловской области).</w:t>
      </w:r>
    </w:p>
    <w:p w:rsidR="00382488" w:rsidRPr="00382488" w:rsidRDefault="00382488" w:rsidP="00382488">
      <w:pPr>
        <w:contextualSpacing/>
        <w:rPr>
          <w:rFonts w:eastAsia="NSimSun"/>
          <w:color w:val="000000"/>
          <w:szCs w:val="26"/>
          <w:lang w:bidi="hi-IN"/>
        </w:rPr>
      </w:pPr>
      <w:proofErr w:type="gramStart"/>
      <w:r w:rsidRPr="00382488">
        <w:rPr>
          <w:rFonts w:eastAsia="NSimSun"/>
          <w:color w:val="000000"/>
          <w:szCs w:val="26"/>
          <w:lang w:bidi="hi-IN"/>
        </w:rPr>
        <w:lastRenderedPageBreak/>
        <w:t>2.</w:t>
      </w:r>
      <w:r w:rsidR="00130062">
        <w:rPr>
          <w:rFonts w:eastAsia="NSimSun"/>
          <w:color w:val="000000"/>
          <w:szCs w:val="26"/>
          <w:lang w:bidi="hi-IN"/>
        </w:rPr>
        <w:tab/>
      </w:r>
      <w:r w:rsidRPr="00382488">
        <w:rPr>
          <w:rFonts w:eastAsia="NSimSun"/>
          <w:bCs/>
          <w:color w:val="000000"/>
          <w:szCs w:val="26"/>
          <w:lang w:bidi="hi-IN"/>
        </w:rPr>
        <w:t>К</w:t>
      </w:r>
      <w:proofErr w:type="gramEnd"/>
      <w:r w:rsidRPr="00382488">
        <w:rPr>
          <w:rFonts w:eastAsia="NSimSun"/>
          <w:bCs/>
          <w:color w:val="000000"/>
          <w:szCs w:val="26"/>
          <w:lang w:bidi="hi-IN"/>
        </w:rPr>
        <w:t xml:space="preserve"> полномочиям органов местного самоуправления городского поселения в области градостроительной деятельности относятся:</w:t>
      </w:r>
    </w:p>
    <w:p w:rsidR="00382488" w:rsidRPr="00382488" w:rsidRDefault="00382488" w:rsidP="00382488">
      <w:pPr>
        <w:contextualSpacing/>
        <w:rPr>
          <w:rFonts w:eastAsia="NSimSun"/>
          <w:bCs/>
          <w:color w:val="000000"/>
          <w:szCs w:val="26"/>
          <w:lang w:bidi="hi-IN"/>
        </w:rPr>
      </w:pPr>
      <w:r w:rsidRPr="00382488">
        <w:rPr>
          <w:rFonts w:eastAsia="NSimSun"/>
          <w:bCs/>
          <w:color w:val="000000"/>
          <w:szCs w:val="26"/>
          <w:lang w:bidi="hi-IN"/>
        </w:rPr>
        <w:t>1)</w:t>
      </w:r>
      <w:r w:rsidR="00130062">
        <w:rPr>
          <w:rFonts w:eastAsia="NSimSun"/>
          <w:bCs/>
          <w:color w:val="000000"/>
          <w:szCs w:val="26"/>
          <w:lang w:bidi="hi-IN"/>
        </w:rPr>
        <w:tab/>
      </w:r>
      <w:r w:rsidRPr="00382488">
        <w:rPr>
          <w:rFonts w:eastAsia="NSimSun"/>
          <w:bCs/>
          <w:color w:val="000000"/>
          <w:szCs w:val="26"/>
          <w:lang w:bidi="hi-IN"/>
        </w:rPr>
        <w:t>подготовка</w:t>
      </w:r>
      <w:bookmarkStart w:id="16" w:name="_Ref156922450"/>
      <w:r w:rsidR="001C6DF3" w:rsidRPr="001C6DF3">
        <w:rPr>
          <w:rStyle w:val="afff4"/>
          <w:rFonts w:eastAsia="NSimSun"/>
          <w:bCs/>
          <w:color w:val="000000"/>
          <w:szCs w:val="26"/>
          <w:lang w:bidi="hi-IN"/>
        </w:rPr>
        <w:endnoteReference w:customMarkFollows="1" w:id="1"/>
        <w:sym w:font="Symbol" w:char="F0E1"/>
      </w:r>
      <w:bookmarkEnd w:id="16"/>
      <w:r w:rsidR="001C6DF3">
        <w:rPr>
          <w:rStyle w:val="afff4"/>
          <w:rFonts w:eastAsia="NSimSun"/>
          <w:bCs/>
          <w:color w:val="000000"/>
          <w:szCs w:val="26"/>
          <w:lang w:bidi="hi-IN"/>
        </w:rPr>
        <w:t>1</w:t>
      </w:r>
      <w:r w:rsidR="001C6DF3" w:rsidRPr="001C6DF3">
        <w:rPr>
          <w:rStyle w:val="afff4"/>
          <w:rFonts w:eastAsia="NSimSun"/>
          <w:bCs/>
          <w:color w:val="000000"/>
          <w:szCs w:val="26"/>
          <w:lang w:bidi="hi-IN"/>
        </w:rPr>
        <w:sym w:font="Symbol" w:char="F0F1"/>
      </w:r>
      <w:r w:rsidR="00300C06">
        <w:rPr>
          <w:rFonts w:eastAsia="NSimSun"/>
          <w:bCs/>
          <w:color w:val="000000"/>
          <w:szCs w:val="26"/>
          <w:lang w:bidi="hi-IN"/>
        </w:rPr>
        <w:t xml:space="preserve"> </w:t>
      </w:r>
      <w:r w:rsidRPr="00382488">
        <w:rPr>
          <w:rFonts w:eastAsia="NSimSun"/>
          <w:bCs/>
          <w:color w:val="000000"/>
          <w:szCs w:val="26"/>
          <w:lang w:bidi="hi-IN"/>
        </w:rPr>
        <w:t>и утверждение документов территориального планирования городского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2)</w:t>
      </w:r>
      <w:r w:rsidR="00130062">
        <w:rPr>
          <w:rFonts w:eastAsia="NSimSun"/>
          <w:bCs/>
          <w:color w:val="000000"/>
          <w:szCs w:val="26"/>
          <w:lang w:bidi="hi-IN"/>
        </w:rPr>
        <w:tab/>
      </w:r>
      <w:r w:rsidRPr="00382488">
        <w:rPr>
          <w:rFonts w:eastAsia="NSimSun"/>
          <w:bCs/>
          <w:color w:val="000000"/>
          <w:szCs w:val="26"/>
          <w:lang w:bidi="hi-IN"/>
        </w:rPr>
        <w:t>утверждение местных нормативов градостроительного проектирования городского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3)</w:t>
      </w:r>
      <w:r w:rsidR="00130062">
        <w:rPr>
          <w:rFonts w:eastAsia="NSimSun"/>
          <w:bCs/>
          <w:color w:val="000000"/>
          <w:szCs w:val="26"/>
          <w:lang w:bidi="hi-IN"/>
        </w:rPr>
        <w:tab/>
      </w:r>
      <w:r w:rsidRPr="00382488">
        <w:rPr>
          <w:rFonts w:eastAsia="NSimSun"/>
          <w:bCs/>
          <w:color w:val="000000"/>
          <w:szCs w:val="26"/>
          <w:lang w:bidi="hi-IN"/>
        </w:rPr>
        <w:t>утверждение правил землепользования и застройки городского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4)</w:t>
      </w:r>
      <w:r w:rsidR="001C6DF3">
        <w:rPr>
          <w:rFonts w:eastAsia="NSimSun"/>
          <w:bCs/>
          <w:color w:val="000000"/>
          <w:szCs w:val="26"/>
          <w:lang w:bidi="hi-IN"/>
        </w:rPr>
        <w:fldChar w:fldCharType="begin"/>
      </w:r>
      <w:r w:rsidR="001C6DF3">
        <w:rPr>
          <w:rFonts w:eastAsia="NSimSun"/>
          <w:bCs/>
          <w:color w:val="000000"/>
          <w:szCs w:val="26"/>
          <w:lang w:bidi="hi-IN"/>
        </w:rPr>
        <w:instrText xml:space="preserve"> NOTEREF _Ref156922450 \f \h </w:instrText>
      </w:r>
      <w:r w:rsidR="001C6DF3">
        <w:rPr>
          <w:rFonts w:eastAsia="NSimSun"/>
          <w:bCs/>
          <w:color w:val="000000"/>
          <w:szCs w:val="26"/>
          <w:lang w:bidi="hi-IN"/>
        </w:rPr>
      </w:r>
      <w:r w:rsidR="001C6DF3">
        <w:rPr>
          <w:rFonts w:eastAsia="NSimSun"/>
          <w:bCs/>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1C6DF3">
        <w:rPr>
          <w:rFonts w:eastAsia="NSimSun"/>
          <w:bCs/>
          <w:color w:val="000000"/>
          <w:szCs w:val="26"/>
          <w:lang w:bidi="hi-IN"/>
        </w:rPr>
        <w:fldChar w:fldCharType="end"/>
      </w:r>
      <w:r w:rsidR="00130062">
        <w:rPr>
          <w:rFonts w:eastAsia="NSimSun"/>
          <w:bCs/>
          <w:color w:val="000000"/>
          <w:szCs w:val="26"/>
          <w:lang w:bidi="hi-IN"/>
        </w:rPr>
        <w:tab/>
      </w:r>
      <w:r w:rsidRPr="00382488">
        <w:rPr>
          <w:rFonts w:eastAsia="NSimSun"/>
          <w:bCs/>
          <w:color w:val="000000"/>
          <w:szCs w:val="26"/>
          <w:lang w:bidi="hi-IN"/>
        </w:rPr>
        <w:t xml:space="preserve">утверждение документации по планировке территории в случаях, предусмотренных </w:t>
      </w:r>
      <w:proofErr w:type="spellStart"/>
      <w:r w:rsidRPr="00382488">
        <w:rPr>
          <w:rFonts w:eastAsia="NSimSun"/>
          <w:bCs/>
          <w:color w:val="000000"/>
          <w:szCs w:val="26"/>
          <w:lang w:bidi="hi-IN"/>
        </w:rPr>
        <w:t>ГрК</w:t>
      </w:r>
      <w:proofErr w:type="spellEnd"/>
      <w:r w:rsidRPr="00382488">
        <w:rPr>
          <w:rFonts w:eastAsia="NSimSun"/>
          <w:bCs/>
          <w:color w:val="000000"/>
          <w:szCs w:val="26"/>
          <w:lang w:bidi="hi-IN"/>
        </w:rPr>
        <w:t xml:space="preserve"> РФ;</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5</w:t>
      </w:r>
      <w:bookmarkStart w:id="17" w:name="_Ref68683024"/>
      <w:bookmarkEnd w:id="17"/>
      <w:r w:rsidRPr="00382488">
        <w:rPr>
          <w:rFonts w:eastAsia="NSimSun"/>
          <w:bCs/>
          <w:color w:val="000000"/>
          <w:szCs w:val="26"/>
          <w:lang w:bidi="hi-IN"/>
        </w:rPr>
        <w:t>)</w:t>
      </w:r>
      <w:r w:rsidR="001C6DF3">
        <w:rPr>
          <w:rFonts w:eastAsia="NSimSun"/>
          <w:bCs/>
          <w:color w:val="000000"/>
          <w:szCs w:val="26"/>
          <w:lang w:bidi="hi-IN"/>
        </w:rPr>
        <w:fldChar w:fldCharType="begin"/>
      </w:r>
      <w:r w:rsidR="001C6DF3">
        <w:rPr>
          <w:rFonts w:eastAsia="NSimSun"/>
          <w:bCs/>
          <w:color w:val="000000"/>
          <w:szCs w:val="26"/>
          <w:lang w:bidi="hi-IN"/>
        </w:rPr>
        <w:instrText xml:space="preserve"> NOTEREF _Ref156922450 \f \h </w:instrText>
      </w:r>
      <w:r w:rsidR="001C6DF3">
        <w:rPr>
          <w:rFonts w:eastAsia="NSimSun"/>
          <w:bCs/>
          <w:color w:val="000000"/>
          <w:szCs w:val="26"/>
          <w:lang w:bidi="hi-IN"/>
        </w:rPr>
      </w:r>
      <w:r w:rsidR="001C6DF3">
        <w:rPr>
          <w:rFonts w:eastAsia="NSimSun"/>
          <w:bCs/>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1C6DF3">
        <w:rPr>
          <w:rFonts w:eastAsia="NSimSun"/>
          <w:bCs/>
          <w:color w:val="000000"/>
          <w:szCs w:val="26"/>
          <w:lang w:bidi="hi-IN"/>
        </w:rPr>
        <w:fldChar w:fldCharType="end"/>
      </w:r>
      <w:r w:rsidR="00130062">
        <w:rPr>
          <w:rFonts w:eastAsia="NSimSun"/>
          <w:bCs/>
          <w:color w:val="000000"/>
          <w:szCs w:val="26"/>
          <w:lang w:bidi="hi-IN"/>
        </w:rPr>
        <w:tab/>
      </w:r>
      <w:r w:rsidRPr="00382488">
        <w:rPr>
          <w:rFonts w:eastAsia="NSimSun"/>
          <w:bCs/>
          <w:color w:val="000000"/>
          <w:szCs w:val="26"/>
          <w:lang w:bidi="hi-IN"/>
        </w:rPr>
        <w:t>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5.1)</w:t>
      </w:r>
      <w:r w:rsidR="00F40381">
        <w:rPr>
          <w:rFonts w:eastAsia="NSimSun"/>
          <w:bCs/>
          <w:color w:val="000000"/>
          <w:szCs w:val="26"/>
          <w:lang w:bidi="hi-IN"/>
        </w:rPr>
        <w:tab/>
      </w:r>
      <w:r w:rsidRPr="00382488">
        <w:rPr>
          <w:rFonts w:eastAsia="NSimSun"/>
          <w:bCs/>
          <w:color w:val="000000"/>
          <w:szCs w:val="26"/>
          <w:lang w:bidi="hi-IN"/>
        </w:rPr>
        <w:t xml:space="preserve">направление уведомлений, предусмотренных пунктом 2 части 7, пунктом 3 части 8 статьи 51.1 и пунктом 5 части 19 статьи 55 </w:t>
      </w:r>
      <w:proofErr w:type="spellStart"/>
      <w:r w:rsidRPr="00382488">
        <w:rPr>
          <w:rFonts w:eastAsia="NSimSun"/>
          <w:bCs/>
          <w:color w:val="000000"/>
          <w:szCs w:val="26"/>
          <w:lang w:bidi="hi-IN"/>
        </w:rPr>
        <w:t>ГрК</w:t>
      </w:r>
      <w:proofErr w:type="spellEnd"/>
      <w:r w:rsidRPr="00382488">
        <w:rPr>
          <w:rFonts w:eastAsia="NSimSun"/>
          <w:bCs/>
          <w:color w:val="000000"/>
          <w:szCs w:val="26"/>
          <w:lang w:bidi="hi-IN"/>
        </w:rPr>
        <w:t xml:space="preserve"> РФ,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территории городского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6)</w:t>
      </w:r>
      <w:r w:rsidR="00F40381">
        <w:rPr>
          <w:rFonts w:eastAsia="NSimSun"/>
          <w:bCs/>
          <w:color w:val="000000"/>
          <w:szCs w:val="26"/>
          <w:lang w:bidi="hi-IN"/>
        </w:rPr>
        <w:tab/>
      </w:r>
      <w:r w:rsidRPr="00382488">
        <w:rPr>
          <w:rFonts w:eastAsia="NSimSun"/>
          <w:bCs/>
          <w:color w:val="000000"/>
          <w:szCs w:val="26"/>
          <w:lang w:bidi="hi-IN"/>
        </w:rPr>
        <w:t xml:space="preserve">проведение осмотра зданий, сооружений на предмет их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выдача рекомендаций о мерах по устранению выявленных нарушений в случаях, предусмотренных </w:t>
      </w:r>
      <w:proofErr w:type="spellStart"/>
      <w:r w:rsidRPr="00382488">
        <w:rPr>
          <w:rFonts w:eastAsia="NSimSun"/>
          <w:bCs/>
          <w:color w:val="000000"/>
          <w:szCs w:val="26"/>
          <w:lang w:bidi="hi-IN"/>
        </w:rPr>
        <w:t>ГрК</w:t>
      </w:r>
      <w:proofErr w:type="spellEnd"/>
      <w:r w:rsidRPr="00382488">
        <w:rPr>
          <w:rFonts w:eastAsia="NSimSun"/>
          <w:bCs/>
          <w:color w:val="000000"/>
          <w:szCs w:val="26"/>
          <w:lang w:bidi="hi-IN"/>
        </w:rPr>
        <w:t xml:space="preserve"> РФ;</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7)</w:t>
      </w:r>
      <w:r w:rsidR="00F40381">
        <w:rPr>
          <w:rFonts w:eastAsia="NSimSun"/>
          <w:bCs/>
          <w:color w:val="000000"/>
          <w:szCs w:val="26"/>
          <w:lang w:bidi="hi-IN"/>
        </w:rPr>
        <w:tab/>
      </w:r>
      <w:r w:rsidRPr="00382488">
        <w:rPr>
          <w:rFonts w:eastAsia="NSimSun"/>
          <w:bCs/>
          <w:color w:val="000000"/>
          <w:szCs w:val="26"/>
          <w:lang w:bidi="hi-IN"/>
        </w:rPr>
        <w:t>разработка и утверждение программ комплексного развития систем коммунальной инфраструктуры городского поселения, программ комплексного развития транспортной инфраструктуры городского поселения, программ комплексного развития социальной инфраструктуры городского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8)</w:t>
      </w:r>
      <w:r w:rsidR="00F40381">
        <w:rPr>
          <w:rFonts w:eastAsia="NSimSun"/>
          <w:bCs/>
          <w:color w:val="000000"/>
          <w:szCs w:val="26"/>
          <w:lang w:bidi="hi-IN"/>
        </w:rPr>
        <w:tab/>
      </w:r>
      <w:r w:rsidRPr="00382488">
        <w:rPr>
          <w:rFonts w:eastAsia="NSimSun"/>
          <w:bCs/>
          <w:color w:val="000000"/>
          <w:szCs w:val="26"/>
          <w:lang w:bidi="hi-IN"/>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9)</w:t>
      </w:r>
      <w:r w:rsidR="00F40381">
        <w:rPr>
          <w:rFonts w:eastAsia="NSimSun"/>
          <w:bCs/>
          <w:color w:val="000000"/>
          <w:szCs w:val="26"/>
          <w:lang w:bidi="hi-IN"/>
        </w:rPr>
        <w:tab/>
      </w:r>
      <w:r w:rsidRPr="00382488">
        <w:rPr>
          <w:rFonts w:eastAsia="NSimSun"/>
          <w:bCs/>
          <w:color w:val="000000"/>
          <w:szCs w:val="26"/>
          <w:lang w:bidi="hi-IN"/>
        </w:rPr>
        <w:t xml:space="preserve">принятие решений о комплексном развитии территорий в случаях, предусмотренных </w:t>
      </w:r>
      <w:proofErr w:type="spellStart"/>
      <w:r w:rsidRPr="00382488">
        <w:rPr>
          <w:rFonts w:eastAsia="NSimSun"/>
          <w:bCs/>
          <w:color w:val="000000"/>
          <w:szCs w:val="26"/>
          <w:lang w:bidi="hi-IN"/>
        </w:rPr>
        <w:t>ГрК</w:t>
      </w:r>
      <w:proofErr w:type="spellEnd"/>
      <w:r w:rsidRPr="00382488">
        <w:rPr>
          <w:rFonts w:eastAsia="NSimSun"/>
          <w:bCs/>
          <w:color w:val="000000"/>
          <w:szCs w:val="26"/>
          <w:lang w:bidi="hi-IN"/>
        </w:rPr>
        <w:t xml:space="preserve"> РФ;</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10)</w:t>
      </w:r>
      <w:r w:rsidR="00F40381">
        <w:rPr>
          <w:rFonts w:eastAsia="NSimSun"/>
          <w:bCs/>
          <w:color w:val="000000"/>
          <w:szCs w:val="26"/>
          <w:lang w:bidi="hi-IN"/>
        </w:rPr>
        <w:tab/>
      </w:r>
      <w:r w:rsidRPr="00382488">
        <w:rPr>
          <w:rFonts w:eastAsia="NSimSun"/>
          <w:bCs/>
          <w:color w:val="000000"/>
          <w:szCs w:val="26"/>
          <w:lang w:bidi="hi-IN"/>
        </w:rPr>
        <w:t xml:space="preserve">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документацией по планировке территории, или обязательными требованиями к параметрам объектов капитального строительства, установленными </w:t>
      </w:r>
      <w:proofErr w:type="spellStart"/>
      <w:r w:rsidRPr="00382488">
        <w:rPr>
          <w:rFonts w:eastAsia="NSimSun"/>
          <w:bCs/>
          <w:color w:val="000000"/>
          <w:szCs w:val="26"/>
          <w:lang w:bidi="hi-IN"/>
        </w:rPr>
        <w:t>ГрК</w:t>
      </w:r>
      <w:proofErr w:type="spellEnd"/>
      <w:r w:rsidRPr="00382488">
        <w:rPr>
          <w:rFonts w:eastAsia="NSimSun"/>
          <w:bCs/>
          <w:color w:val="000000"/>
          <w:szCs w:val="26"/>
          <w:lang w:bidi="hi-IN"/>
        </w:rPr>
        <w:t xml:space="preserve"> РФ, другими федеральными законами,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w:t>
      </w:r>
      <w:r w:rsidR="00F40381">
        <w:rPr>
          <w:rFonts w:eastAsia="NSimSun"/>
          <w:bCs/>
          <w:color w:val="000000"/>
          <w:szCs w:val="26"/>
          <w:lang w:bidi="hi-IN"/>
        </w:rPr>
        <w:t xml:space="preserve">лучаях, предусмотренных </w:t>
      </w:r>
      <w:proofErr w:type="spellStart"/>
      <w:r w:rsidR="00F40381">
        <w:rPr>
          <w:rFonts w:eastAsia="NSimSun"/>
          <w:bCs/>
          <w:color w:val="000000"/>
          <w:szCs w:val="26"/>
          <w:lang w:bidi="hi-IN"/>
        </w:rPr>
        <w:t>ГрК</w:t>
      </w:r>
      <w:proofErr w:type="spellEnd"/>
      <w:r w:rsidR="00F40381">
        <w:rPr>
          <w:rFonts w:eastAsia="NSimSun"/>
          <w:bCs/>
          <w:color w:val="000000"/>
          <w:szCs w:val="26"/>
          <w:lang w:bidi="hi-IN"/>
        </w:rPr>
        <w:t xml:space="preserve"> РФ.</w:t>
      </w:r>
    </w:p>
    <w:p w:rsidR="00382488" w:rsidRPr="00382488" w:rsidRDefault="00382488" w:rsidP="00382488">
      <w:pPr>
        <w:contextualSpacing/>
        <w:rPr>
          <w:rFonts w:eastAsia="NSimSun"/>
          <w:color w:val="000000"/>
          <w:szCs w:val="26"/>
          <w:lang w:bidi="hi-IN"/>
        </w:rPr>
      </w:pPr>
      <w:proofErr w:type="gramStart"/>
      <w:r w:rsidRPr="00382488">
        <w:rPr>
          <w:rFonts w:eastAsia="NSimSun"/>
          <w:bCs/>
          <w:color w:val="000000"/>
          <w:szCs w:val="26"/>
          <w:lang w:bidi="hi-IN"/>
        </w:rPr>
        <w:t>3.</w:t>
      </w:r>
      <w:r w:rsidR="00F40381">
        <w:rPr>
          <w:rFonts w:eastAsia="NSimSun"/>
          <w:bCs/>
          <w:color w:val="000000"/>
          <w:szCs w:val="26"/>
          <w:lang w:bidi="hi-IN"/>
        </w:rPr>
        <w:tab/>
      </w:r>
      <w:r w:rsidRPr="00382488">
        <w:rPr>
          <w:rFonts w:eastAsia="NSimSun"/>
          <w:bCs/>
          <w:color w:val="000000"/>
          <w:szCs w:val="26"/>
          <w:lang w:bidi="hi-IN"/>
        </w:rPr>
        <w:t>К</w:t>
      </w:r>
      <w:proofErr w:type="gramEnd"/>
      <w:r w:rsidRPr="00382488">
        <w:rPr>
          <w:rFonts w:eastAsia="NSimSun"/>
          <w:bCs/>
          <w:color w:val="000000"/>
          <w:szCs w:val="26"/>
          <w:lang w:bidi="hi-IN"/>
        </w:rPr>
        <w:t xml:space="preserve"> вопросам местного значения городского поселения относятся: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1)</w:t>
      </w:r>
      <w:r w:rsidR="00F40381">
        <w:rPr>
          <w:rFonts w:eastAsia="NSimSun"/>
          <w:bCs/>
          <w:color w:val="000000"/>
          <w:szCs w:val="26"/>
          <w:lang w:bidi="hi-IN"/>
        </w:rPr>
        <w:tab/>
      </w:r>
      <w:r w:rsidRPr="00382488">
        <w:rPr>
          <w:rFonts w:eastAsia="NSimSun"/>
          <w:bCs/>
          <w:color w:val="000000"/>
          <w:szCs w:val="26"/>
          <w:lang w:bidi="hi-IN"/>
        </w:rPr>
        <w:t>организация в границах городского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82488" w:rsidRPr="00382488" w:rsidRDefault="00382488" w:rsidP="00382488">
      <w:pPr>
        <w:contextualSpacing/>
        <w:rPr>
          <w:rFonts w:eastAsia="NSimSun"/>
          <w:bCs/>
          <w:color w:val="000000"/>
          <w:szCs w:val="26"/>
          <w:lang w:bidi="hi-IN"/>
        </w:rPr>
      </w:pPr>
      <w:r w:rsidRPr="00382488">
        <w:rPr>
          <w:rFonts w:eastAsia="NSimSun"/>
          <w:bCs/>
          <w:color w:val="000000"/>
          <w:szCs w:val="26"/>
          <w:lang w:bidi="hi-IN"/>
        </w:rPr>
        <w:t>1.1.)</w:t>
      </w:r>
      <w:r w:rsidR="00F40381">
        <w:rPr>
          <w:rFonts w:eastAsia="NSimSun"/>
          <w:bCs/>
          <w:color w:val="000000"/>
          <w:szCs w:val="26"/>
          <w:lang w:bidi="hi-IN"/>
        </w:rPr>
        <w:tab/>
      </w:r>
      <w:r w:rsidRPr="00382488">
        <w:rPr>
          <w:rFonts w:eastAsia="NSimSun"/>
          <w:bCs/>
          <w:color w:val="000000"/>
          <w:szCs w:val="26"/>
          <w:lang w:bidi="hi-IN"/>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lastRenderedPageBreak/>
        <w:t>2)</w:t>
      </w:r>
      <w:r w:rsidR="00943F50">
        <w:rPr>
          <w:rFonts w:eastAsia="NSimSun"/>
          <w:bCs/>
          <w:color w:val="000000"/>
          <w:szCs w:val="26"/>
          <w:lang w:bidi="hi-IN"/>
        </w:rPr>
        <w:tab/>
      </w:r>
      <w:r w:rsidRPr="00382488">
        <w:rPr>
          <w:rFonts w:eastAsia="NSimSun"/>
          <w:bCs/>
          <w:color w:val="000000"/>
          <w:szCs w:val="26"/>
          <w:lang w:bidi="hi-IN"/>
        </w:rPr>
        <w:t xml:space="preserve">дорожная деятельность в отношении автомобильных дорог местного значения в границах населенного пункта городского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382488">
        <w:rPr>
          <w:rFonts w:eastAsia="NSimSun"/>
          <w:color w:val="000000"/>
          <w:szCs w:val="26"/>
          <w:lang w:bidi="hi-IN"/>
        </w:rPr>
        <w:t xml:space="preserve">на автомобильном транспорте, городском наземном электрическом транспорте и в дорожном хозяйстве </w:t>
      </w:r>
      <w:r w:rsidRPr="00382488">
        <w:rPr>
          <w:rFonts w:eastAsia="NSimSun"/>
          <w:bCs/>
          <w:color w:val="000000"/>
          <w:szCs w:val="26"/>
          <w:lang w:bidi="hi-IN"/>
        </w:rPr>
        <w:t>в границах населенного пункта городского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3)</w:t>
      </w:r>
      <w:r w:rsidR="00943F50">
        <w:rPr>
          <w:rFonts w:eastAsia="NSimSun"/>
          <w:bCs/>
          <w:color w:val="000000"/>
          <w:szCs w:val="26"/>
          <w:lang w:bidi="hi-IN"/>
        </w:rPr>
        <w:tab/>
      </w:r>
      <w:r w:rsidRPr="00382488">
        <w:rPr>
          <w:rFonts w:eastAsia="NSimSun"/>
          <w:bCs/>
          <w:color w:val="000000"/>
          <w:szCs w:val="26"/>
          <w:lang w:bidi="hi-IN"/>
        </w:rPr>
        <w:t>обеспечение проживающих в городском поселении и нуждающихся в жилых помещениях малоимущих граждан жилыми помещениями</w:t>
      </w:r>
      <w:r w:rsidRPr="00382488">
        <w:rPr>
          <w:rFonts w:eastAsia="NSimSun"/>
          <w:color w:val="000000"/>
          <w:szCs w:val="26"/>
          <w:lang w:bidi="hi-IN"/>
        </w:rPr>
        <w:t xml:space="preserve">, организация строительства и содержания муниципального жилищного фонда, создание условий для жилищного строительства, </w:t>
      </w:r>
      <w:r w:rsidRPr="00382488">
        <w:rPr>
          <w:rFonts w:eastAsia="NSimSun"/>
          <w:bCs/>
          <w:color w:val="000000"/>
          <w:szCs w:val="26"/>
          <w:lang w:bidi="hi-IN"/>
        </w:rPr>
        <w:t>осуществление муниципального жилищного контроля, а также иных полномочий городского поселения в соответствии с жилищным законодательством;</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4)</w:t>
      </w:r>
      <w:r w:rsidR="00943F50">
        <w:rPr>
          <w:rFonts w:eastAsia="NSimSun"/>
          <w:bCs/>
          <w:color w:val="000000"/>
          <w:szCs w:val="26"/>
          <w:lang w:bidi="hi-IN"/>
        </w:rPr>
        <w:tab/>
      </w:r>
      <w:r w:rsidRPr="00382488">
        <w:rPr>
          <w:rFonts w:eastAsia="NSimSun"/>
          <w:bCs/>
          <w:color w:val="000000"/>
          <w:szCs w:val="26"/>
          <w:lang w:bidi="hi-IN"/>
        </w:rPr>
        <w:t>создание условий для предоставления транспортных услуг населению и организация транспортного обслуживания населения в границах городского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5)</w:t>
      </w:r>
      <w:r w:rsidR="00943F50">
        <w:rPr>
          <w:rFonts w:eastAsia="NSimSun"/>
          <w:bCs/>
          <w:color w:val="000000"/>
          <w:szCs w:val="26"/>
          <w:lang w:bidi="hi-IN"/>
        </w:rPr>
        <w:tab/>
      </w:r>
      <w:r w:rsidRPr="00382488">
        <w:rPr>
          <w:rFonts w:eastAsia="NSimSun"/>
          <w:bCs/>
          <w:color w:val="000000"/>
          <w:szCs w:val="26"/>
          <w:lang w:bidi="hi-IN"/>
        </w:rPr>
        <w:t>создание условий для обеспечения жителей городского поселения услугами связи, общественного питания, торговли и бытового обслуживания;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7)</w:t>
      </w:r>
      <w:r w:rsidR="00943F50">
        <w:rPr>
          <w:rFonts w:eastAsia="NSimSun"/>
          <w:bCs/>
          <w:color w:val="000000"/>
          <w:szCs w:val="26"/>
          <w:lang w:bidi="hi-IN"/>
        </w:rPr>
        <w:tab/>
      </w:r>
      <w:r w:rsidRPr="00382488">
        <w:rPr>
          <w:rFonts w:eastAsia="NSimSun"/>
          <w:bCs/>
          <w:color w:val="000000"/>
          <w:szCs w:val="26"/>
          <w:lang w:bidi="hi-IN"/>
        </w:rPr>
        <w:t>создание условий для организации досуга и обеспечения жителей городского поселения услугами организаций культуры;</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8)</w:t>
      </w:r>
      <w:r w:rsidR="00943F50">
        <w:rPr>
          <w:rFonts w:eastAsia="NSimSun"/>
          <w:bCs/>
          <w:color w:val="000000"/>
          <w:szCs w:val="26"/>
          <w:lang w:bidi="hi-IN"/>
        </w:rPr>
        <w:tab/>
      </w:r>
      <w:r w:rsidRPr="00382488">
        <w:rPr>
          <w:rFonts w:eastAsia="NSimSun"/>
          <w:bCs/>
          <w:color w:val="000000"/>
          <w:szCs w:val="26"/>
          <w:lang w:bidi="hi-IN"/>
        </w:rPr>
        <w:t>обеспечение условий для развития на территории городского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382488" w:rsidRPr="00382488" w:rsidRDefault="00382488" w:rsidP="00382488">
      <w:pPr>
        <w:contextualSpacing/>
        <w:rPr>
          <w:rFonts w:eastAsia="NSimSun"/>
          <w:color w:val="000000"/>
          <w:szCs w:val="26"/>
          <w:lang w:bidi="hi-IN"/>
        </w:rPr>
      </w:pPr>
      <w:r w:rsidRPr="00382488">
        <w:rPr>
          <w:rFonts w:eastAsia="NSimSun"/>
          <w:bCs/>
          <w:color w:val="000000"/>
          <w:szCs w:val="26"/>
          <w:lang w:bidi="hi-IN"/>
        </w:rPr>
        <w:t>9)</w:t>
      </w:r>
      <w:r w:rsidR="00943F50">
        <w:rPr>
          <w:rFonts w:eastAsia="NSimSun"/>
          <w:bCs/>
          <w:color w:val="000000"/>
          <w:szCs w:val="26"/>
          <w:lang w:bidi="hi-IN"/>
        </w:rPr>
        <w:tab/>
      </w:r>
      <w:r w:rsidRPr="00382488">
        <w:rPr>
          <w:rFonts w:eastAsia="NSimSun"/>
          <w:bCs/>
          <w:color w:val="000000"/>
          <w:szCs w:val="26"/>
          <w:lang w:bidi="hi-IN"/>
        </w:rPr>
        <w:t>создание условий для массового отдыха жителей городского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w:t>
      </w:r>
      <w:r w:rsidRPr="00382488">
        <w:rPr>
          <w:rFonts w:eastAsia="NSimSun"/>
          <w:color w:val="000000"/>
          <w:szCs w:val="26"/>
          <w:lang w:bidi="hi-IN"/>
        </w:rPr>
        <w:t xml:space="preserve"> и их береговым полосам;</w:t>
      </w:r>
    </w:p>
    <w:p w:rsidR="00382488" w:rsidRPr="00382488" w:rsidRDefault="00382488" w:rsidP="00382488">
      <w:pPr>
        <w:contextualSpacing/>
        <w:rPr>
          <w:rFonts w:eastAsia="NSimSun"/>
          <w:color w:val="000000"/>
          <w:szCs w:val="26"/>
          <w:lang w:bidi="hi-IN"/>
        </w:rPr>
      </w:pPr>
      <w:r w:rsidRPr="00382488">
        <w:rPr>
          <w:rFonts w:eastAsia="NSimSun"/>
          <w:color w:val="000000"/>
          <w:szCs w:val="26"/>
          <w:lang w:bidi="hi-IN"/>
        </w:rPr>
        <w:t>10)</w:t>
      </w:r>
      <w:r w:rsidR="00943F50">
        <w:rPr>
          <w:rFonts w:eastAsia="NSimSun"/>
          <w:color w:val="000000"/>
          <w:szCs w:val="26"/>
          <w:lang w:bidi="hi-IN"/>
        </w:rPr>
        <w:tab/>
      </w:r>
      <w:r w:rsidRPr="00382488">
        <w:rPr>
          <w:rFonts w:eastAsia="NSimSun"/>
          <w:color w:val="000000"/>
          <w:szCs w:val="26"/>
          <w:lang w:bidi="hi-IN"/>
        </w:rPr>
        <w:t>участие в организации деятельности по накоплению (в том числе раздельному накоплению) и транспортированию твердых коммунальных отходов;</w:t>
      </w:r>
    </w:p>
    <w:p w:rsidR="00382488" w:rsidRPr="00382488" w:rsidRDefault="00382488" w:rsidP="00382488">
      <w:pPr>
        <w:contextualSpacing/>
        <w:rPr>
          <w:rFonts w:eastAsia="NSimSun"/>
          <w:color w:val="000000"/>
          <w:szCs w:val="26"/>
          <w:lang w:bidi="hi-IN"/>
        </w:rPr>
      </w:pPr>
      <w:r w:rsidRPr="00382488">
        <w:rPr>
          <w:rFonts w:eastAsia="NSimSun"/>
          <w:color w:val="000000"/>
          <w:szCs w:val="26"/>
          <w:lang w:bidi="hi-IN"/>
        </w:rPr>
        <w:t>11)</w:t>
      </w:r>
      <w:r w:rsidR="00943F50">
        <w:rPr>
          <w:rFonts w:eastAsia="NSimSun"/>
          <w:color w:val="000000"/>
          <w:szCs w:val="26"/>
          <w:lang w:bidi="hi-IN"/>
        </w:rPr>
        <w:tab/>
      </w:r>
      <w:r w:rsidRPr="00382488">
        <w:rPr>
          <w:rFonts w:eastAsia="NSimSun"/>
          <w:color w:val="000000"/>
          <w:szCs w:val="26"/>
          <w:lang w:bidi="hi-IN"/>
        </w:rPr>
        <w:t xml:space="preserve">утверждение правил благоустройства территории </w:t>
      </w:r>
      <w:r w:rsidRPr="00382488">
        <w:rPr>
          <w:rFonts w:eastAsia="NSimSun"/>
          <w:bCs/>
          <w:color w:val="000000"/>
          <w:szCs w:val="26"/>
          <w:lang w:bidi="hi-IN"/>
        </w:rPr>
        <w:t>городского</w:t>
      </w:r>
      <w:r w:rsidRPr="00382488">
        <w:rPr>
          <w:rFonts w:eastAsia="NSimSun"/>
          <w:color w:val="000000"/>
          <w:szCs w:val="26"/>
          <w:lang w:bidi="hi-IN"/>
        </w:rPr>
        <w:t xml:space="preserve">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sidRPr="00382488">
        <w:rPr>
          <w:rFonts w:eastAsia="NSimSun"/>
          <w:bCs/>
          <w:color w:val="000000"/>
          <w:szCs w:val="26"/>
          <w:lang w:bidi="hi-IN"/>
        </w:rPr>
        <w:t>городского</w:t>
      </w:r>
      <w:r w:rsidRPr="00382488">
        <w:rPr>
          <w:rFonts w:eastAsia="NSimSun"/>
          <w:color w:val="000000"/>
          <w:szCs w:val="26"/>
          <w:lang w:bidi="hi-IN"/>
        </w:rPr>
        <w:t xml:space="preserve">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Pr="00382488">
        <w:rPr>
          <w:rFonts w:eastAsia="NSimSun"/>
          <w:bCs/>
          <w:color w:val="000000"/>
          <w:szCs w:val="26"/>
          <w:lang w:bidi="hi-IN"/>
        </w:rPr>
        <w:t>городского</w:t>
      </w:r>
      <w:r w:rsidRPr="00382488">
        <w:rPr>
          <w:rFonts w:eastAsia="NSimSun"/>
          <w:color w:val="000000"/>
          <w:szCs w:val="26"/>
          <w:lang w:bidi="hi-IN"/>
        </w:rPr>
        <w:t xml:space="preserve"> поселения в соответствии с указанными правилами;</w:t>
      </w:r>
    </w:p>
    <w:p w:rsidR="00382488" w:rsidRPr="00382488" w:rsidRDefault="00382488" w:rsidP="00382488">
      <w:pPr>
        <w:contextualSpacing/>
        <w:rPr>
          <w:rFonts w:eastAsia="NSimSun"/>
          <w:color w:val="000000"/>
          <w:szCs w:val="26"/>
          <w:lang w:bidi="hi-IN"/>
        </w:rPr>
      </w:pPr>
      <w:r w:rsidRPr="00382488">
        <w:rPr>
          <w:rFonts w:eastAsia="NSimSun"/>
          <w:color w:val="000000"/>
          <w:szCs w:val="26"/>
          <w:lang w:bidi="hi-IN"/>
        </w:rPr>
        <w:t>12)</w:t>
      </w:r>
      <w:r w:rsidR="00943F50">
        <w:rPr>
          <w:rFonts w:eastAsia="NSimSun"/>
          <w:color w:val="000000"/>
          <w:szCs w:val="26"/>
          <w:lang w:bidi="hi-IN"/>
        </w:rPr>
        <w:tab/>
      </w:r>
      <w:r w:rsidRPr="00382488">
        <w:rPr>
          <w:rFonts w:eastAsia="NSimSun"/>
          <w:color w:val="000000"/>
          <w:szCs w:val="26"/>
          <w:lang w:bidi="hi-IN"/>
        </w:rPr>
        <w:t xml:space="preserve">принятие в соответствии с гражданским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proofErr w:type="spellStart"/>
      <w:r w:rsidRPr="00382488">
        <w:rPr>
          <w:rFonts w:eastAsia="NSimSun"/>
          <w:color w:val="000000"/>
          <w:szCs w:val="26"/>
          <w:lang w:bidi="hi-IN"/>
        </w:rPr>
        <w:t>ГрК</w:t>
      </w:r>
      <w:proofErr w:type="spellEnd"/>
      <w:r w:rsidRPr="00382488">
        <w:rPr>
          <w:rFonts w:eastAsia="NSimSun"/>
          <w:color w:val="000000"/>
          <w:szCs w:val="26"/>
          <w:lang w:bidi="hi-IN"/>
        </w:rPr>
        <w:t xml:space="preserve"> РФ;</w:t>
      </w:r>
    </w:p>
    <w:p w:rsidR="00382488" w:rsidRPr="00382488" w:rsidRDefault="00382488" w:rsidP="00382488">
      <w:pPr>
        <w:contextualSpacing/>
        <w:rPr>
          <w:rFonts w:eastAsia="NSimSun"/>
          <w:color w:val="000000"/>
          <w:szCs w:val="26"/>
          <w:lang w:bidi="hi-IN"/>
        </w:rPr>
      </w:pPr>
      <w:r w:rsidRPr="00382488">
        <w:rPr>
          <w:rFonts w:eastAsia="NSimSun"/>
          <w:color w:val="000000"/>
          <w:szCs w:val="26"/>
          <w:lang w:bidi="hi-IN"/>
        </w:rPr>
        <w:t>13)</w:t>
      </w:r>
      <w:r w:rsidR="00943F50">
        <w:rPr>
          <w:rFonts w:eastAsia="NSimSun"/>
          <w:color w:val="000000"/>
          <w:szCs w:val="26"/>
          <w:lang w:bidi="hi-IN"/>
        </w:rPr>
        <w:tab/>
      </w:r>
      <w:r w:rsidRPr="00382488">
        <w:rPr>
          <w:rFonts w:eastAsia="NSimSun"/>
          <w:color w:val="000000"/>
          <w:szCs w:val="26"/>
          <w:lang w:bidi="hi-IN"/>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городского поселения, </w:t>
      </w:r>
      <w:r w:rsidRPr="00382488">
        <w:rPr>
          <w:rFonts w:eastAsia="NSimSun"/>
          <w:color w:val="000000"/>
          <w:szCs w:val="26"/>
          <w:lang w:bidi="hi-IN"/>
        </w:rPr>
        <w:lastRenderedPageBreak/>
        <w:t>изменение, аннулирование таких наименований, размещение информации в государственном адресном реестре;</w:t>
      </w:r>
    </w:p>
    <w:p w:rsidR="00382488" w:rsidRPr="00382488" w:rsidRDefault="00382488" w:rsidP="00382488">
      <w:pPr>
        <w:contextualSpacing/>
        <w:rPr>
          <w:rFonts w:eastAsia="NSimSun"/>
          <w:color w:val="000000"/>
          <w:szCs w:val="26"/>
          <w:lang w:bidi="hi-IN"/>
        </w:rPr>
      </w:pPr>
      <w:r w:rsidRPr="00382488">
        <w:rPr>
          <w:rFonts w:eastAsia="NSimSun"/>
          <w:color w:val="000000"/>
          <w:szCs w:val="26"/>
          <w:lang w:bidi="hi-IN"/>
        </w:rPr>
        <w:t>14)</w:t>
      </w:r>
      <w:r w:rsidR="00943F50">
        <w:rPr>
          <w:rFonts w:eastAsia="NSimSun"/>
          <w:color w:val="000000"/>
          <w:szCs w:val="26"/>
          <w:lang w:bidi="hi-IN"/>
        </w:rPr>
        <w:tab/>
      </w:r>
      <w:r w:rsidRPr="00382488">
        <w:rPr>
          <w:rFonts w:eastAsia="NSimSun"/>
          <w:color w:val="000000"/>
          <w:szCs w:val="26"/>
          <w:lang w:bidi="hi-IN"/>
        </w:rPr>
        <w:t>содействие в развитии сельскохозяйственного производства, создание условий для развития малого и среднего предпринимательства;</w:t>
      </w:r>
    </w:p>
    <w:p w:rsidR="00382488" w:rsidRPr="00382488" w:rsidRDefault="00382488" w:rsidP="00382488">
      <w:pPr>
        <w:contextualSpacing/>
        <w:rPr>
          <w:rFonts w:eastAsia="NSimSun"/>
          <w:color w:val="000000"/>
          <w:szCs w:val="26"/>
          <w:lang w:bidi="hi-IN"/>
        </w:rPr>
      </w:pPr>
      <w:r w:rsidRPr="00382488">
        <w:rPr>
          <w:rFonts w:eastAsia="NSimSun"/>
          <w:color w:val="000000"/>
          <w:szCs w:val="26"/>
          <w:lang w:bidi="hi-IN"/>
        </w:rPr>
        <w:t>15)</w:t>
      </w:r>
      <w:r w:rsidR="00943F50">
        <w:rPr>
          <w:rFonts w:eastAsia="NSimSun"/>
          <w:color w:val="000000"/>
          <w:szCs w:val="26"/>
          <w:lang w:bidi="hi-IN"/>
        </w:rPr>
        <w:tab/>
      </w:r>
      <w:r w:rsidRPr="00382488">
        <w:rPr>
          <w:rFonts w:eastAsia="NSimSun"/>
          <w:color w:val="000000"/>
          <w:szCs w:val="26"/>
          <w:lang w:bidi="hi-IN"/>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82488" w:rsidRPr="00382488" w:rsidRDefault="00382488" w:rsidP="00382488">
      <w:pPr>
        <w:contextualSpacing/>
        <w:rPr>
          <w:rFonts w:eastAsia="NSimSun"/>
          <w:color w:val="000000"/>
          <w:szCs w:val="26"/>
          <w:lang w:bidi="hi-IN"/>
        </w:rPr>
      </w:pPr>
      <w:r w:rsidRPr="00382488">
        <w:rPr>
          <w:rFonts w:eastAsia="NSimSun"/>
          <w:color w:val="000000"/>
          <w:szCs w:val="26"/>
          <w:lang w:bidi="hi-IN"/>
        </w:rPr>
        <w:t>4.</w:t>
      </w:r>
      <w:r w:rsidR="00943F50">
        <w:rPr>
          <w:rFonts w:eastAsia="NSimSun"/>
          <w:color w:val="000000"/>
          <w:szCs w:val="26"/>
          <w:lang w:bidi="hi-IN"/>
        </w:rPr>
        <w:tab/>
      </w:r>
      <w:r w:rsidRPr="00382488">
        <w:rPr>
          <w:rFonts w:eastAsia="NSimSun"/>
          <w:color w:val="000000"/>
          <w:szCs w:val="26"/>
          <w:lang w:bidi="hi-IN"/>
        </w:rPr>
        <w:t>Частью 1 статьи 14 Федерального закона №</w:t>
      </w:r>
      <w:r w:rsidR="00943F50">
        <w:rPr>
          <w:rFonts w:eastAsia="NSimSun"/>
          <w:color w:val="000000"/>
          <w:szCs w:val="26"/>
          <w:lang w:bidi="hi-IN"/>
        </w:rPr>
        <w:t> </w:t>
      </w:r>
      <w:r w:rsidRPr="00382488">
        <w:rPr>
          <w:rFonts w:eastAsia="NSimSun"/>
          <w:color w:val="000000"/>
          <w:szCs w:val="26"/>
          <w:lang w:bidi="hi-IN"/>
        </w:rPr>
        <w:t>131-ФЗ за органами местного самоуправления городского поселения закрепляются также иные вопросы местного значения городского поселения.</w:t>
      </w:r>
    </w:p>
    <w:p w:rsidR="00382488" w:rsidRPr="00382488" w:rsidRDefault="00382488" w:rsidP="00382488">
      <w:pPr>
        <w:contextualSpacing/>
        <w:rPr>
          <w:rFonts w:eastAsia="NSimSun"/>
          <w:color w:val="000000"/>
          <w:szCs w:val="26"/>
          <w:lang w:bidi="hi-IN"/>
        </w:rPr>
      </w:pPr>
    </w:p>
    <w:p w:rsidR="008F5671" w:rsidRPr="008F5671" w:rsidRDefault="008F5671" w:rsidP="001104E1">
      <w:pPr>
        <w:pStyle w:val="3"/>
        <w:rPr>
          <w:lang w:bidi="hi-IN"/>
        </w:rPr>
      </w:pPr>
      <w:bookmarkStart w:id="18" w:name="_Toc73202777"/>
      <w:bookmarkStart w:id="19" w:name="_Toc143441534"/>
      <w:bookmarkStart w:id="20" w:name="_Toc149892909"/>
      <w:r w:rsidRPr="008F5671">
        <w:rPr>
          <w:lang w:bidi="hi-IN"/>
        </w:rPr>
        <w:t>Статья</w:t>
      </w:r>
      <w:r w:rsidR="001104E1">
        <w:rPr>
          <w:lang w:bidi="hi-IN"/>
        </w:rPr>
        <w:t> </w:t>
      </w:r>
      <w:r w:rsidRPr="008F5671">
        <w:rPr>
          <w:lang w:bidi="hi-IN"/>
        </w:rPr>
        <w:t>3.</w:t>
      </w:r>
      <w:r w:rsidR="001104E1">
        <w:rPr>
          <w:lang w:bidi="hi-IN"/>
        </w:rPr>
        <w:tab/>
      </w:r>
      <w:r w:rsidRPr="008F5671">
        <w:rPr>
          <w:lang w:bidi="hi-IN"/>
        </w:rPr>
        <w:t>Полномочия органов исполнительной государственной власти Орловской области по вопросам землепользования и застройки</w:t>
      </w:r>
      <w:bookmarkEnd w:id="18"/>
      <w:bookmarkEnd w:id="19"/>
      <w:bookmarkEnd w:id="20"/>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1.</w:t>
      </w:r>
      <w:r w:rsidR="00133344">
        <w:rPr>
          <w:rFonts w:eastAsia="NSimSun"/>
          <w:color w:val="000000"/>
          <w:szCs w:val="26"/>
          <w:lang w:bidi="hi-IN"/>
        </w:rPr>
        <w:tab/>
      </w:r>
      <w:r w:rsidRPr="008F5671">
        <w:rPr>
          <w:rFonts w:eastAsia="NSimSun"/>
          <w:color w:val="000000"/>
          <w:szCs w:val="26"/>
          <w:lang w:bidi="hi-IN"/>
        </w:rPr>
        <w:t>В соответствии с частью 1.2 статьи 17 Федерального закона №</w:t>
      </w:r>
      <w:r w:rsidR="00133344">
        <w:rPr>
          <w:rFonts w:eastAsia="NSimSun"/>
          <w:color w:val="000000"/>
          <w:szCs w:val="26"/>
          <w:lang w:bidi="hi-IN"/>
        </w:rPr>
        <w:t> </w:t>
      </w:r>
      <w:r w:rsidRPr="008F5671">
        <w:rPr>
          <w:rFonts w:eastAsia="NSimSun"/>
          <w:color w:val="000000"/>
          <w:szCs w:val="26"/>
          <w:lang w:bidi="hi-IN"/>
        </w:rPr>
        <w:t xml:space="preserve">131-ФЗ, </w:t>
      </w:r>
      <w:bookmarkStart w:id="21" w:name="_Hlk143445013"/>
      <w:r w:rsidRPr="008F5671">
        <w:rPr>
          <w:rFonts w:eastAsia="NSimSun"/>
          <w:color w:val="000000"/>
          <w:szCs w:val="26"/>
          <w:lang w:bidi="hi-IN"/>
        </w:rPr>
        <w:t>частью</w:t>
      </w:r>
      <w:bookmarkEnd w:id="21"/>
      <w:r w:rsidRPr="008F5671">
        <w:rPr>
          <w:rFonts w:eastAsia="NSimSun"/>
          <w:color w:val="000000"/>
          <w:szCs w:val="26"/>
          <w:lang w:bidi="hi-IN"/>
        </w:rPr>
        <w:t xml:space="preserve"> 3 статьи 6 Федерального закона от 21</w:t>
      </w:r>
      <w:r w:rsidR="0036758C">
        <w:rPr>
          <w:rFonts w:eastAsia="NSimSun"/>
          <w:color w:val="000000"/>
          <w:szCs w:val="26"/>
          <w:lang w:bidi="hi-IN"/>
        </w:rPr>
        <w:t xml:space="preserve"> декабря </w:t>
      </w:r>
      <w:r w:rsidRPr="008F5671">
        <w:rPr>
          <w:rFonts w:eastAsia="NSimSun"/>
          <w:color w:val="000000"/>
          <w:szCs w:val="26"/>
          <w:lang w:bidi="hi-IN"/>
        </w:rPr>
        <w:t>2021</w:t>
      </w:r>
      <w:r w:rsidR="0036758C">
        <w:rPr>
          <w:rFonts w:eastAsia="NSimSun"/>
          <w:color w:val="000000"/>
          <w:szCs w:val="26"/>
          <w:lang w:bidi="hi-IN"/>
        </w:rPr>
        <w:t> г</w:t>
      </w:r>
      <w:r w:rsidR="00691630">
        <w:rPr>
          <w:rFonts w:eastAsia="NSimSun"/>
          <w:color w:val="000000"/>
          <w:szCs w:val="26"/>
          <w:lang w:bidi="hi-IN"/>
        </w:rPr>
        <w:t>ода</w:t>
      </w:r>
      <w:r w:rsidRPr="008F5671">
        <w:rPr>
          <w:rFonts w:eastAsia="NSimSun"/>
          <w:color w:val="000000"/>
          <w:szCs w:val="26"/>
          <w:lang w:bidi="hi-IN"/>
        </w:rPr>
        <w:t xml:space="preserve"> №</w:t>
      </w:r>
      <w:r w:rsidR="00133344">
        <w:rPr>
          <w:rFonts w:eastAsia="NSimSun"/>
          <w:color w:val="000000"/>
          <w:szCs w:val="26"/>
          <w:lang w:bidi="hi-IN"/>
        </w:rPr>
        <w:t> </w:t>
      </w:r>
      <w:r w:rsidRPr="008F5671">
        <w:rPr>
          <w:rFonts w:eastAsia="NSimSun"/>
          <w:color w:val="000000"/>
          <w:szCs w:val="26"/>
          <w:lang w:bidi="hi-IN"/>
        </w:rPr>
        <w:t>414-ФЗ «Об общих принципах организации публичной власти в субъектах Российской Федерации», Законом Орловской области отдельные полномочия по решению вопросов местного значения в области землепользования и градостроительной деятельности перераспределены между органами местного самоуправления городских поселений и органами государств</w:t>
      </w:r>
      <w:r w:rsidR="00EE4A9F">
        <w:rPr>
          <w:rFonts w:eastAsia="NSimSun"/>
          <w:color w:val="000000"/>
          <w:szCs w:val="26"/>
          <w:lang w:bidi="hi-IN"/>
        </w:rPr>
        <w:t>енной власти Орловской области.</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2.</w:t>
      </w:r>
      <w:r w:rsidR="00EE4A9F">
        <w:rPr>
          <w:rFonts w:eastAsia="NSimSun"/>
          <w:color w:val="000000"/>
          <w:szCs w:val="26"/>
          <w:lang w:bidi="hi-IN"/>
        </w:rPr>
        <w:tab/>
      </w:r>
      <w:r w:rsidRPr="008F5671">
        <w:rPr>
          <w:rFonts w:eastAsia="NSimSun"/>
          <w:color w:val="000000"/>
          <w:szCs w:val="26"/>
          <w:lang w:bidi="hi-IN"/>
        </w:rPr>
        <w:t>На период действия Закона Орловской области Управление градостроительства, архитектуры и землеустройства Орловской области, согласно Положению об Управлении градостроительства, архитектуры и землеустройства Орловской области, утвержденному постановлением Правительства Орловской области от 26 декабря 2014 года №</w:t>
      </w:r>
      <w:r w:rsidR="00EE4A9F">
        <w:rPr>
          <w:rFonts w:eastAsia="NSimSun"/>
          <w:color w:val="000000"/>
          <w:szCs w:val="26"/>
          <w:lang w:bidi="hi-IN"/>
        </w:rPr>
        <w:t> </w:t>
      </w:r>
      <w:r w:rsidRPr="008F5671">
        <w:rPr>
          <w:rFonts w:eastAsia="NSimSun"/>
          <w:color w:val="000000"/>
          <w:szCs w:val="26"/>
          <w:lang w:bidi="hi-IN"/>
        </w:rPr>
        <w:t>421, осуществляет</w:t>
      </w:r>
      <w:bookmarkStart w:id="22" w:name="_GoBack1"/>
      <w:bookmarkEnd w:id="22"/>
      <w:r w:rsidRPr="008F5671">
        <w:rPr>
          <w:rFonts w:eastAsia="NSimSun"/>
          <w:color w:val="000000"/>
          <w:szCs w:val="26"/>
          <w:lang w:bidi="hi-IN"/>
        </w:rPr>
        <w:t xml:space="preserve"> следующие полномочия городского поселения:</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1)</w:t>
      </w:r>
      <w:r w:rsidR="00EE4A9F">
        <w:rPr>
          <w:rFonts w:eastAsia="NSimSun"/>
          <w:color w:val="000000"/>
          <w:szCs w:val="26"/>
          <w:lang w:bidi="hi-IN"/>
        </w:rPr>
        <w:tab/>
      </w:r>
      <w:r w:rsidRPr="008F5671">
        <w:rPr>
          <w:rFonts w:eastAsia="NSimSun"/>
          <w:color w:val="000000"/>
          <w:szCs w:val="26"/>
          <w:lang w:bidi="hi-IN"/>
        </w:rPr>
        <w:t xml:space="preserve">по подготовке генерального плана городского поселения и изменений в него, за исключением полномочий, предусмотренных частями 3, 4, 8 статьи 28 </w:t>
      </w:r>
      <w:proofErr w:type="spellStart"/>
      <w:r w:rsidRPr="008F5671">
        <w:rPr>
          <w:rFonts w:eastAsia="NSimSun"/>
          <w:color w:val="000000"/>
          <w:szCs w:val="26"/>
          <w:lang w:bidi="hi-IN"/>
        </w:rPr>
        <w:t>ГрК</w:t>
      </w:r>
      <w:proofErr w:type="spellEnd"/>
      <w:r w:rsidRPr="008F5671">
        <w:rPr>
          <w:rFonts w:eastAsia="NSimSun"/>
          <w:color w:val="000000"/>
          <w:szCs w:val="26"/>
          <w:lang w:bidi="hi-IN"/>
        </w:rPr>
        <w:t xml:space="preserve"> РФ;</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2)</w:t>
      </w:r>
      <w:r w:rsidR="00FD2052">
        <w:rPr>
          <w:rFonts w:eastAsia="NSimSun"/>
          <w:color w:val="000000"/>
          <w:szCs w:val="26"/>
          <w:lang w:bidi="hi-IN"/>
        </w:rPr>
        <w:tab/>
      </w:r>
      <w:r w:rsidRPr="008F5671">
        <w:rPr>
          <w:rFonts w:eastAsia="NSimSun"/>
          <w:color w:val="000000"/>
          <w:szCs w:val="26"/>
          <w:lang w:bidi="hi-IN"/>
        </w:rPr>
        <w:t xml:space="preserve">по подготовке правил землепользования и застройки городского поселения, изменений в них, за исключением полномочий, предусмотренных частями 11-14 статьи 31 и частями 1-3 статьи 32 </w:t>
      </w:r>
      <w:proofErr w:type="spellStart"/>
      <w:r w:rsidRPr="008F5671">
        <w:rPr>
          <w:rFonts w:eastAsia="NSimSun"/>
          <w:color w:val="000000"/>
          <w:szCs w:val="26"/>
          <w:lang w:bidi="hi-IN"/>
        </w:rPr>
        <w:t>ГрК</w:t>
      </w:r>
      <w:proofErr w:type="spellEnd"/>
      <w:r w:rsidRPr="008F5671">
        <w:rPr>
          <w:rFonts w:eastAsia="NSimSun"/>
          <w:color w:val="000000"/>
          <w:szCs w:val="26"/>
          <w:lang w:bidi="hi-IN"/>
        </w:rPr>
        <w:t xml:space="preserve"> РФ;</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3)</w:t>
      </w:r>
      <w:r w:rsidR="00FD2052">
        <w:rPr>
          <w:rFonts w:eastAsia="NSimSun"/>
          <w:color w:val="000000"/>
          <w:szCs w:val="26"/>
          <w:lang w:bidi="hi-IN"/>
        </w:rPr>
        <w:tab/>
      </w:r>
      <w:r w:rsidRPr="008F5671">
        <w:rPr>
          <w:rFonts w:eastAsia="NSimSun"/>
          <w:color w:val="000000"/>
          <w:szCs w:val="26"/>
          <w:lang w:bidi="hi-IN"/>
        </w:rPr>
        <w:t xml:space="preserve">по принятию решения о подготовке документации по планировке территории, обеспечению подготовки документации по планировке территории, за исключением случаев, указанных в части 1.1 статьи 45 </w:t>
      </w:r>
      <w:proofErr w:type="spellStart"/>
      <w:r w:rsidRPr="008F5671">
        <w:rPr>
          <w:rFonts w:eastAsia="NSimSun"/>
          <w:color w:val="000000"/>
          <w:szCs w:val="26"/>
          <w:lang w:bidi="hi-IN"/>
        </w:rPr>
        <w:t>ГрК</w:t>
      </w:r>
      <w:proofErr w:type="spellEnd"/>
      <w:r w:rsidRPr="008F5671">
        <w:rPr>
          <w:rFonts w:eastAsia="NSimSun"/>
          <w:color w:val="000000"/>
          <w:szCs w:val="26"/>
          <w:lang w:bidi="hi-IN"/>
        </w:rPr>
        <w:t xml:space="preserve"> РФ, и утверждению документации по планировке территории в границах городского поселения, за исключением случаев, указанных в частях 2-4.2, 5.2 статьи 45 </w:t>
      </w:r>
      <w:proofErr w:type="spellStart"/>
      <w:r w:rsidRPr="008F5671">
        <w:rPr>
          <w:rFonts w:eastAsia="NSimSun"/>
          <w:color w:val="000000"/>
          <w:szCs w:val="26"/>
          <w:lang w:bidi="hi-IN"/>
        </w:rPr>
        <w:t>ГрК</w:t>
      </w:r>
      <w:proofErr w:type="spellEnd"/>
      <w:r w:rsidRPr="008F5671">
        <w:rPr>
          <w:rFonts w:eastAsia="NSimSun"/>
          <w:color w:val="000000"/>
          <w:szCs w:val="26"/>
          <w:lang w:bidi="hi-IN"/>
        </w:rPr>
        <w:t xml:space="preserve"> РФ (с учетом особенностей, указанных в части 5.1 статьи 45 </w:t>
      </w:r>
      <w:proofErr w:type="spellStart"/>
      <w:r w:rsidRPr="008F5671">
        <w:rPr>
          <w:rFonts w:eastAsia="NSimSun"/>
          <w:color w:val="000000"/>
          <w:szCs w:val="26"/>
          <w:lang w:bidi="hi-IN"/>
        </w:rPr>
        <w:t>ГрК</w:t>
      </w:r>
      <w:proofErr w:type="spellEnd"/>
      <w:r w:rsidRPr="008F5671">
        <w:rPr>
          <w:rFonts w:eastAsia="NSimSun"/>
          <w:color w:val="000000"/>
          <w:szCs w:val="26"/>
          <w:lang w:bidi="hi-IN"/>
        </w:rPr>
        <w:t xml:space="preserve"> РФ), за исключением организации и проведения общественных обсуждений или публичных слушаний;</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4)</w:t>
      </w:r>
      <w:r w:rsidR="00FD2052">
        <w:rPr>
          <w:rFonts w:eastAsia="NSimSun"/>
          <w:color w:val="000000"/>
          <w:szCs w:val="26"/>
          <w:lang w:bidi="hi-IN"/>
        </w:rPr>
        <w:tab/>
      </w:r>
      <w:r w:rsidRPr="008F5671">
        <w:rPr>
          <w:rFonts w:eastAsia="NSimSun"/>
          <w:color w:val="000000"/>
          <w:szCs w:val="26"/>
          <w:lang w:bidi="hi-IN"/>
        </w:rPr>
        <w:t xml:space="preserve">по выдаче градостроительного плана земельного участка,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поселения (кроме осуществления данных действий в целях малоэтажного жилищного строительства), за исключением полномочий, связанных с направлением уведомлений, предусмотренных пунктом 2 части 7, пунктом 3 части 8 статьи 51.1 и пунктом 5 части 19 статьи 55 </w:t>
      </w:r>
      <w:proofErr w:type="spellStart"/>
      <w:r w:rsidRPr="008F5671">
        <w:rPr>
          <w:rFonts w:eastAsia="NSimSun"/>
          <w:color w:val="000000"/>
          <w:szCs w:val="26"/>
          <w:lang w:bidi="hi-IN"/>
        </w:rPr>
        <w:t>ГрК</w:t>
      </w:r>
      <w:proofErr w:type="spellEnd"/>
      <w:r w:rsidRPr="008F5671">
        <w:rPr>
          <w:rFonts w:eastAsia="NSimSun"/>
          <w:color w:val="000000"/>
          <w:szCs w:val="26"/>
          <w:lang w:bidi="hi-IN"/>
        </w:rPr>
        <w:t xml:space="preserve"> РФ, при осуществлении строительства, реконструкции объектов индивидуального жилищного строительства, садовых домов на земельных участках, расположенных на территории городского поселения;</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5)</w:t>
      </w:r>
      <w:r w:rsidR="00FD2052">
        <w:rPr>
          <w:rFonts w:eastAsia="NSimSun"/>
          <w:color w:val="000000"/>
          <w:szCs w:val="26"/>
          <w:lang w:bidi="hi-IN"/>
        </w:rPr>
        <w:tab/>
      </w:r>
      <w:r w:rsidRPr="008F5671">
        <w:rPr>
          <w:rFonts w:eastAsia="NSimSun"/>
          <w:color w:val="000000"/>
          <w:szCs w:val="26"/>
          <w:lang w:bidi="hi-IN"/>
        </w:rPr>
        <w:t xml:space="preserve">по принятию решения о предоставлении разрешения на условно </w:t>
      </w:r>
      <w:r w:rsidRPr="008F5671">
        <w:rPr>
          <w:rFonts w:eastAsia="NSimSun"/>
          <w:color w:val="000000"/>
          <w:szCs w:val="26"/>
          <w:lang w:bidi="hi-IN"/>
        </w:rPr>
        <w:lastRenderedPageBreak/>
        <w:t>разрешенный вид использования земельного участка или объекта капитального строительства (за исключением принятия решения, необходимого для осуществления малоэтажного жилищного строительства и (или) индивидуального жилищного строительства), за исключением организации и проведения общественных обсуждений или публичных слушаний;</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6)</w:t>
      </w:r>
      <w:r w:rsidR="00FD2052">
        <w:rPr>
          <w:rFonts w:eastAsia="NSimSun"/>
          <w:color w:val="000000"/>
          <w:szCs w:val="26"/>
          <w:lang w:bidi="hi-IN"/>
        </w:rPr>
        <w:tab/>
      </w:r>
      <w:r w:rsidRPr="008F5671">
        <w:rPr>
          <w:rFonts w:eastAsia="NSimSun"/>
          <w:color w:val="000000"/>
          <w:szCs w:val="26"/>
          <w:lang w:bidi="hi-IN"/>
        </w:rPr>
        <w:t>по принятию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(за исключением принятия решения, необходимого для осуществления малоэтажного жилищного строительства и (или) индивидуального жилищного строительства), за исключением организации и проведения общественных обсуждений или публичных слушаний.</w:t>
      </w:r>
    </w:p>
    <w:p w:rsidR="008F5671" w:rsidRPr="008F5671" w:rsidRDefault="008F5671" w:rsidP="008F5671">
      <w:pPr>
        <w:contextualSpacing/>
        <w:rPr>
          <w:rFonts w:eastAsia="NSimSun"/>
          <w:color w:val="000000"/>
          <w:szCs w:val="26"/>
          <w:lang w:bidi="hi-IN"/>
        </w:rPr>
      </w:pPr>
      <w:r w:rsidRPr="008F5671">
        <w:rPr>
          <w:rFonts w:eastAsia="NSimSun"/>
          <w:color w:val="000000"/>
          <w:szCs w:val="26"/>
          <w:lang w:bidi="hi-IN"/>
        </w:rPr>
        <w:t>3.</w:t>
      </w:r>
      <w:r w:rsidR="00FD2052">
        <w:rPr>
          <w:rFonts w:eastAsia="NSimSun"/>
          <w:color w:val="000000"/>
          <w:szCs w:val="26"/>
          <w:lang w:bidi="hi-IN"/>
        </w:rPr>
        <w:tab/>
      </w:r>
      <w:r w:rsidRPr="008F5671">
        <w:rPr>
          <w:rFonts w:eastAsia="NSimSun"/>
          <w:color w:val="000000"/>
          <w:szCs w:val="26"/>
          <w:lang w:bidi="hi-IN"/>
        </w:rPr>
        <w:t xml:space="preserve">В соответствии с положениями статей 31, 33, 39, 40 </w:t>
      </w:r>
      <w:proofErr w:type="spellStart"/>
      <w:r w:rsidRPr="008F5671">
        <w:rPr>
          <w:rFonts w:eastAsia="NSimSun"/>
          <w:color w:val="000000"/>
          <w:szCs w:val="26"/>
          <w:lang w:bidi="hi-IN"/>
        </w:rPr>
        <w:t>ГрК</w:t>
      </w:r>
      <w:proofErr w:type="spellEnd"/>
      <w:r w:rsidRPr="008F5671">
        <w:rPr>
          <w:rFonts w:eastAsia="NSimSun"/>
          <w:color w:val="000000"/>
          <w:szCs w:val="26"/>
          <w:lang w:bidi="hi-IN"/>
        </w:rPr>
        <w:t xml:space="preserve"> РФ для обеспечения выполнения задач градостроительного зонирования и устойчивого развития территорий на основе территориального планирования и градостроительного зонирования, в целях реализации Закона Орловской области создана комиссия по землепользованию и застройке Орловской области (далее – Комиссия). Состав и положение о порядке деятельности Комиссии, утверждены постановлением Правительства Орловской области от 8 апреля 2015 года №</w:t>
      </w:r>
      <w:r w:rsidR="000D7DCB">
        <w:rPr>
          <w:rFonts w:eastAsia="NSimSun"/>
          <w:color w:val="000000"/>
          <w:szCs w:val="26"/>
          <w:lang w:bidi="hi-IN"/>
        </w:rPr>
        <w:t> </w:t>
      </w:r>
      <w:r w:rsidRPr="008F5671">
        <w:rPr>
          <w:rFonts w:eastAsia="NSimSun"/>
          <w:color w:val="000000"/>
          <w:szCs w:val="26"/>
          <w:lang w:bidi="hi-IN"/>
        </w:rPr>
        <w:t>157 «О создании комиссии по землепользованию и застройке Орловской области».</w:t>
      </w:r>
    </w:p>
    <w:p w:rsidR="008F5671" w:rsidRPr="008F5671" w:rsidRDefault="008F5671" w:rsidP="008F5671">
      <w:pPr>
        <w:contextualSpacing/>
        <w:rPr>
          <w:rFonts w:eastAsia="NSimSun"/>
          <w:color w:val="000000"/>
          <w:szCs w:val="26"/>
          <w:lang w:bidi="hi-IN"/>
        </w:rPr>
      </w:pPr>
    </w:p>
    <w:p w:rsidR="00BA3F8A" w:rsidRPr="00BA3F8A" w:rsidRDefault="00BA3F8A" w:rsidP="00BA3F8A">
      <w:pPr>
        <w:pStyle w:val="2"/>
        <w:rPr>
          <w:lang w:bidi="hi-IN"/>
        </w:rPr>
      </w:pPr>
      <w:bookmarkStart w:id="23" w:name="_Toc73202779"/>
      <w:bookmarkStart w:id="24" w:name="_Toc143441535"/>
      <w:bookmarkStart w:id="25" w:name="_Toc149892910"/>
      <w:r w:rsidRPr="00BA3F8A">
        <w:rPr>
          <w:lang w:bidi="hi-IN"/>
        </w:rPr>
        <w:t>ГЛАВА</w:t>
      </w:r>
      <w:r>
        <w:rPr>
          <w:lang w:bidi="hi-IN"/>
        </w:rPr>
        <w:t> </w:t>
      </w:r>
      <w:r w:rsidRPr="00BA3F8A">
        <w:rPr>
          <w:lang w:bidi="hi-IN"/>
        </w:rPr>
        <w:t>2.</w:t>
      </w:r>
      <w:r>
        <w:rPr>
          <w:lang w:bidi="hi-IN"/>
        </w:rPr>
        <w:tab/>
      </w:r>
      <w:r w:rsidRPr="00BA3F8A">
        <w:rPr>
          <w:lang w:bidi="hi-IN"/>
        </w:rPr>
        <w:t>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23"/>
      <w:bookmarkEnd w:id="24"/>
      <w:bookmarkEnd w:id="25"/>
    </w:p>
    <w:p w:rsidR="00BA3F8A" w:rsidRPr="00BA3F8A" w:rsidRDefault="00BA3F8A" w:rsidP="00BA3F8A">
      <w:pPr>
        <w:contextualSpacing/>
        <w:rPr>
          <w:rFonts w:eastAsia="NSimSun"/>
          <w:color w:val="000000"/>
          <w:szCs w:val="26"/>
          <w:lang w:bidi="hi-IN"/>
        </w:rPr>
      </w:pPr>
    </w:p>
    <w:p w:rsidR="00BA3F8A" w:rsidRPr="00BA3F8A" w:rsidRDefault="00BA3F8A" w:rsidP="00BA3F8A">
      <w:pPr>
        <w:pStyle w:val="3"/>
        <w:rPr>
          <w:lang w:bidi="hi-IN"/>
        </w:rPr>
      </w:pPr>
      <w:bookmarkStart w:id="26" w:name="_Toc73202780"/>
      <w:bookmarkStart w:id="27" w:name="_Toc143441536"/>
      <w:bookmarkStart w:id="28" w:name="_Toc149892911"/>
      <w:r w:rsidRPr="00BA3F8A">
        <w:rPr>
          <w:lang w:bidi="hi-IN"/>
        </w:rPr>
        <w:t>Статья</w:t>
      </w:r>
      <w:r>
        <w:rPr>
          <w:lang w:bidi="hi-IN"/>
        </w:rPr>
        <w:t> </w:t>
      </w:r>
      <w:r w:rsidRPr="00BA3F8A">
        <w:rPr>
          <w:lang w:bidi="hi-IN"/>
        </w:rPr>
        <w:t>4.</w:t>
      </w:r>
      <w:r>
        <w:rPr>
          <w:lang w:bidi="hi-IN"/>
        </w:rPr>
        <w:tab/>
      </w:r>
      <w:r w:rsidRPr="00BA3F8A">
        <w:rPr>
          <w:lang w:bidi="hi-IN"/>
        </w:rPr>
        <w:t>Градостроительный регламент</w:t>
      </w:r>
      <w:bookmarkEnd w:id="26"/>
      <w:bookmarkEnd w:id="27"/>
      <w:bookmarkEnd w:id="28"/>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1.</w:t>
      </w:r>
      <w:r>
        <w:rPr>
          <w:rFonts w:eastAsia="NSimSun"/>
          <w:color w:val="000000"/>
          <w:szCs w:val="26"/>
          <w:lang w:bidi="hi-IN"/>
        </w:rPr>
        <w:tab/>
      </w:r>
      <w:r w:rsidRPr="00BA3F8A">
        <w:rPr>
          <w:rFonts w:eastAsia="NSimSun"/>
          <w:color w:val="000000"/>
          <w:szCs w:val="26"/>
          <w:lang w:bidi="hi-IN"/>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BA3F8A" w:rsidRPr="00BA3F8A" w:rsidRDefault="00BA3F8A" w:rsidP="00BA3F8A">
      <w:pPr>
        <w:contextualSpacing/>
        <w:rPr>
          <w:rFonts w:eastAsia="NSimSun"/>
          <w:color w:val="000000"/>
          <w:szCs w:val="26"/>
          <w:lang w:bidi="hi-IN"/>
        </w:rPr>
      </w:pPr>
      <w:proofErr w:type="gramStart"/>
      <w:r w:rsidRPr="00BA3F8A">
        <w:rPr>
          <w:rFonts w:eastAsia="NSimSun"/>
          <w:color w:val="000000"/>
          <w:szCs w:val="26"/>
          <w:lang w:bidi="hi-IN"/>
        </w:rPr>
        <w:t>2.</w:t>
      </w:r>
      <w:r>
        <w:rPr>
          <w:rFonts w:eastAsia="NSimSun"/>
          <w:color w:val="000000"/>
          <w:szCs w:val="26"/>
          <w:lang w:bidi="hi-IN"/>
        </w:rPr>
        <w:tab/>
      </w:r>
      <w:r w:rsidRPr="00BA3F8A">
        <w:rPr>
          <w:rFonts w:eastAsia="NSimSun"/>
          <w:color w:val="000000"/>
          <w:szCs w:val="26"/>
          <w:lang w:bidi="hi-IN"/>
        </w:rPr>
        <w:t>В</w:t>
      </w:r>
      <w:proofErr w:type="gramEnd"/>
      <w:r w:rsidRPr="00BA3F8A">
        <w:rPr>
          <w:rFonts w:eastAsia="NSimSun"/>
          <w:color w:val="000000"/>
          <w:szCs w:val="26"/>
          <w:lang w:bidi="hi-IN"/>
        </w:rPr>
        <w:t xml:space="preserve">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1)</w:t>
      </w:r>
      <w:r>
        <w:rPr>
          <w:rFonts w:eastAsia="NSimSun"/>
          <w:color w:val="000000"/>
          <w:szCs w:val="26"/>
          <w:lang w:bidi="hi-IN"/>
        </w:rPr>
        <w:tab/>
      </w:r>
      <w:r w:rsidRPr="00BA3F8A">
        <w:rPr>
          <w:rFonts w:eastAsia="NSimSun"/>
          <w:color w:val="000000"/>
          <w:szCs w:val="26"/>
          <w:lang w:bidi="hi-IN"/>
        </w:rPr>
        <w:t>виды разрешенного использования земельных участков и объектов капитального строительства;</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2)</w:t>
      </w:r>
      <w:r w:rsidR="009128C7">
        <w:rPr>
          <w:rFonts w:eastAsia="NSimSun"/>
          <w:color w:val="000000"/>
          <w:szCs w:val="26"/>
          <w:lang w:bidi="hi-IN"/>
        </w:rPr>
        <w:tab/>
      </w:r>
      <w:r w:rsidRPr="00BA3F8A">
        <w:rPr>
          <w:rFonts w:eastAsia="NSimSun"/>
          <w:color w:val="000000"/>
          <w:szCs w:val="26"/>
          <w:lang w:bidi="hi-I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3)</w:t>
      </w:r>
      <w:r w:rsidR="009128C7">
        <w:rPr>
          <w:rFonts w:eastAsia="NSimSun"/>
          <w:color w:val="000000"/>
          <w:szCs w:val="26"/>
          <w:lang w:bidi="hi-IN"/>
        </w:rPr>
        <w:tab/>
      </w:r>
      <w:r w:rsidRPr="00BA3F8A">
        <w:rPr>
          <w:rFonts w:eastAsia="NSimSun"/>
          <w:color w:val="000000"/>
          <w:szCs w:val="26"/>
          <w:lang w:bidi="hi-IN"/>
        </w:rPr>
        <w:t>требования к архитектурно-градостроительному облику объектов капитального строительства;</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4)</w:t>
      </w:r>
      <w:r w:rsidR="009128C7">
        <w:rPr>
          <w:rFonts w:eastAsia="NSimSun"/>
          <w:color w:val="000000"/>
          <w:szCs w:val="26"/>
          <w:lang w:bidi="hi-IN"/>
        </w:rPr>
        <w:tab/>
      </w:r>
      <w:r w:rsidRPr="00BA3F8A">
        <w:rPr>
          <w:rFonts w:eastAsia="NSimSun"/>
          <w:color w:val="000000"/>
          <w:szCs w:val="26"/>
          <w:lang w:bidi="hi-IN"/>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5)</w:t>
      </w:r>
      <w:r w:rsidR="009128C7">
        <w:rPr>
          <w:rFonts w:eastAsia="NSimSun"/>
          <w:color w:val="000000"/>
          <w:szCs w:val="26"/>
          <w:lang w:bidi="hi-IN"/>
        </w:rPr>
        <w:tab/>
      </w:r>
      <w:r w:rsidRPr="00BA3F8A">
        <w:rPr>
          <w:rFonts w:eastAsia="NSimSun"/>
          <w:color w:val="000000"/>
          <w:szCs w:val="26"/>
          <w:lang w:bidi="hi-IN"/>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w:t>
      </w:r>
      <w:r w:rsidRPr="00BA3F8A">
        <w:rPr>
          <w:rFonts w:eastAsia="NSimSun"/>
          <w:color w:val="000000"/>
          <w:szCs w:val="26"/>
          <w:lang w:bidi="hi-IN"/>
        </w:rPr>
        <w:lastRenderedPageBreak/>
        <w:t>регламент, предусматривается осуществление деятельности по комплексному развитию территории.</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3.</w:t>
      </w:r>
      <w:r w:rsidR="009128C7">
        <w:rPr>
          <w:rFonts w:eastAsia="NSimSun"/>
          <w:color w:val="000000"/>
          <w:szCs w:val="26"/>
          <w:lang w:bidi="hi-IN"/>
        </w:rPr>
        <w:tab/>
      </w:r>
      <w:r w:rsidRPr="00BA3F8A">
        <w:rPr>
          <w:rFonts w:eastAsia="NSimSun"/>
          <w:color w:val="000000"/>
          <w:szCs w:val="26"/>
          <w:lang w:bidi="hi-IN"/>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4.</w:t>
      </w:r>
      <w:r w:rsidR="009128C7">
        <w:rPr>
          <w:rFonts w:eastAsia="NSimSun"/>
          <w:color w:val="000000"/>
          <w:szCs w:val="26"/>
          <w:lang w:bidi="hi-IN"/>
        </w:rPr>
        <w:tab/>
      </w:r>
      <w:r w:rsidRPr="00BA3F8A">
        <w:rPr>
          <w:rFonts w:eastAsia="NSimSun"/>
          <w:color w:val="000000"/>
          <w:szCs w:val="26"/>
          <w:lang w:bidi="hi-IN"/>
        </w:rPr>
        <w:t>Действие градостроительного регламента не распространяется на земельные участки:</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1)</w:t>
      </w:r>
      <w:r w:rsidR="009128C7">
        <w:rPr>
          <w:rFonts w:eastAsia="NSimSun"/>
          <w:color w:val="000000"/>
          <w:szCs w:val="26"/>
          <w:lang w:bidi="hi-IN"/>
        </w:rPr>
        <w:tab/>
      </w:r>
      <w:r w:rsidRPr="00BA3F8A">
        <w:rPr>
          <w:rFonts w:eastAsia="NSimSun"/>
          <w:color w:val="000000"/>
          <w:szCs w:val="26"/>
          <w:lang w:bidi="hi-IN"/>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2)</w:t>
      </w:r>
      <w:r w:rsidR="009128C7">
        <w:rPr>
          <w:rFonts w:eastAsia="NSimSun"/>
          <w:color w:val="000000"/>
          <w:szCs w:val="26"/>
          <w:lang w:bidi="hi-IN"/>
        </w:rPr>
        <w:tab/>
      </w:r>
      <w:r w:rsidRPr="00BA3F8A">
        <w:rPr>
          <w:rFonts w:eastAsia="NSimSun"/>
          <w:color w:val="000000"/>
          <w:szCs w:val="26"/>
          <w:lang w:bidi="hi-IN"/>
        </w:rPr>
        <w:t>в границах территорий общего пользования;</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3)</w:t>
      </w:r>
      <w:r w:rsidR="009128C7">
        <w:rPr>
          <w:rFonts w:eastAsia="NSimSun"/>
          <w:color w:val="000000"/>
          <w:szCs w:val="26"/>
          <w:lang w:bidi="hi-IN"/>
        </w:rPr>
        <w:tab/>
      </w:r>
      <w:r w:rsidRPr="00BA3F8A">
        <w:rPr>
          <w:rFonts w:eastAsia="NSimSun"/>
          <w:color w:val="000000"/>
          <w:szCs w:val="26"/>
          <w:lang w:bidi="hi-IN"/>
        </w:rPr>
        <w:t>предназначенные для размещения линейных объектов и (или) занятые линейными объектами;</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4)</w:t>
      </w:r>
      <w:r w:rsidR="00C06CCC">
        <w:rPr>
          <w:rFonts w:eastAsia="NSimSun"/>
          <w:color w:val="000000"/>
          <w:szCs w:val="26"/>
          <w:lang w:bidi="hi-IN"/>
        </w:rPr>
        <w:tab/>
      </w:r>
      <w:r w:rsidRPr="00BA3F8A">
        <w:rPr>
          <w:rFonts w:eastAsia="NSimSun"/>
          <w:color w:val="000000"/>
          <w:szCs w:val="26"/>
          <w:lang w:bidi="hi-IN"/>
        </w:rPr>
        <w:t>предоставленные для добычи полезных ископаемых.</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5.</w:t>
      </w:r>
      <w:r w:rsidR="00C06CCC">
        <w:rPr>
          <w:rFonts w:eastAsia="NSimSun"/>
          <w:color w:val="000000"/>
          <w:szCs w:val="26"/>
          <w:lang w:bidi="hi-IN"/>
        </w:rPr>
        <w:tab/>
      </w:r>
      <w:r w:rsidRPr="00BA3F8A">
        <w:rPr>
          <w:rFonts w:eastAsia="NSimSun"/>
          <w:color w:val="000000"/>
          <w:szCs w:val="26"/>
          <w:lang w:bidi="hi-IN"/>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rsidR="00BA3F8A" w:rsidRPr="00BA3F8A" w:rsidRDefault="00BA3F8A" w:rsidP="00BA3F8A">
      <w:pPr>
        <w:contextualSpacing/>
        <w:rPr>
          <w:rFonts w:eastAsia="NSimSun"/>
          <w:color w:val="000000"/>
          <w:szCs w:val="26"/>
          <w:lang w:bidi="hi-IN"/>
        </w:rPr>
      </w:pPr>
      <w:r w:rsidRPr="00BA3F8A">
        <w:rPr>
          <w:rFonts w:eastAsia="NSimSun"/>
          <w:color w:val="000000"/>
          <w:szCs w:val="26"/>
          <w:lang w:bidi="hi-IN"/>
        </w:rPr>
        <w:t>6.</w:t>
      </w:r>
      <w:r w:rsidR="00C06CCC">
        <w:rPr>
          <w:rFonts w:eastAsia="NSimSun"/>
          <w:color w:val="000000"/>
          <w:szCs w:val="26"/>
          <w:lang w:bidi="hi-IN"/>
        </w:rPr>
        <w:tab/>
      </w:r>
      <w:r w:rsidRPr="00BA3F8A">
        <w:rPr>
          <w:rFonts w:eastAsia="NSimSun"/>
          <w:color w:val="000000"/>
          <w:szCs w:val="26"/>
          <w:lang w:bidi="hi-IN"/>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Орловской области или уполномоченными органами местного самоуправления городского поселения в соответствии с Федеральным законом от 29 декабря 2014 года №</w:t>
      </w:r>
      <w:r w:rsidR="00532C4A">
        <w:rPr>
          <w:rFonts w:eastAsia="NSimSun"/>
          <w:color w:val="000000"/>
          <w:szCs w:val="26"/>
          <w:lang w:bidi="hi-IN"/>
        </w:rPr>
        <w:t> </w:t>
      </w:r>
      <w:r w:rsidRPr="00BA3F8A">
        <w:rPr>
          <w:rFonts w:eastAsia="NSimSun"/>
          <w:color w:val="000000"/>
          <w:szCs w:val="26"/>
          <w:lang w:bidi="hi-IN"/>
        </w:rPr>
        <w:t>473-ФЗ «О территориях опережающего развития в Российской Федерации».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rsidR="00BA3F8A" w:rsidRPr="00BA3F8A" w:rsidRDefault="00BA3F8A" w:rsidP="00BA3F8A">
      <w:pPr>
        <w:contextualSpacing/>
        <w:rPr>
          <w:rFonts w:eastAsia="NSimSun"/>
          <w:color w:val="000000"/>
          <w:szCs w:val="26"/>
          <w:lang w:bidi="hi-IN"/>
        </w:rPr>
      </w:pPr>
    </w:p>
    <w:p w:rsidR="00532C4A" w:rsidRPr="00532C4A" w:rsidRDefault="00532C4A" w:rsidP="00532C4A">
      <w:pPr>
        <w:pStyle w:val="4"/>
        <w:rPr>
          <w:lang w:bidi="hi-IN"/>
        </w:rPr>
      </w:pPr>
      <w:bookmarkStart w:id="29" w:name="_Toc73202781"/>
      <w:bookmarkStart w:id="30" w:name="_Toc143441537"/>
      <w:r w:rsidRPr="00532C4A">
        <w:rPr>
          <w:lang w:bidi="hi-IN"/>
        </w:rPr>
        <w:t>Статья</w:t>
      </w:r>
      <w:r w:rsidR="004D707B">
        <w:rPr>
          <w:lang w:bidi="hi-IN"/>
        </w:rPr>
        <w:t> </w:t>
      </w:r>
      <w:r w:rsidRPr="00532C4A">
        <w:rPr>
          <w:lang w:bidi="hi-IN"/>
        </w:rPr>
        <w:t>4.1.</w:t>
      </w:r>
      <w:r w:rsidR="004D707B">
        <w:rPr>
          <w:lang w:bidi="hi-IN"/>
        </w:rPr>
        <w:tab/>
      </w:r>
      <w:r w:rsidRPr="00532C4A">
        <w:rPr>
          <w:lang w:bidi="hi-IN"/>
        </w:rPr>
        <w:t>Виды разрешенного использования земельных участков и объектов капитального строительства</w:t>
      </w:r>
      <w:bookmarkEnd w:id="29"/>
      <w:bookmarkEnd w:id="30"/>
    </w:p>
    <w:p w:rsidR="00532C4A" w:rsidRPr="00532C4A" w:rsidRDefault="00532C4A" w:rsidP="00532C4A">
      <w:pPr>
        <w:contextualSpacing/>
        <w:rPr>
          <w:rFonts w:eastAsia="NSimSun"/>
          <w:color w:val="000000"/>
          <w:szCs w:val="26"/>
          <w:lang w:bidi="hi-IN"/>
        </w:rPr>
      </w:pPr>
      <w:r w:rsidRPr="00532C4A">
        <w:rPr>
          <w:rFonts w:eastAsia="NSimSun"/>
          <w:color w:val="000000"/>
          <w:szCs w:val="26"/>
          <w:lang w:bidi="hi-IN"/>
        </w:rPr>
        <w:t>1.</w:t>
      </w:r>
      <w:r>
        <w:rPr>
          <w:rFonts w:eastAsia="NSimSun"/>
          <w:color w:val="000000"/>
          <w:szCs w:val="26"/>
          <w:lang w:bidi="hi-IN"/>
        </w:rPr>
        <w:tab/>
      </w:r>
      <w:r w:rsidRPr="00532C4A">
        <w:rPr>
          <w:rFonts w:eastAsia="NSimSun"/>
          <w:color w:val="000000"/>
          <w:szCs w:val="26"/>
          <w:lang w:bidi="hi-IN"/>
        </w:rPr>
        <w:t>Виды разрешенного использования земельных участков и объектов капитального строительства, содержащиеся в градостроительном регламенте Правил, включают:</w:t>
      </w:r>
    </w:p>
    <w:p w:rsidR="00532C4A" w:rsidRPr="00532C4A" w:rsidRDefault="00532C4A" w:rsidP="00532C4A">
      <w:pPr>
        <w:contextualSpacing/>
        <w:rPr>
          <w:rFonts w:eastAsia="NSimSun"/>
          <w:color w:val="000000"/>
          <w:szCs w:val="26"/>
          <w:lang w:bidi="hi-IN"/>
        </w:rPr>
      </w:pPr>
      <w:r w:rsidRPr="00532C4A">
        <w:rPr>
          <w:rFonts w:eastAsia="NSimSun"/>
          <w:color w:val="000000"/>
          <w:szCs w:val="26"/>
          <w:lang w:bidi="hi-IN"/>
        </w:rPr>
        <w:t>1)</w:t>
      </w:r>
      <w:r w:rsidR="00FD47BF">
        <w:rPr>
          <w:rFonts w:eastAsia="NSimSun"/>
          <w:color w:val="000000"/>
          <w:szCs w:val="26"/>
          <w:lang w:bidi="hi-IN"/>
        </w:rPr>
        <w:tab/>
      </w:r>
      <w:r w:rsidRPr="00532C4A">
        <w:rPr>
          <w:rFonts w:eastAsia="NSimSun"/>
          <w:color w:val="000000"/>
          <w:szCs w:val="26"/>
          <w:lang w:bidi="hi-IN"/>
        </w:rPr>
        <w:t>основные виды разрешенного использования;</w:t>
      </w:r>
    </w:p>
    <w:p w:rsidR="00532C4A" w:rsidRPr="00532C4A" w:rsidRDefault="00532C4A" w:rsidP="00532C4A">
      <w:pPr>
        <w:contextualSpacing/>
        <w:rPr>
          <w:rFonts w:eastAsia="NSimSun"/>
          <w:color w:val="000000"/>
          <w:szCs w:val="26"/>
          <w:lang w:bidi="hi-IN"/>
        </w:rPr>
      </w:pPr>
      <w:r w:rsidRPr="00532C4A">
        <w:rPr>
          <w:rFonts w:eastAsia="NSimSun"/>
          <w:color w:val="000000"/>
          <w:szCs w:val="26"/>
          <w:lang w:bidi="hi-IN"/>
        </w:rPr>
        <w:lastRenderedPageBreak/>
        <w:t>2)</w:t>
      </w:r>
      <w:r w:rsidR="00FD47BF">
        <w:rPr>
          <w:rFonts w:eastAsia="NSimSun"/>
          <w:color w:val="000000"/>
          <w:szCs w:val="26"/>
          <w:lang w:bidi="hi-IN"/>
        </w:rPr>
        <w:tab/>
      </w:r>
      <w:r w:rsidRPr="00532C4A">
        <w:rPr>
          <w:rFonts w:eastAsia="NSimSun"/>
          <w:color w:val="000000"/>
          <w:szCs w:val="26"/>
          <w:lang w:bidi="hi-IN"/>
        </w:rPr>
        <w:t>условно разрешенные виды использования;</w:t>
      </w:r>
    </w:p>
    <w:p w:rsidR="00532C4A" w:rsidRPr="00532C4A" w:rsidRDefault="00532C4A" w:rsidP="00532C4A">
      <w:pPr>
        <w:contextualSpacing/>
        <w:rPr>
          <w:rFonts w:eastAsia="NSimSun"/>
          <w:color w:val="000000"/>
          <w:szCs w:val="26"/>
          <w:lang w:bidi="hi-IN"/>
        </w:rPr>
      </w:pPr>
      <w:r w:rsidRPr="00532C4A">
        <w:rPr>
          <w:rFonts w:eastAsia="NSimSun"/>
          <w:color w:val="000000"/>
          <w:szCs w:val="26"/>
          <w:lang w:bidi="hi-IN"/>
        </w:rPr>
        <w:t>3)</w:t>
      </w:r>
      <w:r w:rsidR="00FD47BF">
        <w:rPr>
          <w:rFonts w:eastAsia="NSimSun"/>
          <w:color w:val="000000"/>
          <w:szCs w:val="26"/>
          <w:lang w:bidi="hi-IN"/>
        </w:rPr>
        <w:tab/>
      </w:r>
      <w:r w:rsidRPr="00532C4A">
        <w:rPr>
          <w:rFonts w:eastAsia="NSimSun"/>
          <w:color w:val="000000"/>
          <w:szCs w:val="26"/>
          <w:lang w:bidi="hi-IN"/>
        </w:rPr>
        <w:t>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532C4A" w:rsidRPr="00532C4A" w:rsidRDefault="00532C4A" w:rsidP="00532C4A">
      <w:pPr>
        <w:contextualSpacing/>
        <w:rPr>
          <w:rFonts w:eastAsia="NSimSun"/>
          <w:color w:val="000000"/>
          <w:szCs w:val="26"/>
          <w:lang w:bidi="hi-IN"/>
        </w:rPr>
      </w:pPr>
      <w:r w:rsidRPr="00532C4A">
        <w:rPr>
          <w:rFonts w:eastAsia="NSimSun"/>
          <w:color w:val="000000"/>
          <w:szCs w:val="26"/>
          <w:lang w:bidi="hi-IN"/>
        </w:rPr>
        <w:t>2.</w:t>
      </w:r>
      <w:r w:rsidR="00FD47BF">
        <w:rPr>
          <w:rFonts w:eastAsia="NSimSun"/>
          <w:color w:val="000000"/>
          <w:szCs w:val="26"/>
          <w:lang w:bidi="hi-IN"/>
        </w:rPr>
        <w:tab/>
      </w:r>
      <w:r w:rsidRPr="00532C4A">
        <w:rPr>
          <w:rFonts w:eastAsia="NSimSun"/>
          <w:color w:val="000000"/>
          <w:szCs w:val="26"/>
          <w:lang w:bidi="hi-IN"/>
        </w:rPr>
        <w:t>Описание видов разрешенного использования земельных участков и объектов капитального строительства,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w:t>
      </w:r>
      <w:r w:rsidR="004D707B">
        <w:rPr>
          <w:rFonts w:eastAsia="NSimSun"/>
          <w:color w:val="000000"/>
          <w:szCs w:val="26"/>
          <w:lang w:bidi="hi-IN"/>
        </w:rPr>
        <w:t xml:space="preserve"> </w:t>
      </w:r>
      <w:r w:rsidRPr="00532C4A">
        <w:rPr>
          <w:rFonts w:eastAsia="NSimSun"/>
          <w:color w:val="000000"/>
          <w:szCs w:val="26"/>
          <w:lang w:bidi="hi-IN"/>
        </w:rPr>
        <w:t>(далее – Классификатор).</w:t>
      </w:r>
    </w:p>
    <w:p w:rsidR="00532C4A" w:rsidRPr="00532C4A" w:rsidRDefault="00532C4A" w:rsidP="00532C4A">
      <w:pPr>
        <w:contextualSpacing/>
        <w:rPr>
          <w:rFonts w:eastAsia="NSimSun"/>
          <w:color w:val="000000"/>
          <w:szCs w:val="26"/>
          <w:lang w:bidi="hi-IN"/>
        </w:rPr>
      </w:pPr>
    </w:p>
    <w:p w:rsidR="004D707B" w:rsidRPr="004D707B" w:rsidRDefault="004D707B" w:rsidP="004D707B">
      <w:pPr>
        <w:pStyle w:val="4"/>
        <w:rPr>
          <w:lang w:bidi="hi-IN"/>
        </w:rPr>
      </w:pPr>
      <w:bookmarkStart w:id="31" w:name="_Toc73202782"/>
      <w:bookmarkStart w:id="32" w:name="_Toc143441538"/>
      <w:r w:rsidRPr="004D707B">
        <w:rPr>
          <w:lang w:bidi="hi-IN"/>
        </w:rPr>
        <w:t>Статья</w:t>
      </w:r>
      <w:r>
        <w:rPr>
          <w:lang w:bidi="hi-IN"/>
        </w:rPr>
        <w:t> </w:t>
      </w:r>
      <w:r w:rsidRPr="004D707B">
        <w:rPr>
          <w:lang w:bidi="hi-IN"/>
        </w:rPr>
        <w:t>4.2.</w:t>
      </w:r>
      <w:r>
        <w:rPr>
          <w:lang w:bidi="hi-IN"/>
        </w:rPr>
        <w:tab/>
      </w:r>
      <w:r w:rsidRPr="004D707B">
        <w:rPr>
          <w:lang w:bidi="hi-I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31"/>
      <w:bookmarkEnd w:id="32"/>
    </w:p>
    <w:p w:rsidR="004D707B" w:rsidRPr="004D707B" w:rsidRDefault="004D707B" w:rsidP="004D707B">
      <w:pPr>
        <w:contextualSpacing/>
        <w:rPr>
          <w:rFonts w:eastAsia="NSimSun"/>
          <w:color w:val="000000"/>
          <w:szCs w:val="26"/>
          <w:lang w:bidi="hi-IN"/>
        </w:rPr>
      </w:pPr>
      <w:r w:rsidRPr="004D707B">
        <w:rPr>
          <w:rFonts w:eastAsia="NSimSun"/>
          <w:color w:val="000000"/>
          <w:szCs w:val="26"/>
          <w:lang w:bidi="hi-IN"/>
        </w:rPr>
        <w:t>1.</w:t>
      </w:r>
      <w:r>
        <w:rPr>
          <w:rFonts w:eastAsia="NSimSun"/>
          <w:color w:val="000000"/>
          <w:szCs w:val="26"/>
          <w:lang w:bidi="hi-IN"/>
        </w:rPr>
        <w:tab/>
      </w:r>
      <w:r w:rsidRPr="004D707B">
        <w:rPr>
          <w:rFonts w:eastAsia="NSimSun"/>
          <w:color w:val="000000"/>
          <w:szCs w:val="26"/>
          <w:lang w:bidi="hi-I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4D707B" w:rsidRPr="004D707B" w:rsidRDefault="004D707B" w:rsidP="004D707B">
      <w:pPr>
        <w:contextualSpacing/>
        <w:rPr>
          <w:rFonts w:eastAsia="NSimSun"/>
          <w:color w:val="000000"/>
          <w:szCs w:val="26"/>
          <w:lang w:bidi="hi-IN"/>
        </w:rPr>
      </w:pPr>
      <w:r w:rsidRPr="004D707B">
        <w:rPr>
          <w:rFonts w:eastAsia="NSimSun"/>
          <w:color w:val="000000"/>
          <w:szCs w:val="26"/>
          <w:lang w:bidi="hi-IN"/>
        </w:rPr>
        <w:t>1)</w:t>
      </w:r>
      <w:r>
        <w:rPr>
          <w:rFonts w:eastAsia="NSimSun"/>
          <w:color w:val="000000"/>
          <w:szCs w:val="26"/>
          <w:lang w:bidi="hi-IN"/>
        </w:rPr>
        <w:tab/>
      </w:r>
      <w:r w:rsidRPr="004D707B">
        <w:rPr>
          <w:rFonts w:eastAsia="NSimSun"/>
          <w:color w:val="000000"/>
          <w:szCs w:val="26"/>
          <w:lang w:bidi="hi-IN"/>
        </w:rPr>
        <w:t>предельные (минимальные и (или) максимальные) размеры земельных участков, в том числе их площадь;</w:t>
      </w:r>
    </w:p>
    <w:p w:rsidR="004D707B" w:rsidRPr="004D707B" w:rsidRDefault="004D707B" w:rsidP="004D707B">
      <w:pPr>
        <w:contextualSpacing/>
        <w:rPr>
          <w:rFonts w:eastAsia="NSimSun"/>
          <w:color w:val="000000"/>
          <w:szCs w:val="26"/>
          <w:lang w:bidi="hi-IN"/>
        </w:rPr>
      </w:pPr>
      <w:r w:rsidRPr="004D707B">
        <w:rPr>
          <w:rFonts w:eastAsia="NSimSun"/>
          <w:color w:val="000000"/>
          <w:szCs w:val="26"/>
          <w:lang w:bidi="hi-IN"/>
        </w:rPr>
        <w:t>2)</w:t>
      </w:r>
      <w:r>
        <w:rPr>
          <w:rFonts w:eastAsia="NSimSun"/>
          <w:color w:val="000000"/>
          <w:szCs w:val="26"/>
          <w:lang w:bidi="hi-IN"/>
        </w:rPr>
        <w:tab/>
      </w:r>
      <w:r w:rsidRPr="004D707B">
        <w:rPr>
          <w:rFonts w:eastAsia="NSimSun"/>
          <w:color w:val="000000"/>
          <w:szCs w:val="26"/>
          <w:lang w:bidi="hi-I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4D707B" w:rsidRPr="004D707B" w:rsidRDefault="004D707B" w:rsidP="004D707B">
      <w:pPr>
        <w:contextualSpacing/>
        <w:rPr>
          <w:rFonts w:eastAsia="NSimSun"/>
          <w:color w:val="000000"/>
          <w:szCs w:val="26"/>
          <w:lang w:bidi="hi-IN"/>
        </w:rPr>
      </w:pPr>
      <w:r w:rsidRPr="004D707B">
        <w:rPr>
          <w:rFonts w:eastAsia="NSimSun"/>
          <w:color w:val="000000"/>
          <w:szCs w:val="26"/>
          <w:lang w:bidi="hi-IN"/>
        </w:rPr>
        <w:t>3)</w:t>
      </w:r>
      <w:r>
        <w:rPr>
          <w:rFonts w:eastAsia="NSimSun"/>
          <w:color w:val="000000"/>
          <w:szCs w:val="26"/>
          <w:lang w:bidi="hi-IN"/>
        </w:rPr>
        <w:tab/>
      </w:r>
      <w:r w:rsidRPr="004D707B">
        <w:rPr>
          <w:rFonts w:eastAsia="NSimSun"/>
          <w:color w:val="000000"/>
          <w:szCs w:val="26"/>
          <w:lang w:bidi="hi-IN"/>
        </w:rPr>
        <w:t>предельное количество этажей или предельную высоту зданий, строений, сооружений;</w:t>
      </w:r>
    </w:p>
    <w:p w:rsidR="004D707B" w:rsidRPr="004D707B" w:rsidRDefault="004D707B" w:rsidP="004D707B">
      <w:pPr>
        <w:contextualSpacing/>
        <w:rPr>
          <w:rFonts w:eastAsia="NSimSun"/>
          <w:color w:val="000000"/>
          <w:szCs w:val="26"/>
          <w:lang w:bidi="hi-IN"/>
        </w:rPr>
      </w:pPr>
      <w:r w:rsidRPr="004D707B">
        <w:rPr>
          <w:rFonts w:eastAsia="NSimSun"/>
          <w:color w:val="000000"/>
          <w:szCs w:val="26"/>
          <w:lang w:bidi="hi-IN"/>
        </w:rPr>
        <w:t>4)</w:t>
      </w:r>
      <w:r>
        <w:rPr>
          <w:rFonts w:eastAsia="NSimSun"/>
          <w:color w:val="000000"/>
          <w:szCs w:val="26"/>
          <w:lang w:bidi="hi-IN"/>
        </w:rPr>
        <w:tab/>
      </w:r>
      <w:r w:rsidRPr="004D707B">
        <w:rPr>
          <w:rFonts w:eastAsia="NSimSun"/>
          <w:color w:val="000000"/>
          <w:szCs w:val="26"/>
          <w:lang w:bidi="hi-IN"/>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4D707B" w:rsidRPr="004D707B" w:rsidRDefault="004D707B" w:rsidP="004D707B">
      <w:pPr>
        <w:contextualSpacing/>
        <w:rPr>
          <w:rFonts w:eastAsia="NSimSun"/>
          <w:color w:val="000000"/>
          <w:szCs w:val="26"/>
          <w:lang w:bidi="hi-IN"/>
        </w:rPr>
      </w:pPr>
      <w:r w:rsidRPr="004D707B">
        <w:rPr>
          <w:rFonts w:eastAsia="NSimSun"/>
          <w:color w:val="000000"/>
          <w:szCs w:val="26"/>
          <w:lang w:bidi="hi-IN"/>
        </w:rPr>
        <w:t>2.</w:t>
      </w:r>
      <w:r>
        <w:rPr>
          <w:rFonts w:eastAsia="NSimSun"/>
          <w:color w:val="000000"/>
          <w:szCs w:val="26"/>
          <w:lang w:bidi="hi-IN"/>
        </w:rPr>
        <w:tab/>
      </w:r>
      <w:r w:rsidRPr="004D707B">
        <w:rPr>
          <w:rFonts w:eastAsia="NSimSun"/>
          <w:color w:val="000000"/>
          <w:szCs w:val="26"/>
          <w:lang w:bidi="hi-IN"/>
        </w:rPr>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w:t>
      </w:r>
      <w:r w:rsidR="00D57D2B">
        <w:rPr>
          <w:rFonts w:eastAsia="NSimSun"/>
          <w:color w:val="000000"/>
          <w:szCs w:val="26"/>
          <w:lang w:bidi="hi-IN"/>
        </w:rPr>
        <w:t>и) предусмотренные пунктами 2-</w:t>
      </w:r>
      <w:r w:rsidRPr="004D707B">
        <w:rPr>
          <w:rFonts w:eastAsia="NSimSun"/>
          <w:color w:val="000000"/>
          <w:szCs w:val="26"/>
          <w:lang w:bidi="hi-IN"/>
        </w:rPr>
        <w:t>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4D707B" w:rsidRPr="004D707B" w:rsidRDefault="004D707B" w:rsidP="004D707B">
      <w:pPr>
        <w:contextualSpacing/>
        <w:rPr>
          <w:rFonts w:eastAsia="NSimSun"/>
          <w:color w:val="000000"/>
          <w:szCs w:val="26"/>
          <w:lang w:bidi="hi-IN"/>
        </w:rPr>
      </w:pPr>
      <w:r w:rsidRPr="004D707B">
        <w:rPr>
          <w:rFonts w:eastAsia="NSimSun"/>
          <w:color w:val="000000"/>
          <w:szCs w:val="26"/>
          <w:lang w:bidi="hi-IN"/>
        </w:rPr>
        <w:t>3.</w:t>
      </w:r>
      <w:r w:rsidR="00D57D2B">
        <w:rPr>
          <w:rFonts w:eastAsia="NSimSun"/>
          <w:color w:val="000000"/>
          <w:szCs w:val="26"/>
          <w:lang w:bidi="hi-IN"/>
        </w:rPr>
        <w:tab/>
      </w:r>
      <w:r w:rsidRPr="004D707B">
        <w:rPr>
          <w:rFonts w:eastAsia="NSimSun"/>
          <w:color w:val="000000"/>
          <w:szCs w:val="26"/>
          <w:lang w:bidi="hi-IN"/>
        </w:rPr>
        <w:t>Наряду с указанными в пу</w:t>
      </w:r>
      <w:r w:rsidR="00D57D2B">
        <w:rPr>
          <w:rFonts w:eastAsia="NSimSun"/>
          <w:color w:val="000000"/>
          <w:szCs w:val="26"/>
          <w:lang w:bidi="hi-IN"/>
        </w:rPr>
        <w:t>нктах 2-</w:t>
      </w:r>
      <w:r w:rsidRPr="004D707B">
        <w:rPr>
          <w:rFonts w:eastAsia="NSimSun"/>
          <w:color w:val="000000"/>
          <w:szCs w:val="26"/>
          <w:lang w:bidi="hi-IN"/>
        </w:rPr>
        <w:t>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6D0128" w:rsidRDefault="006D0128" w:rsidP="006D0128">
      <w:pPr>
        <w:contextualSpacing/>
        <w:rPr>
          <w:rFonts w:eastAsia="NSimSun"/>
          <w:color w:val="000000"/>
          <w:szCs w:val="26"/>
          <w:lang w:bidi="hi-IN"/>
        </w:rPr>
      </w:pPr>
    </w:p>
    <w:p w:rsidR="00D57D2B" w:rsidRPr="00D57D2B" w:rsidRDefault="00D57D2B" w:rsidP="00D57D2B">
      <w:pPr>
        <w:pStyle w:val="4"/>
        <w:rPr>
          <w:lang w:bidi="hi-IN"/>
        </w:rPr>
      </w:pPr>
      <w:r w:rsidRPr="00D57D2B">
        <w:rPr>
          <w:lang w:bidi="hi-IN"/>
        </w:rPr>
        <w:t>Статья</w:t>
      </w:r>
      <w:r>
        <w:rPr>
          <w:lang w:bidi="hi-IN"/>
        </w:rPr>
        <w:t> </w:t>
      </w:r>
      <w:r w:rsidRPr="00D57D2B">
        <w:rPr>
          <w:lang w:bidi="hi-IN"/>
        </w:rPr>
        <w:t>4.3.</w:t>
      </w:r>
      <w:r>
        <w:rPr>
          <w:lang w:bidi="hi-IN"/>
        </w:rPr>
        <w:tab/>
      </w:r>
      <w:r w:rsidRPr="00D57D2B">
        <w:rPr>
          <w:lang w:bidi="hi-IN"/>
        </w:rPr>
        <w:t>Требования к архитектурно-градостроительному облику объектов капитального строительства</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1.</w:t>
      </w:r>
      <w:r>
        <w:rPr>
          <w:rFonts w:eastAsia="NSimSun"/>
          <w:color w:val="000000"/>
          <w:szCs w:val="26"/>
          <w:lang w:bidi="hi-IN"/>
        </w:rPr>
        <w:tab/>
      </w:r>
      <w:r w:rsidRPr="00D57D2B">
        <w:rPr>
          <w:rFonts w:eastAsia="NSimSun"/>
          <w:color w:val="000000"/>
          <w:szCs w:val="26"/>
          <w:lang w:bidi="hi-IN"/>
        </w:rPr>
        <w:t xml:space="preserve">Архитектурно-градостроительный облик объекта капитального </w:t>
      </w:r>
      <w:r w:rsidRPr="00D57D2B">
        <w:rPr>
          <w:rFonts w:eastAsia="NSimSun"/>
          <w:color w:val="000000"/>
          <w:szCs w:val="26"/>
          <w:lang w:bidi="hi-IN"/>
        </w:rPr>
        <w:lastRenderedPageBreak/>
        <w:t xml:space="preserve">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w:t>
      </w:r>
      <w:proofErr w:type="spellStart"/>
      <w:r w:rsidRPr="00D57D2B">
        <w:rPr>
          <w:rFonts w:eastAsia="NSimSun"/>
          <w:color w:val="000000"/>
          <w:szCs w:val="26"/>
          <w:lang w:bidi="hi-IN"/>
        </w:rPr>
        <w:t>ГрК</w:t>
      </w:r>
      <w:proofErr w:type="spellEnd"/>
      <w:r w:rsidRPr="00D57D2B">
        <w:rPr>
          <w:rFonts w:eastAsia="NSimSun"/>
          <w:color w:val="000000"/>
          <w:szCs w:val="26"/>
          <w:lang w:bidi="hi-IN"/>
        </w:rPr>
        <w:t xml:space="preserve"> РФ, за исключением случаев, предусмотренных частью 2 настоящей статьи.</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2.</w:t>
      </w:r>
      <w:r w:rsidR="00FD7D01">
        <w:rPr>
          <w:rFonts w:eastAsia="NSimSun"/>
          <w:color w:val="000000"/>
          <w:szCs w:val="26"/>
          <w:lang w:bidi="hi-IN"/>
        </w:rPr>
        <w:tab/>
      </w:r>
      <w:r w:rsidRPr="00D57D2B">
        <w:rPr>
          <w:rFonts w:eastAsia="NSimSun"/>
          <w:color w:val="000000"/>
          <w:szCs w:val="26"/>
          <w:lang w:bidi="hi-IN"/>
        </w:rPr>
        <w:t>Согласование архитектурно-градостроительного облика объекта капитального строительства не требуется в отношении:</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1)</w:t>
      </w:r>
      <w:r w:rsidR="00FD7D01">
        <w:rPr>
          <w:rFonts w:eastAsia="NSimSun"/>
          <w:color w:val="000000"/>
          <w:szCs w:val="26"/>
          <w:lang w:bidi="hi-IN"/>
        </w:rPr>
        <w:tab/>
      </w:r>
      <w:r w:rsidRPr="00D57D2B">
        <w:rPr>
          <w:rFonts w:eastAsia="NSimSun"/>
          <w:color w:val="000000"/>
          <w:szCs w:val="26"/>
          <w:lang w:bidi="hi-IN"/>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2)</w:t>
      </w:r>
      <w:r w:rsidR="00FD7D01">
        <w:rPr>
          <w:rFonts w:eastAsia="NSimSun"/>
          <w:color w:val="000000"/>
          <w:szCs w:val="26"/>
          <w:lang w:bidi="hi-IN"/>
        </w:rPr>
        <w:tab/>
      </w:r>
      <w:r w:rsidRPr="00D57D2B">
        <w:rPr>
          <w:rFonts w:eastAsia="NSimSun"/>
          <w:color w:val="000000"/>
          <w:szCs w:val="26"/>
          <w:lang w:bidi="hi-IN"/>
        </w:rPr>
        <w:t>объектов, для строительства или реконструкции которых не требуется получение разрешения на строительство;</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3)</w:t>
      </w:r>
      <w:r w:rsidR="00FD7D01">
        <w:rPr>
          <w:rFonts w:eastAsia="NSimSun"/>
          <w:color w:val="000000"/>
          <w:szCs w:val="26"/>
          <w:lang w:bidi="hi-IN"/>
        </w:rPr>
        <w:tab/>
      </w:r>
      <w:r w:rsidRPr="00D57D2B">
        <w:rPr>
          <w:rFonts w:eastAsia="NSimSun"/>
          <w:color w:val="000000"/>
          <w:szCs w:val="26"/>
          <w:lang w:bidi="hi-IN"/>
        </w:rPr>
        <w:t>объектов, расположенных на земельных участках, находящихся в пользовании учреждений, исполняющих наказание;</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4)</w:t>
      </w:r>
      <w:r w:rsidR="00FD7D01">
        <w:rPr>
          <w:rFonts w:eastAsia="NSimSun"/>
          <w:color w:val="000000"/>
          <w:szCs w:val="26"/>
          <w:lang w:bidi="hi-IN"/>
        </w:rPr>
        <w:tab/>
      </w:r>
      <w:r w:rsidRPr="00D57D2B">
        <w:rPr>
          <w:rFonts w:eastAsia="NSimSun"/>
          <w:color w:val="000000"/>
          <w:szCs w:val="26"/>
          <w:lang w:bidi="hi-IN"/>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5)</w:t>
      </w:r>
      <w:r w:rsidR="00FD7D01">
        <w:rPr>
          <w:rFonts w:eastAsia="NSimSun"/>
          <w:color w:val="000000"/>
          <w:szCs w:val="26"/>
          <w:lang w:bidi="hi-IN"/>
        </w:rPr>
        <w:tab/>
      </w:r>
      <w:r w:rsidRPr="00D57D2B">
        <w:rPr>
          <w:rFonts w:eastAsia="NSimSun"/>
          <w:color w:val="000000"/>
          <w:szCs w:val="26"/>
          <w:lang w:bidi="hi-IN"/>
        </w:rPr>
        <w:t>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3.</w:t>
      </w:r>
      <w:r w:rsidR="00FD7D01">
        <w:rPr>
          <w:rFonts w:eastAsia="NSimSun"/>
          <w:color w:val="000000"/>
          <w:szCs w:val="26"/>
          <w:lang w:bidi="hi-IN"/>
        </w:rPr>
        <w:tab/>
      </w:r>
      <w:r w:rsidRPr="00D57D2B">
        <w:rPr>
          <w:rFonts w:eastAsia="NSimSun"/>
          <w:color w:val="000000"/>
          <w:szCs w:val="26"/>
          <w:lang w:bidi="hi-IN"/>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4.</w:t>
      </w:r>
      <w:r w:rsidR="00FD7D01">
        <w:rPr>
          <w:rFonts w:eastAsia="NSimSun"/>
          <w:color w:val="000000"/>
          <w:szCs w:val="26"/>
          <w:lang w:bidi="hi-IN"/>
        </w:rPr>
        <w:tab/>
      </w:r>
      <w:r w:rsidRPr="00D57D2B">
        <w:rPr>
          <w:rFonts w:eastAsia="NSimSun"/>
          <w:color w:val="000000"/>
          <w:szCs w:val="26"/>
          <w:lang w:bidi="hi-IN"/>
        </w:rPr>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5.</w:t>
      </w:r>
      <w:r w:rsidR="00A6081E">
        <w:rPr>
          <w:rFonts w:eastAsia="NSimSun"/>
          <w:color w:val="000000"/>
          <w:szCs w:val="26"/>
          <w:lang w:bidi="hi-IN"/>
        </w:rPr>
        <w:tab/>
      </w:r>
      <w:r w:rsidRPr="00D57D2B">
        <w:rPr>
          <w:rFonts w:eastAsia="NSimSun"/>
          <w:color w:val="000000"/>
          <w:szCs w:val="26"/>
          <w:lang w:bidi="hi-IN"/>
        </w:rPr>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rsidR="00D57D2B" w:rsidRPr="00D57D2B" w:rsidRDefault="00D57D2B" w:rsidP="00D57D2B">
      <w:pPr>
        <w:contextualSpacing/>
        <w:rPr>
          <w:rFonts w:eastAsia="NSimSun"/>
          <w:color w:val="000000"/>
          <w:szCs w:val="26"/>
          <w:lang w:bidi="hi-IN"/>
        </w:rPr>
      </w:pPr>
      <w:r w:rsidRPr="00D57D2B">
        <w:rPr>
          <w:rFonts w:eastAsia="NSimSun"/>
          <w:color w:val="000000"/>
          <w:szCs w:val="26"/>
          <w:lang w:bidi="hi-IN"/>
        </w:rPr>
        <w:t>6.</w:t>
      </w:r>
      <w:r w:rsidR="00A6081E">
        <w:rPr>
          <w:rFonts w:eastAsia="NSimSun"/>
          <w:color w:val="000000"/>
          <w:szCs w:val="26"/>
          <w:lang w:bidi="hi-IN"/>
        </w:rPr>
        <w:tab/>
      </w:r>
      <w:r w:rsidRPr="00D57D2B">
        <w:rPr>
          <w:rFonts w:eastAsia="NSimSun"/>
          <w:color w:val="000000"/>
          <w:szCs w:val="26"/>
          <w:lang w:bidi="hi-IN"/>
        </w:rPr>
        <w:t xml:space="preserve">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w:t>
      </w:r>
      <w:proofErr w:type="spellStart"/>
      <w:r w:rsidRPr="00D57D2B">
        <w:rPr>
          <w:rFonts w:eastAsia="NSimSun"/>
          <w:color w:val="000000"/>
          <w:szCs w:val="26"/>
          <w:lang w:bidi="hi-IN"/>
        </w:rPr>
        <w:t>ГрК</w:t>
      </w:r>
      <w:proofErr w:type="spellEnd"/>
      <w:r w:rsidRPr="00D57D2B">
        <w:rPr>
          <w:rFonts w:eastAsia="NSimSun"/>
          <w:color w:val="000000"/>
          <w:szCs w:val="26"/>
          <w:lang w:bidi="hi-IN"/>
        </w:rPr>
        <w:t xml:space="preserve"> РФ.</w:t>
      </w:r>
    </w:p>
    <w:p w:rsidR="00D57D2B" w:rsidRPr="00D57D2B" w:rsidRDefault="00D57D2B" w:rsidP="00D57D2B">
      <w:pPr>
        <w:contextualSpacing/>
        <w:rPr>
          <w:rFonts w:eastAsia="NSimSun"/>
          <w:color w:val="000000"/>
          <w:szCs w:val="26"/>
          <w:lang w:bidi="hi-IN"/>
        </w:rPr>
      </w:pPr>
    </w:p>
    <w:p w:rsidR="00A6081E" w:rsidRPr="00A6081E" w:rsidRDefault="00A6081E" w:rsidP="00A6081E">
      <w:pPr>
        <w:pStyle w:val="4"/>
        <w:rPr>
          <w:lang w:bidi="hi-IN"/>
        </w:rPr>
      </w:pPr>
      <w:bookmarkStart w:id="33" w:name="_Toc73202783"/>
      <w:bookmarkStart w:id="34" w:name="_Toc143441539"/>
      <w:r w:rsidRPr="00A6081E">
        <w:rPr>
          <w:lang w:bidi="hi-IN"/>
        </w:rPr>
        <w:t>Статья</w:t>
      </w:r>
      <w:r>
        <w:rPr>
          <w:lang w:bidi="hi-IN"/>
        </w:rPr>
        <w:t> </w:t>
      </w:r>
      <w:r w:rsidRPr="00A6081E">
        <w:rPr>
          <w:lang w:bidi="hi-IN"/>
        </w:rPr>
        <w:t>4.4.</w:t>
      </w:r>
      <w:r>
        <w:rPr>
          <w:lang w:bidi="hi-IN"/>
        </w:rPr>
        <w:tab/>
      </w:r>
      <w:r w:rsidRPr="00A6081E">
        <w:rPr>
          <w:lang w:bidi="hi-IN"/>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bookmarkEnd w:id="33"/>
      <w:bookmarkEnd w:id="34"/>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1.</w:t>
      </w:r>
      <w:r>
        <w:rPr>
          <w:rFonts w:eastAsia="NSimSun"/>
          <w:color w:val="000000"/>
          <w:szCs w:val="26"/>
          <w:lang w:bidi="hi-IN"/>
        </w:rPr>
        <w:tab/>
      </w:r>
      <w:r w:rsidRPr="00A6081E">
        <w:rPr>
          <w:rFonts w:eastAsia="NSimSun"/>
          <w:color w:val="000000"/>
          <w:szCs w:val="26"/>
          <w:lang w:bidi="hi-IN"/>
        </w:rPr>
        <w:t>Зоны с особыми условиями использования территорий – охранные, санитарно-защитные зоны, зоны охраны объектов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Земельным кодексом Российской Федерации.</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2.</w:t>
      </w:r>
      <w:r w:rsidR="00123BC7">
        <w:rPr>
          <w:rFonts w:eastAsia="NSimSun"/>
          <w:color w:val="000000"/>
          <w:szCs w:val="26"/>
          <w:lang w:bidi="hi-IN"/>
        </w:rPr>
        <w:tab/>
      </w:r>
      <w:r w:rsidRPr="00A6081E">
        <w:rPr>
          <w:rFonts w:eastAsia="NSimSun"/>
          <w:color w:val="000000"/>
          <w:szCs w:val="26"/>
          <w:lang w:bidi="hi-IN"/>
        </w:rPr>
        <w:t xml:space="preserve">Осуществление деятельности на земельных участках, расположенных в </w:t>
      </w:r>
      <w:r w:rsidRPr="00A6081E">
        <w:rPr>
          <w:rFonts w:eastAsia="NSimSun"/>
          <w:color w:val="000000"/>
          <w:szCs w:val="26"/>
          <w:lang w:bidi="hi-IN"/>
        </w:rPr>
        <w:lastRenderedPageBreak/>
        <w:t>границах зон с особыми условиями использования территории может быть ограничено в следующ</w:t>
      </w:r>
      <w:r w:rsidR="00123BC7">
        <w:rPr>
          <w:rFonts w:eastAsia="NSimSun"/>
          <w:color w:val="000000"/>
          <w:szCs w:val="26"/>
          <w:lang w:bidi="hi-IN"/>
        </w:rPr>
        <w:t>их целях:</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1)</w:t>
      </w:r>
      <w:r w:rsidR="00123BC7">
        <w:rPr>
          <w:rFonts w:eastAsia="NSimSun"/>
          <w:color w:val="000000"/>
          <w:szCs w:val="26"/>
          <w:lang w:bidi="hi-IN"/>
        </w:rPr>
        <w:tab/>
      </w:r>
      <w:r w:rsidRPr="00A6081E">
        <w:rPr>
          <w:rFonts w:eastAsia="NSimSun"/>
          <w:color w:val="000000"/>
          <w:szCs w:val="26"/>
          <w:lang w:bidi="hi-IN"/>
        </w:rPr>
        <w:t>защита жизни и здоровья граждан;</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2)</w:t>
      </w:r>
      <w:r w:rsidR="00123BC7">
        <w:rPr>
          <w:rFonts w:eastAsia="NSimSun"/>
          <w:color w:val="000000"/>
          <w:szCs w:val="26"/>
          <w:lang w:bidi="hi-IN"/>
        </w:rPr>
        <w:tab/>
      </w:r>
      <w:r w:rsidRPr="00A6081E">
        <w:rPr>
          <w:rFonts w:eastAsia="NSimSun"/>
          <w:color w:val="000000"/>
          <w:szCs w:val="26"/>
          <w:lang w:bidi="hi-IN"/>
        </w:rPr>
        <w:t>безопасная эксплуатация объектов транспорта, связи, энергетики, объектов обороны страны и безопасности государства;</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3)</w:t>
      </w:r>
      <w:r w:rsidR="00123BC7">
        <w:rPr>
          <w:rFonts w:eastAsia="NSimSun"/>
          <w:color w:val="000000"/>
          <w:szCs w:val="26"/>
          <w:lang w:bidi="hi-IN"/>
        </w:rPr>
        <w:tab/>
      </w:r>
      <w:r w:rsidRPr="00A6081E">
        <w:rPr>
          <w:rFonts w:eastAsia="NSimSun"/>
          <w:color w:val="000000"/>
          <w:szCs w:val="26"/>
          <w:lang w:bidi="hi-IN"/>
        </w:rPr>
        <w:t>обеспечение сохранности объектов культурного наследия;</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4)</w:t>
      </w:r>
      <w:r w:rsidR="00123BC7">
        <w:rPr>
          <w:rFonts w:eastAsia="NSimSun"/>
          <w:color w:val="000000"/>
          <w:szCs w:val="26"/>
          <w:lang w:bidi="hi-IN"/>
        </w:rPr>
        <w:tab/>
      </w:r>
      <w:r w:rsidRPr="00A6081E">
        <w:rPr>
          <w:rFonts w:eastAsia="NSimSun"/>
          <w:color w:val="000000"/>
          <w:szCs w:val="26"/>
          <w:lang w:bidi="hi-IN"/>
        </w:rPr>
        <w:t>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5)</w:t>
      </w:r>
      <w:r w:rsidR="00123BC7">
        <w:rPr>
          <w:rFonts w:eastAsia="NSimSun"/>
          <w:color w:val="000000"/>
          <w:szCs w:val="26"/>
          <w:lang w:bidi="hi-IN"/>
        </w:rPr>
        <w:tab/>
      </w:r>
      <w:r w:rsidRPr="00A6081E">
        <w:rPr>
          <w:rFonts w:eastAsia="NSimSun"/>
          <w:color w:val="000000"/>
          <w:szCs w:val="26"/>
          <w:lang w:bidi="hi-IN"/>
        </w:rPr>
        <w:t>обеспечение обороны страны и безопасности государства.</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3.</w:t>
      </w:r>
      <w:r w:rsidR="00123BC7">
        <w:rPr>
          <w:rFonts w:eastAsia="NSimSun"/>
          <w:color w:val="000000"/>
          <w:szCs w:val="26"/>
          <w:lang w:bidi="hi-IN"/>
        </w:rPr>
        <w:tab/>
      </w:r>
      <w:r w:rsidRPr="00A6081E">
        <w:rPr>
          <w:rFonts w:eastAsia="NSimSun"/>
          <w:color w:val="000000"/>
          <w:szCs w:val="26"/>
          <w:lang w:bidi="hi-IN"/>
        </w:rPr>
        <w:t>В целях, предусмотренных частью 2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4.</w:t>
      </w:r>
      <w:r w:rsidR="00123BC7">
        <w:rPr>
          <w:rFonts w:eastAsia="NSimSun"/>
          <w:color w:val="000000"/>
          <w:szCs w:val="26"/>
          <w:lang w:bidi="hi-IN"/>
        </w:rPr>
        <w:tab/>
      </w:r>
      <w:r w:rsidRPr="00A6081E">
        <w:rPr>
          <w:rFonts w:eastAsia="NSimSun"/>
          <w:color w:val="000000"/>
          <w:szCs w:val="26"/>
          <w:lang w:bidi="hi-IN"/>
        </w:rPr>
        <w:t>Границы зон с особыми условиями использования территорий, устанавливаемые в соответствии с законодательством Российской Федерации, могут не совпадать с границами территориальных зон.</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5.</w:t>
      </w:r>
      <w:r w:rsidR="00123BC7">
        <w:rPr>
          <w:rFonts w:eastAsia="NSimSun"/>
          <w:color w:val="000000"/>
          <w:szCs w:val="26"/>
          <w:lang w:bidi="hi-IN"/>
        </w:rPr>
        <w:tab/>
      </w:r>
      <w:r w:rsidRPr="00A6081E">
        <w:rPr>
          <w:rFonts w:eastAsia="NSimSun"/>
          <w:color w:val="000000"/>
          <w:szCs w:val="26"/>
          <w:lang w:bidi="hi-IN"/>
        </w:rPr>
        <w:t>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6.</w:t>
      </w:r>
      <w:r w:rsidR="00123BC7">
        <w:rPr>
          <w:rFonts w:eastAsia="NSimSun"/>
          <w:color w:val="000000"/>
          <w:szCs w:val="26"/>
          <w:lang w:bidi="hi-IN"/>
        </w:rPr>
        <w:tab/>
      </w:r>
      <w:r w:rsidRPr="00A6081E">
        <w:rPr>
          <w:rFonts w:eastAsia="NSimSun"/>
          <w:color w:val="000000"/>
          <w:szCs w:val="26"/>
          <w:lang w:bidi="hi-IN"/>
        </w:rPr>
        <w:t>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7.</w:t>
      </w:r>
      <w:r w:rsidR="00310160">
        <w:rPr>
          <w:rFonts w:eastAsia="NSimSun"/>
          <w:color w:val="000000"/>
          <w:szCs w:val="26"/>
          <w:lang w:bidi="hi-IN"/>
        </w:rPr>
        <w:tab/>
      </w:r>
      <w:r w:rsidRPr="00A6081E">
        <w:rPr>
          <w:rFonts w:eastAsia="NSimSun"/>
          <w:color w:val="000000"/>
          <w:szCs w:val="26"/>
          <w:lang w:bidi="hi-IN"/>
        </w:rPr>
        <w:t>Землепользование и застройка в границах зон с особыми условиями использования территорий осуществляются: с соблюдением запрещений и ограничений, установленных действующим законодательством Российской Федерации, нормами и правилами для зон с особыми условиями использования территорий, с соблюдением положений, предусмотренных настоящими Правилами, в том числе требований градостроительных регламентов, установленных настоящими Правилами.</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8.</w:t>
      </w:r>
      <w:r w:rsidR="00310160">
        <w:rPr>
          <w:rFonts w:eastAsia="NSimSun"/>
          <w:color w:val="000000"/>
          <w:szCs w:val="26"/>
          <w:lang w:bidi="hi-IN"/>
        </w:rPr>
        <w:tab/>
      </w:r>
      <w:r w:rsidRPr="00A6081E">
        <w:rPr>
          <w:rFonts w:eastAsia="NSimSun"/>
          <w:color w:val="000000"/>
          <w:szCs w:val="26"/>
          <w:lang w:bidi="hi-IN"/>
        </w:rPr>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частью 9 настоящей статьи:</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1)</w:t>
      </w:r>
      <w:r w:rsidR="00310160">
        <w:rPr>
          <w:rFonts w:eastAsia="NSimSun"/>
          <w:color w:val="000000"/>
          <w:szCs w:val="26"/>
          <w:lang w:bidi="hi-IN"/>
        </w:rPr>
        <w:tab/>
      </w:r>
      <w:r w:rsidRPr="00A6081E">
        <w:rPr>
          <w:rFonts w:eastAsia="NSimSun"/>
          <w:color w:val="000000"/>
          <w:szCs w:val="26"/>
          <w:lang w:bidi="hi-IN"/>
        </w:rPr>
        <w:t xml:space="preserve">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w:t>
      </w:r>
      <w:r w:rsidRPr="00A6081E">
        <w:rPr>
          <w:rFonts w:eastAsia="NSimSun"/>
          <w:color w:val="000000"/>
          <w:szCs w:val="26"/>
          <w:lang w:bidi="hi-IN"/>
        </w:rPr>
        <w:lastRenderedPageBreak/>
        <w:t>объектов капитального строительства;</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2)</w:t>
      </w:r>
      <w:r w:rsidR="00310160">
        <w:rPr>
          <w:rFonts w:eastAsia="NSimSun"/>
          <w:color w:val="000000"/>
          <w:szCs w:val="26"/>
          <w:lang w:bidi="hi-IN"/>
        </w:rPr>
        <w:tab/>
      </w:r>
      <w:r w:rsidRPr="00A6081E">
        <w:rPr>
          <w:rFonts w:eastAsia="NSimSun"/>
          <w:color w:val="000000"/>
          <w:szCs w:val="26"/>
          <w:lang w:bidi="hi-IN"/>
        </w:rPr>
        <w:t>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3)</w:t>
      </w:r>
      <w:r w:rsidR="00310160">
        <w:rPr>
          <w:rFonts w:eastAsia="NSimSun"/>
          <w:color w:val="000000"/>
          <w:szCs w:val="26"/>
          <w:lang w:bidi="hi-IN"/>
        </w:rPr>
        <w:tab/>
      </w:r>
      <w:r w:rsidRPr="00A6081E">
        <w:rPr>
          <w:rFonts w:eastAsia="NSimSun"/>
          <w:color w:val="000000"/>
          <w:szCs w:val="26"/>
          <w:lang w:bidi="hi-IN"/>
        </w:rPr>
        <w:t>использование зданий, сооружений, расположенных в границах такой зоны, в соответствии с их видом разрешенного использования.</w:t>
      </w:r>
    </w:p>
    <w:p w:rsidR="00A6081E" w:rsidRPr="00A6081E" w:rsidRDefault="00A6081E" w:rsidP="00A6081E">
      <w:pPr>
        <w:contextualSpacing/>
        <w:rPr>
          <w:rFonts w:eastAsia="NSimSun"/>
          <w:color w:val="000000"/>
          <w:szCs w:val="26"/>
          <w:lang w:bidi="hi-IN"/>
        </w:rPr>
      </w:pPr>
      <w:r w:rsidRPr="00A6081E">
        <w:rPr>
          <w:rFonts w:eastAsia="NSimSun"/>
          <w:color w:val="000000"/>
          <w:szCs w:val="26"/>
          <w:lang w:bidi="hi-IN"/>
        </w:rPr>
        <w:t>9.</w:t>
      </w:r>
      <w:r w:rsidR="00310160">
        <w:rPr>
          <w:rFonts w:eastAsia="NSimSun"/>
          <w:color w:val="000000"/>
          <w:szCs w:val="26"/>
          <w:lang w:bidi="hi-IN"/>
        </w:rPr>
        <w:tab/>
      </w:r>
      <w:r w:rsidRPr="00A6081E">
        <w:rPr>
          <w:rFonts w:eastAsia="NSimSun"/>
          <w:color w:val="000000"/>
          <w:szCs w:val="26"/>
          <w:lang w:bidi="hi-IN"/>
        </w:rPr>
        <w:t>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A6081E" w:rsidRPr="00A6081E" w:rsidRDefault="00A6081E" w:rsidP="00A6081E">
      <w:pPr>
        <w:contextualSpacing/>
        <w:rPr>
          <w:rFonts w:eastAsia="NSimSun"/>
          <w:color w:val="000000"/>
          <w:szCs w:val="26"/>
          <w:lang w:bidi="hi-IN"/>
        </w:rPr>
      </w:pPr>
    </w:p>
    <w:p w:rsidR="00310160" w:rsidRPr="00310160" w:rsidRDefault="00310160" w:rsidP="00310160">
      <w:pPr>
        <w:pStyle w:val="3"/>
        <w:rPr>
          <w:lang w:bidi="hi-IN"/>
        </w:rPr>
      </w:pPr>
      <w:bookmarkStart w:id="35" w:name="_Toc73202784"/>
      <w:bookmarkStart w:id="36" w:name="_Toc143441540"/>
      <w:bookmarkStart w:id="37" w:name="_Toc149892912"/>
      <w:r w:rsidRPr="00310160">
        <w:rPr>
          <w:lang w:bidi="hi-IN"/>
        </w:rPr>
        <w:t>Статья</w:t>
      </w:r>
      <w:r>
        <w:rPr>
          <w:lang w:bidi="hi-IN"/>
        </w:rPr>
        <w:t> </w:t>
      </w:r>
      <w:r w:rsidRPr="00310160">
        <w:rPr>
          <w:lang w:bidi="hi-IN"/>
        </w:rPr>
        <w:t>5.</w:t>
      </w:r>
      <w:r>
        <w:rPr>
          <w:lang w:bidi="hi-IN"/>
        </w:rPr>
        <w:tab/>
      </w:r>
      <w:r w:rsidRPr="00310160">
        <w:rPr>
          <w:lang w:bidi="hi-IN"/>
        </w:rPr>
        <w:t>Использование земельных участков и объектов капитального строительства, не соответствующих градостроительному регламенту</w:t>
      </w:r>
      <w:bookmarkEnd w:id="35"/>
      <w:bookmarkEnd w:id="36"/>
      <w:bookmarkEnd w:id="37"/>
    </w:p>
    <w:p w:rsidR="00310160" w:rsidRPr="00310160" w:rsidRDefault="00310160" w:rsidP="00310160">
      <w:pPr>
        <w:contextualSpacing/>
        <w:rPr>
          <w:rFonts w:eastAsia="NSimSun"/>
          <w:color w:val="000000"/>
          <w:szCs w:val="26"/>
          <w:lang w:bidi="hi-IN"/>
        </w:rPr>
      </w:pPr>
      <w:r w:rsidRPr="00310160">
        <w:rPr>
          <w:rFonts w:eastAsia="NSimSun"/>
          <w:color w:val="000000"/>
          <w:szCs w:val="26"/>
          <w:lang w:bidi="hi-IN"/>
        </w:rPr>
        <w:t>1.</w:t>
      </w:r>
      <w:r>
        <w:rPr>
          <w:rFonts w:eastAsia="NSimSun"/>
          <w:color w:val="000000"/>
          <w:szCs w:val="26"/>
          <w:lang w:bidi="hi-IN"/>
        </w:rPr>
        <w:tab/>
      </w:r>
      <w:r w:rsidRPr="00310160">
        <w:rPr>
          <w:rFonts w:eastAsia="NSimSun"/>
          <w:color w:val="000000"/>
          <w:szCs w:val="26"/>
          <w:lang w:bidi="hi-IN"/>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установленному Правилами, являются несоответствующими разрешенному использованию.</w:t>
      </w:r>
    </w:p>
    <w:p w:rsidR="00310160" w:rsidRPr="00310160" w:rsidRDefault="00310160" w:rsidP="00310160">
      <w:pPr>
        <w:contextualSpacing/>
        <w:rPr>
          <w:rFonts w:eastAsia="NSimSun"/>
          <w:color w:val="000000"/>
          <w:szCs w:val="26"/>
          <w:lang w:bidi="hi-IN"/>
        </w:rPr>
      </w:pPr>
      <w:r w:rsidRPr="00310160">
        <w:rPr>
          <w:rFonts w:eastAsia="NSimSun"/>
          <w:color w:val="000000"/>
          <w:szCs w:val="26"/>
          <w:lang w:bidi="hi-IN"/>
        </w:rPr>
        <w:t>2.</w:t>
      </w:r>
      <w:r w:rsidR="00A77EF8">
        <w:rPr>
          <w:rFonts w:eastAsia="NSimSun"/>
          <w:color w:val="000000"/>
          <w:szCs w:val="26"/>
          <w:lang w:bidi="hi-IN"/>
        </w:rPr>
        <w:tab/>
      </w:r>
      <w:r w:rsidRPr="00310160">
        <w:rPr>
          <w:rFonts w:eastAsia="NSimSun"/>
          <w:color w:val="000000"/>
          <w:szCs w:val="26"/>
          <w:lang w:bidi="hi-IN"/>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310160" w:rsidRPr="00310160" w:rsidRDefault="00310160" w:rsidP="00310160">
      <w:pPr>
        <w:contextualSpacing/>
        <w:rPr>
          <w:rFonts w:eastAsia="NSimSun"/>
          <w:color w:val="000000"/>
          <w:szCs w:val="26"/>
          <w:lang w:bidi="hi-IN"/>
        </w:rPr>
      </w:pPr>
      <w:r w:rsidRPr="00310160">
        <w:rPr>
          <w:rFonts w:eastAsia="NSimSun"/>
          <w:color w:val="000000"/>
          <w:szCs w:val="26"/>
          <w:lang w:bidi="hi-IN"/>
        </w:rPr>
        <w:t>3.</w:t>
      </w:r>
      <w:r w:rsidR="00A77EF8">
        <w:rPr>
          <w:rFonts w:eastAsia="NSimSun"/>
          <w:color w:val="000000"/>
          <w:szCs w:val="26"/>
          <w:lang w:bidi="hi-IN"/>
        </w:rPr>
        <w:tab/>
      </w:r>
      <w:r w:rsidRPr="00310160">
        <w:rPr>
          <w:rFonts w:eastAsia="NSimSun"/>
          <w:color w:val="000000"/>
          <w:szCs w:val="26"/>
          <w:lang w:bidi="hi-IN"/>
        </w:rPr>
        <w:t>Реконструкция указанных в части 2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10160" w:rsidRPr="00310160" w:rsidRDefault="00310160" w:rsidP="00310160">
      <w:pPr>
        <w:contextualSpacing/>
        <w:rPr>
          <w:rFonts w:eastAsia="NSimSun"/>
          <w:color w:val="000000"/>
          <w:szCs w:val="26"/>
          <w:lang w:bidi="hi-IN"/>
        </w:rPr>
      </w:pPr>
      <w:proofErr w:type="gramStart"/>
      <w:r w:rsidRPr="00310160">
        <w:rPr>
          <w:rFonts w:eastAsia="NSimSun"/>
          <w:color w:val="000000"/>
          <w:szCs w:val="26"/>
          <w:lang w:bidi="hi-IN"/>
        </w:rPr>
        <w:t>4.</w:t>
      </w:r>
      <w:r w:rsidR="00A77EF8">
        <w:rPr>
          <w:rFonts w:eastAsia="NSimSun"/>
          <w:color w:val="000000"/>
          <w:szCs w:val="26"/>
          <w:lang w:bidi="hi-IN"/>
        </w:rPr>
        <w:tab/>
      </w:r>
      <w:r w:rsidRPr="00310160">
        <w:rPr>
          <w:rFonts w:eastAsia="NSimSun"/>
          <w:color w:val="000000"/>
          <w:szCs w:val="26"/>
          <w:lang w:bidi="hi-IN"/>
        </w:rPr>
        <w:t>В</w:t>
      </w:r>
      <w:proofErr w:type="gramEnd"/>
      <w:r w:rsidRPr="00310160">
        <w:rPr>
          <w:rFonts w:eastAsia="NSimSun"/>
          <w:color w:val="000000"/>
          <w:szCs w:val="26"/>
          <w:lang w:bidi="hi-IN"/>
        </w:rPr>
        <w:t xml:space="preserve"> случае, если использование указанных в части 2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w:t>
      </w:r>
      <w:r w:rsidRPr="00310160">
        <w:rPr>
          <w:rFonts w:eastAsia="NSimSun"/>
          <w:color w:val="000000"/>
          <w:szCs w:val="26"/>
          <w:lang w:bidi="hi-IN"/>
        </w:rPr>
        <w:lastRenderedPageBreak/>
        <w:t>наследия, в соответствии с федеральными законами может быть наложен запрет на использование таких земельных участков и объектов.</w:t>
      </w:r>
    </w:p>
    <w:p w:rsidR="00310160" w:rsidRPr="00310160" w:rsidRDefault="00310160" w:rsidP="00310160">
      <w:pPr>
        <w:contextualSpacing/>
        <w:rPr>
          <w:rFonts w:eastAsia="NSimSun"/>
          <w:color w:val="000000"/>
          <w:szCs w:val="26"/>
          <w:lang w:bidi="hi-IN"/>
        </w:rPr>
      </w:pPr>
    </w:p>
    <w:p w:rsidR="00A77EF8" w:rsidRPr="00A77EF8" w:rsidRDefault="00A77EF8" w:rsidP="00A77EF8">
      <w:pPr>
        <w:pStyle w:val="3"/>
        <w:rPr>
          <w:lang w:bidi="hi-IN"/>
        </w:rPr>
      </w:pPr>
      <w:bookmarkStart w:id="38" w:name="_Toc73202785"/>
      <w:bookmarkStart w:id="39" w:name="_Toc143441541"/>
      <w:bookmarkStart w:id="40" w:name="_Toc149892913"/>
      <w:r w:rsidRPr="00A77EF8">
        <w:rPr>
          <w:lang w:bidi="hi-IN"/>
        </w:rPr>
        <w:t>Статья</w:t>
      </w:r>
      <w:r>
        <w:rPr>
          <w:lang w:bidi="hi-IN"/>
        </w:rPr>
        <w:t> </w:t>
      </w:r>
      <w:r w:rsidRPr="00A77EF8">
        <w:rPr>
          <w:lang w:bidi="hi-IN"/>
        </w:rPr>
        <w:t>6.</w:t>
      </w:r>
      <w:r>
        <w:rPr>
          <w:lang w:bidi="hi-IN"/>
        </w:rPr>
        <w:tab/>
      </w:r>
      <w:r w:rsidRPr="00A77EF8">
        <w:rPr>
          <w:lang w:bidi="hi-IN"/>
        </w:rPr>
        <w:t>Изменение видов разрешенного использования земельных участков и объектов капитального строительства</w:t>
      </w:r>
      <w:bookmarkEnd w:id="38"/>
      <w:bookmarkEnd w:id="39"/>
      <w:bookmarkEnd w:id="40"/>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1.</w:t>
      </w:r>
      <w:r>
        <w:rPr>
          <w:rFonts w:eastAsia="NSimSun"/>
          <w:color w:val="000000"/>
          <w:szCs w:val="26"/>
          <w:lang w:bidi="hi-IN"/>
        </w:rPr>
        <w:tab/>
      </w:r>
      <w:r w:rsidRPr="00A77EF8">
        <w:rPr>
          <w:rFonts w:eastAsia="NSimSun"/>
          <w:color w:val="000000"/>
          <w:szCs w:val="26"/>
          <w:lang w:bidi="hi-IN"/>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2.</w:t>
      </w:r>
      <w:r w:rsidR="00EF1EDA">
        <w:rPr>
          <w:rFonts w:eastAsia="NSimSun"/>
          <w:color w:val="000000"/>
          <w:szCs w:val="26"/>
          <w:lang w:bidi="hi-IN"/>
        </w:rPr>
        <w:tab/>
      </w:r>
      <w:r w:rsidRPr="00A77EF8">
        <w:rPr>
          <w:rFonts w:eastAsia="NSimSun"/>
          <w:color w:val="000000"/>
          <w:szCs w:val="26"/>
          <w:lang w:bidi="hi-IN"/>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3.</w:t>
      </w:r>
      <w:r w:rsidR="00EF1EDA">
        <w:rPr>
          <w:rFonts w:eastAsia="NSimSun"/>
          <w:color w:val="000000"/>
          <w:szCs w:val="26"/>
          <w:lang w:bidi="hi-IN"/>
        </w:rPr>
        <w:tab/>
      </w:r>
      <w:r w:rsidRPr="00A77EF8">
        <w:rPr>
          <w:rFonts w:eastAsia="NSimSun"/>
          <w:color w:val="000000"/>
          <w:szCs w:val="26"/>
          <w:lang w:bidi="hi-IN"/>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4.</w:t>
      </w:r>
      <w:r w:rsidR="00EF1EDA">
        <w:rPr>
          <w:rFonts w:eastAsia="NSimSun"/>
          <w:color w:val="000000"/>
          <w:szCs w:val="26"/>
          <w:lang w:bidi="hi-IN"/>
        </w:rPr>
        <w:tab/>
      </w:r>
      <w:r w:rsidRPr="00A77EF8">
        <w:rPr>
          <w:rFonts w:eastAsia="NSimSun"/>
          <w:color w:val="000000"/>
          <w:szCs w:val="26"/>
          <w:lang w:bidi="hi-IN"/>
        </w:rPr>
        <w:t>Правообладатели земельных участков, указанные в части 2 настоящей статьи, являющиеся собственниками земельных участков и объектов капитального строительства, осуществив самостоятельно выбор новых основных и вспомогательных видов разрешенного использования земельных участков и объектов капитального строительства с учетом их соответствия градостроительному регламенту при условии соблюдения требований технических регламентов, обращаются с соответствующим заявлением в орган государственной власти, осуществляющий государственный кадастровый учет и государственную регистрацию прав.</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5.</w:t>
      </w:r>
      <w:r w:rsidR="00EF1EDA">
        <w:rPr>
          <w:rFonts w:eastAsia="NSimSun"/>
          <w:color w:val="000000"/>
          <w:szCs w:val="26"/>
          <w:lang w:bidi="hi-IN"/>
        </w:rPr>
        <w:tab/>
      </w:r>
      <w:r w:rsidRPr="00A77EF8">
        <w:rPr>
          <w:rFonts w:eastAsia="NSimSun"/>
          <w:color w:val="000000"/>
          <w:szCs w:val="26"/>
          <w:lang w:bidi="hi-IN"/>
        </w:rPr>
        <w:t>Изменение одного вида разрешенного использования земельных участков и объектов капитального строительства на другой вид такого использования правообладателями земельных участков – органами государственной власти, органами местного самоуправления осуществляется в соответствии с градостроительным регламентом при условии соблюдения требований технических регламентов и утверждается правовым актом соответствующего органа государственной власти или органа местного самоуправления.</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6.</w:t>
      </w:r>
      <w:r w:rsidR="00EF1EDA">
        <w:rPr>
          <w:rFonts w:eastAsia="NSimSun"/>
          <w:color w:val="000000"/>
          <w:szCs w:val="26"/>
          <w:lang w:bidi="hi-IN"/>
        </w:rPr>
        <w:tab/>
      </w:r>
      <w:r w:rsidRPr="00A77EF8">
        <w:rPr>
          <w:rFonts w:eastAsia="NSimSun"/>
          <w:color w:val="000000"/>
          <w:szCs w:val="26"/>
          <w:lang w:bidi="hi-IN"/>
        </w:rPr>
        <w:t xml:space="preserve">Изменение видов разрешенного использования, указанных в </w:t>
      </w:r>
      <w:r w:rsidRPr="00160156">
        <w:rPr>
          <w:rFonts w:eastAsia="NSimSun"/>
          <w:color w:val="000000"/>
          <w:szCs w:val="26"/>
          <w:lang w:bidi="hi-IN"/>
        </w:rPr>
        <w:t>части 8 статьи 4.4</w:t>
      </w:r>
      <w:r w:rsidRPr="00A77EF8">
        <w:rPr>
          <w:rFonts w:eastAsia="NSimSun"/>
          <w:color w:val="000000"/>
          <w:szCs w:val="26"/>
          <w:lang w:bidi="hi-IN"/>
        </w:rPr>
        <w:t xml:space="preserve"> Правил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7.</w:t>
      </w:r>
      <w:r w:rsidR="00160156">
        <w:rPr>
          <w:rFonts w:eastAsia="NSimSun"/>
          <w:color w:val="000000"/>
          <w:szCs w:val="26"/>
          <w:lang w:bidi="hi-IN"/>
        </w:rPr>
        <w:tab/>
      </w:r>
      <w:r w:rsidRPr="00A77EF8">
        <w:rPr>
          <w:rFonts w:eastAsia="NSimSun"/>
          <w:color w:val="000000"/>
          <w:szCs w:val="26"/>
          <w:lang w:bidi="hi-IN"/>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t>8.</w:t>
      </w:r>
      <w:bookmarkStart w:id="41" w:name="_RefF2"/>
      <w:bookmarkEnd w:id="41"/>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160156">
        <w:rPr>
          <w:rFonts w:eastAsia="NSimSun"/>
          <w:color w:val="000000"/>
          <w:szCs w:val="26"/>
          <w:lang w:bidi="hi-IN"/>
        </w:rPr>
        <w:tab/>
      </w:r>
      <w:r w:rsidRPr="00A77EF8">
        <w:rPr>
          <w:rFonts w:eastAsia="NSimSun"/>
          <w:color w:val="000000"/>
          <w:szCs w:val="26"/>
          <w:lang w:bidi="hi-IN"/>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w:t>
      </w:r>
      <w:proofErr w:type="spellStart"/>
      <w:r w:rsidRPr="00A77EF8">
        <w:rPr>
          <w:rFonts w:eastAsia="NSimSun"/>
          <w:color w:val="000000"/>
          <w:szCs w:val="26"/>
          <w:lang w:bidi="hi-IN"/>
        </w:rPr>
        <w:t>ГрК</w:t>
      </w:r>
      <w:proofErr w:type="spellEnd"/>
      <w:r w:rsidRPr="00A77EF8">
        <w:rPr>
          <w:rFonts w:eastAsia="NSimSun"/>
          <w:color w:val="000000"/>
          <w:szCs w:val="26"/>
          <w:lang w:bidi="hi-IN"/>
        </w:rPr>
        <w:t xml:space="preserve"> РФ.</w:t>
      </w:r>
    </w:p>
    <w:p w:rsidR="00A77EF8" w:rsidRPr="00A77EF8" w:rsidRDefault="00A77EF8" w:rsidP="00A77EF8">
      <w:pPr>
        <w:contextualSpacing/>
        <w:rPr>
          <w:rFonts w:eastAsia="NSimSun"/>
          <w:color w:val="000000"/>
          <w:szCs w:val="26"/>
          <w:lang w:bidi="hi-IN"/>
        </w:rPr>
      </w:pPr>
      <w:r w:rsidRPr="00A77EF8">
        <w:rPr>
          <w:rFonts w:eastAsia="NSimSun"/>
          <w:color w:val="000000"/>
          <w:szCs w:val="26"/>
          <w:lang w:bidi="hi-IN"/>
        </w:rPr>
        <w:lastRenderedPageBreak/>
        <w:t>9.</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160156">
        <w:rPr>
          <w:rFonts w:eastAsia="NSimSun"/>
          <w:color w:val="000000"/>
          <w:szCs w:val="26"/>
          <w:lang w:bidi="hi-IN"/>
        </w:rPr>
        <w:tab/>
      </w:r>
      <w:r w:rsidRPr="00A77EF8">
        <w:rPr>
          <w:rFonts w:eastAsia="NSimSun"/>
          <w:color w:val="000000"/>
          <w:szCs w:val="26"/>
          <w:lang w:bidi="hi-IN"/>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осуществляется в порядке, предусмотренном статьей 40 </w:t>
      </w:r>
      <w:proofErr w:type="spellStart"/>
      <w:r w:rsidRPr="00A77EF8">
        <w:rPr>
          <w:rFonts w:eastAsia="NSimSun"/>
          <w:color w:val="000000"/>
          <w:szCs w:val="26"/>
          <w:lang w:bidi="hi-IN"/>
        </w:rPr>
        <w:t>ГрК</w:t>
      </w:r>
      <w:proofErr w:type="spellEnd"/>
      <w:r w:rsidRPr="00A77EF8">
        <w:rPr>
          <w:rFonts w:eastAsia="NSimSun"/>
          <w:color w:val="000000"/>
          <w:szCs w:val="26"/>
          <w:lang w:bidi="hi-IN"/>
        </w:rPr>
        <w:t xml:space="preserve"> РФ</w:t>
      </w:r>
      <w:r w:rsidR="00160156">
        <w:rPr>
          <w:rFonts w:eastAsia="NSimSun"/>
          <w:color w:val="000000"/>
          <w:szCs w:val="26"/>
          <w:lang w:bidi="hi-IN"/>
        </w:rPr>
        <w:t>.</w:t>
      </w:r>
    </w:p>
    <w:p w:rsidR="00A77EF8" w:rsidRPr="00A77EF8" w:rsidRDefault="00A77EF8" w:rsidP="00A77EF8">
      <w:pPr>
        <w:contextualSpacing/>
        <w:rPr>
          <w:rFonts w:eastAsia="NSimSun"/>
          <w:color w:val="000000"/>
          <w:szCs w:val="26"/>
          <w:lang w:bidi="hi-IN"/>
        </w:rPr>
      </w:pPr>
    </w:p>
    <w:p w:rsidR="00C63A40" w:rsidRDefault="00160156" w:rsidP="00160156">
      <w:pPr>
        <w:pStyle w:val="2"/>
        <w:rPr>
          <w:lang w:bidi="hi-IN"/>
        </w:rPr>
      </w:pPr>
      <w:bookmarkStart w:id="42" w:name="_Toc73202786"/>
      <w:bookmarkStart w:id="43" w:name="_Toc143441542"/>
      <w:bookmarkStart w:id="44" w:name="_Toc149892914"/>
      <w:r w:rsidRPr="00160156">
        <w:rPr>
          <w:lang w:bidi="hi-IN"/>
        </w:rPr>
        <w:t>ГЛАВА</w:t>
      </w:r>
      <w:r>
        <w:rPr>
          <w:lang w:bidi="hi-IN"/>
        </w:rPr>
        <w:t> </w:t>
      </w:r>
      <w:r w:rsidRPr="00160156">
        <w:rPr>
          <w:lang w:bidi="hi-IN"/>
        </w:rPr>
        <w:t>3.</w:t>
      </w:r>
      <w:r>
        <w:rPr>
          <w:lang w:bidi="hi-IN"/>
        </w:rPr>
        <w:tab/>
      </w:r>
      <w:r w:rsidRPr="00160156">
        <w:rPr>
          <w:lang w:bidi="hi-IN"/>
        </w:rPr>
        <w:t>ПОЛОЖЕНИЯ О ПОДГОТОВКЕ ДОКУМЕНТАЦИИ ПО ПЛАНИРОВКЕ ТЕРРИТОРИИ ОРГАНАМИ МЕСТНОГО САМОУПРАВЛЕНИЯ</w:t>
      </w:r>
      <w:bookmarkEnd w:id="42"/>
      <w:bookmarkEnd w:id="43"/>
      <w:bookmarkEnd w:id="44"/>
    </w:p>
    <w:p w:rsidR="00160156" w:rsidRPr="00160156" w:rsidRDefault="00160156" w:rsidP="00160156">
      <w:pPr>
        <w:contextualSpacing/>
        <w:rPr>
          <w:rFonts w:eastAsia="NSimSun"/>
          <w:color w:val="000000"/>
          <w:szCs w:val="26"/>
          <w:lang w:bidi="hi-IN"/>
        </w:rPr>
      </w:pPr>
    </w:p>
    <w:p w:rsidR="00160156" w:rsidRPr="00160156" w:rsidRDefault="00160156" w:rsidP="00160156">
      <w:pPr>
        <w:pStyle w:val="3"/>
        <w:rPr>
          <w:lang w:bidi="hi-IN"/>
        </w:rPr>
      </w:pPr>
      <w:bookmarkStart w:id="45" w:name="_Toc73202787"/>
      <w:bookmarkStart w:id="46" w:name="_Toc143441543"/>
      <w:bookmarkStart w:id="47" w:name="_Toc149892915"/>
      <w:r w:rsidRPr="00160156">
        <w:rPr>
          <w:lang w:bidi="hi-IN"/>
        </w:rPr>
        <w:t>Статья</w:t>
      </w:r>
      <w:r>
        <w:rPr>
          <w:lang w:bidi="hi-IN"/>
        </w:rPr>
        <w:t> </w:t>
      </w:r>
      <w:r w:rsidRPr="00160156">
        <w:rPr>
          <w:lang w:bidi="hi-IN"/>
        </w:rPr>
        <w:t>7.</w:t>
      </w:r>
      <w:r>
        <w:rPr>
          <w:lang w:bidi="hi-IN"/>
        </w:rPr>
        <w:tab/>
      </w:r>
      <w:r w:rsidRPr="00160156">
        <w:rPr>
          <w:lang w:bidi="hi-IN"/>
        </w:rPr>
        <w:t>Назначение, виды документации по планировке территории</w:t>
      </w:r>
      <w:bookmarkEnd w:id="45"/>
      <w:bookmarkEnd w:id="46"/>
      <w:bookmarkEnd w:id="47"/>
    </w:p>
    <w:p w:rsidR="00160156" w:rsidRPr="00160156" w:rsidRDefault="00160156" w:rsidP="00160156">
      <w:pPr>
        <w:contextualSpacing/>
        <w:rPr>
          <w:rFonts w:eastAsia="NSimSun"/>
          <w:color w:val="000000"/>
          <w:szCs w:val="26"/>
          <w:lang w:bidi="hi-IN"/>
        </w:rPr>
      </w:pPr>
      <w:r w:rsidRPr="00160156">
        <w:rPr>
          <w:rFonts w:eastAsia="NSimSun"/>
          <w:color w:val="000000"/>
          <w:szCs w:val="26"/>
          <w:lang w:bidi="hi-IN"/>
        </w:rPr>
        <w:t>1.</w:t>
      </w:r>
      <w:r>
        <w:rPr>
          <w:rFonts w:eastAsia="NSimSun"/>
          <w:color w:val="000000"/>
          <w:szCs w:val="26"/>
          <w:lang w:bidi="hi-IN"/>
        </w:rPr>
        <w:tab/>
      </w:r>
      <w:r w:rsidRPr="00160156">
        <w:rPr>
          <w:rFonts w:eastAsia="NSimSun"/>
          <w:color w:val="000000"/>
          <w:szCs w:val="26"/>
          <w:lang w:bidi="hi-IN"/>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160156" w:rsidRPr="00160156" w:rsidRDefault="00160156" w:rsidP="00160156">
      <w:pPr>
        <w:contextualSpacing/>
        <w:rPr>
          <w:rFonts w:eastAsia="NSimSun"/>
          <w:color w:val="000000"/>
          <w:szCs w:val="26"/>
          <w:lang w:bidi="hi-IN"/>
        </w:rPr>
      </w:pPr>
      <w:r w:rsidRPr="00160156">
        <w:rPr>
          <w:rFonts w:eastAsia="NSimSun"/>
          <w:color w:val="000000"/>
          <w:szCs w:val="26"/>
          <w:lang w:bidi="hi-IN"/>
        </w:rPr>
        <w:t>2.</w:t>
      </w:r>
      <w:r w:rsidR="00E441C8">
        <w:rPr>
          <w:rFonts w:eastAsia="NSimSun"/>
          <w:color w:val="000000"/>
          <w:szCs w:val="26"/>
          <w:lang w:bidi="hi-IN"/>
        </w:rPr>
        <w:tab/>
      </w:r>
      <w:r w:rsidRPr="00160156">
        <w:rPr>
          <w:rFonts w:eastAsia="NSimSun"/>
          <w:color w:val="000000"/>
          <w:szCs w:val="26"/>
          <w:lang w:bidi="hi-IN"/>
        </w:rPr>
        <w:t xml:space="preserve">Подготовка документации по планировке территории в целях размещения объекта капитального строительства является обязательной в случаях, предусмотренных частью 3 статьи 41 </w:t>
      </w:r>
      <w:proofErr w:type="spellStart"/>
      <w:r w:rsidRPr="00160156">
        <w:rPr>
          <w:rFonts w:eastAsia="NSimSun"/>
          <w:color w:val="000000"/>
          <w:szCs w:val="26"/>
          <w:lang w:bidi="hi-IN"/>
        </w:rPr>
        <w:t>ГрК</w:t>
      </w:r>
      <w:proofErr w:type="spellEnd"/>
      <w:r w:rsidRPr="00160156">
        <w:rPr>
          <w:rFonts w:eastAsia="NSimSun"/>
          <w:color w:val="000000"/>
          <w:szCs w:val="26"/>
          <w:lang w:bidi="hi-IN"/>
        </w:rPr>
        <w:t xml:space="preserve"> РФ.</w:t>
      </w:r>
    </w:p>
    <w:p w:rsidR="00160156" w:rsidRPr="00160156" w:rsidRDefault="00160156" w:rsidP="00160156">
      <w:pPr>
        <w:contextualSpacing/>
        <w:rPr>
          <w:rFonts w:eastAsia="NSimSun"/>
          <w:color w:val="000000"/>
          <w:szCs w:val="26"/>
          <w:lang w:bidi="hi-IN"/>
        </w:rPr>
      </w:pPr>
      <w:r w:rsidRPr="00160156">
        <w:rPr>
          <w:rFonts w:eastAsia="NSimSun"/>
          <w:color w:val="000000"/>
          <w:szCs w:val="26"/>
          <w:lang w:bidi="hi-IN"/>
        </w:rPr>
        <w:t>3.</w:t>
      </w:r>
      <w:r w:rsidR="00E441C8">
        <w:rPr>
          <w:rFonts w:eastAsia="NSimSun"/>
          <w:color w:val="000000"/>
          <w:szCs w:val="26"/>
          <w:lang w:bidi="hi-IN"/>
        </w:rPr>
        <w:tab/>
      </w:r>
      <w:r w:rsidRPr="00160156">
        <w:rPr>
          <w:rFonts w:eastAsia="NSimSun"/>
          <w:color w:val="000000"/>
          <w:szCs w:val="26"/>
          <w:lang w:bidi="hi-IN"/>
        </w:rPr>
        <w:t>Видами документации по планировке территории являются:</w:t>
      </w:r>
    </w:p>
    <w:p w:rsidR="00160156" w:rsidRPr="00160156" w:rsidRDefault="00160156" w:rsidP="00160156">
      <w:pPr>
        <w:contextualSpacing/>
        <w:rPr>
          <w:rFonts w:eastAsia="NSimSun"/>
          <w:color w:val="000000"/>
          <w:szCs w:val="26"/>
          <w:lang w:bidi="hi-IN"/>
        </w:rPr>
      </w:pPr>
      <w:r w:rsidRPr="00160156">
        <w:rPr>
          <w:rFonts w:eastAsia="NSimSun"/>
          <w:color w:val="000000"/>
          <w:szCs w:val="26"/>
          <w:lang w:bidi="hi-IN"/>
        </w:rPr>
        <w:t>1)</w:t>
      </w:r>
      <w:r w:rsidR="00E441C8">
        <w:rPr>
          <w:rFonts w:eastAsia="NSimSun"/>
          <w:color w:val="000000"/>
          <w:szCs w:val="26"/>
          <w:lang w:bidi="hi-IN"/>
        </w:rPr>
        <w:tab/>
      </w:r>
      <w:r w:rsidRPr="00160156">
        <w:rPr>
          <w:rFonts w:eastAsia="NSimSun"/>
          <w:color w:val="000000"/>
          <w:szCs w:val="26"/>
          <w:lang w:bidi="hi-IN"/>
        </w:rPr>
        <w:t>проект планировки территории;</w:t>
      </w:r>
    </w:p>
    <w:p w:rsidR="00160156" w:rsidRPr="00160156" w:rsidRDefault="00160156" w:rsidP="00160156">
      <w:pPr>
        <w:contextualSpacing/>
        <w:rPr>
          <w:rFonts w:eastAsia="NSimSun"/>
          <w:color w:val="000000"/>
          <w:szCs w:val="26"/>
          <w:lang w:bidi="hi-IN"/>
        </w:rPr>
      </w:pPr>
      <w:r w:rsidRPr="00160156">
        <w:rPr>
          <w:rFonts w:eastAsia="NSimSun"/>
          <w:color w:val="000000"/>
          <w:szCs w:val="26"/>
          <w:lang w:bidi="hi-IN"/>
        </w:rPr>
        <w:t>2)</w:t>
      </w:r>
      <w:r w:rsidR="00E441C8">
        <w:rPr>
          <w:rFonts w:eastAsia="NSimSun"/>
          <w:color w:val="000000"/>
          <w:szCs w:val="26"/>
          <w:lang w:bidi="hi-IN"/>
        </w:rPr>
        <w:tab/>
      </w:r>
      <w:r w:rsidRPr="00160156">
        <w:rPr>
          <w:rFonts w:eastAsia="NSimSun"/>
          <w:color w:val="000000"/>
          <w:szCs w:val="26"/>
          <w:lang w:bidi="hi-IN"/>
        </w:rPr>
        <w:t>проект межевания территории.</w:t>
      </w:r>
    </w:p>
    <w:p w:rsidR="00160156" w:rsidRPr="00160156" w:rsidRDefault="00160156" w:rsidP="00160156">
      <w:pPr>
        <w:contextualSpacing/>
        <w:rPr>
          <w:rFonts w:eastAsia="NSimSun"/>
          <w:color w:val="000000"/>
          <w:szCs w:val="26"/>
          <w:lang w:bidi="hi-IN"/>
        </w:rPr>
      </w:pPr>
      <w:r w:rsidRPr="00160156">
        <w:rPr>
          <w:rFonts w:eastAsia="NSimSun"/>
          <w:color w:val="000000"/>
          <w:szCs w:val="26"/>
          <w:lang w:bidi="hi-IN"/>
        </w:rPr>
        <w:t>4.</w:t>
      </w:r>
      <w:r w:rsidR="00E441C8">
        <w:rPr>
          <w:rFonts w:eastAsia="NSimSun"/>
          <w:color w:val="000000"/>
          <w:szCs w:val="26"/>
          <w:lang w:bidi="hi-IN"/>
        </w:rPr>
        <w:tab/>
      </w:r>
      <w:r w:rsidRPr="00160156">
        <w:rPr>
          <w:rFonts w:eastAsia="NSimSun"/>
          <w:color w:val="000000"/>
          <w:szCs w:val="26"/>
          <w:lang w:bidi="hi-IN"/>
        </w:rPr>
        <w:t xml:space="preserve">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w:t>
      </w:r>
      <w:proofErr w:type="spellStart"/>
      <w:r w:rsidRPr="00160156">
        <w:rPr>
          <w:rFonts w:eastAsia="NSimSun"/>
          <w:color w:val="000000"/>
          <w:szCs w:val="26"/>
          <w:lang w:bidi="hi-IN"/>
        </w:rPr>
        <w:t>ГрК</w:t>
      </w:r>
      <w:proofErr w:type="spellEnd"/>
      <w:r w:rsidRPr="00160156">
        <w:rPr>
          <w:rFonts w:eastAsia="NSimSun"/>
          <w:color w:val="000000"/>
          <w:szCs w:val="26"/>
          <w:lang w:bidi="hi-IN"/>
        </w:rPr>
        <w:t xml:space="preserve"> РФ.</w:t>
      </w:r>
    </w:p>
    <w:p w:rsidR="00160156" w:rsidRPr="00160156" w:rsidRDefault="00160156" w:rsidP="00160156">
      <w:pPr>
        <w:contextualSpacing/>
        <w:rPr>
          <w:rFonts w:eastAsia="NSimSun"/>
          <w:color w:val="000000"/>
          <w:szCs w:val="26"/>
          <w:lang w:bidi="hi-IN"/>
        </w:rPr>
      </w:pPr>
      <w:r w:rsidRPr="00160156">
        <w:rPr>
          <w:rFonts w:eastAsia="NSimSun"/>
          <w:color w:val="000000"/>
          <w:szCs w:val="26"/>
          <w:lang w:bidi="hi-IN"/>
        </w:rPr>
        <w:t>5.</w:t>
      </w:r>
      <w:r w:rsidR="00E441C8">
        <w:rPr>
          <w:rFonts w:eastAsia="NSimSun"/>
          <w:color w:val="000000"/>
          <w:szCs w:val="26"/>
          <w:lang w:bidi="hi-IN"/>
        </w:rPr>
        <w:tab/>
      </w:r>
      <w:r w:rsidRPr="00160156">
        <w:rPr>
          <w:rFonts w:eastAsia="NSimSun"/>
          <w:color w:val="000000"/>
          <w:szCs w:val="26"/>
          <w:lang w:bidi="hi-IN"/>
        </w:rPr>
        <w:t>Проект планировки территории является основой для подготовки проекта межевания территории, за исключением случаев, предусмотренных частью 4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160156" w:rsidRPr="00160156" w:rsidRDefault="00160156" w:rsidP="00160156">
      <w:pPr>
        <w:contextualSpacing/>
        <w:rPr>
          <w:rFonts w:eastAsia="NSimSun"/>
          <w:color w:val="000000"/>
          <w:szCs w:val="26"/>
          <w:lang w:bidi="hi-IN"/>
        </w:rPr>
      </w:pPr>
      <w:bookmarkStart w:id="48" w:name="_Hlk126924015"/>
      <w:r w:rsidRPr="00160156">
        <w:rPr>
          <w:rFonts w:eastAsia="NSimSun"/>
          <w:color w:val="000000"/>
          <w:szCs w:val="26"/>
          <w:lang w:bidi="hi-IN"/>
        </w:rPr>
        <w:t>6.</w:t>
      </w:r>
      <w:r w:rsidR="00286C38">
        <w:rPr>
          <w:rFonts w:eastAsia="NSimSun"/>
          <w:color w:val="000000"/>
          <w:szCs w:val="26"/>
          <w:lang w:bidi="hi-IN"/>
        </w:rPr>
        <w:tab/>
      </w:r>
      <w:r w:rsidRPr="00160156">
        <w:rPr>
          <w:rFonts w:eastAsia="NSimSun"/>
          <w:color w:val="000000"/>
          <w:szCs w:val="26"/>
          <w:lang w:bidi="hi-IN"/>
        </w:rPr>
        <w:t>Особенности подготовки документации по планировке территории садоводства или огородничества устанавливаются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bookmarkEnd w:id="48"/>
    </w:p>
    <w:p w:rsidR="00160156" w:rsidRPr="00160156" w:rsidRDefault="001D4323" w:rsidP="00160156">
      <w:pPr>
        <w:contextualSpacing/>
        <w:rPr>
          <w:rFonts w:eastAsia="NSimSun"/>
          <w:color w:val="000000"/>
          <w:szCs w:val="26"/>
          <w:lang w:bidi="hi-IN"/>
        </w:rPr>
      </w:pPr>
      <w:hyperlink r:id="rId9" w:anchor="_blank" w:history="1">
        <w:r w:rsidR="00160156" w:rsidRPr="00160156">
          <w:rPr>
            <w:rStyle w:val="af6"/>
            <w:rFonts w:eastAsia="NSimSun"/>
            <w:szCs w:val="26"/>
            <w:lang w:bidi="hi-IN"/>
          </w:rPr>
          <w:t>7.</w:t>
        </w:r>
        <w:r w:rsidR="00286C38">
          <w:rPr>
            <w:rStyle w:val="af6"/>
            <w:rFonts w:eastAsia="NSimSun"/>
            <w:szCs w:val="26"/>
            <w:lang w:bidi="hi-IN"/>
          </w:rPr>
          <w:tab/>
        </w:r>
        <w:r w:rsidR="00160156" w:rsidRPr="00160156">
          <w:rPr>
            <w:rStyle w:val="af6"/>
            <w:rFonts w:eastAsia="NSimSun"/>
            <w:szCs w:val="26"/>
            <w:lang w:bidi="hi-IN"/>
          </w:rPr>
          <w:t xml:space="preserve">Состав и содержание документации по планировке территории определяется статьями 41.1, 41.2, 42, 43 </w:t>
        </w:r>
        <w:proofErr w:type="spellStart"/>
        <w:r w:rsidR="00160156" w:rsidRPr="00160156">
          <w:rPr>
            <w:rStyle w:val="af6"/>
            <w:rFonts w:eastAsia="NSimSun"/>
            <w:szCs w:val="26"/>
            <w:lang w:bidi="hi-IN"/>
          </w:rPr>
          <w:t>ГрК</w:t>
        </w:r>
        <w:proofErr w:type="spellEnd"/>
        <w:r w:rsidR="00160156" w:rsidRPr="00160156">
          <w:rPr>
            <w:rStyle w:val="af6"/>
            <w:rFonts w:eastAsia="NSimSun"/>
            <w:szCs w:val="26"/>
            <w:lang w:bidi="hi-IN"/>
          </w:rPr>
          <w:t xml:space="preserve"> РФ.</w:t>
        </w:r>
      </w:hyperlink>
    </w:p>
    <w:p w:rsidR="00160156" w:rsidRPr="00160156" w:rsidRDefault="00160156" w:rsidP="00160156">
      <w:pPr>
        <w:contextualSpacing/>
        <w:rPr>
          <w:rFonts w:eastAsia="NSimSun"/>
          <w:color w:val="000000"/>
          <w:szCs w:val="26"/>
          <w:lang w:bidi="hi-IN"/>
        </w:rPr>
      </w:pPr>
    </w:p>
    <w:p w:rsidR="00286C38" w:rsidRPr="00286C38" w:rsidRDefault="00286C38" w:rsidP="00286C38">
      <w:pPr>
        <w:pStyle w:val="3"/>
        <w:rPr>
          <w:lang w:bidi="hi-IN"/>
        </w:rPr>
      </w:pPr>
      <w:bookmarkStart w:id="49" w:name="_Toc73202788"/>
      <w:bookmarkStart w:id="50" w:name="_Toc143441544"/>
      <w:bookmarkStart w:id="51" w:name="_Toc149892916"/>
      <w:r w:rsidRPr="00286C38">
        <w:rPr>
          <w:lang w:bidi="hi-IN"/>
        </w:rPr>
        <w:t>Статья</w:t>
      </w:r>
      <w:r>
        <w:rPr>
          <w:lang w:bidi="hi-IN"/>
        </w:rPr>
        <w:t> </w:t>
      </w:r>
      <w:r w:rsidRPr="00286C38">
        <w:rPr>
          <w:lang w:bidi="hi-IN"/>
        </w:rPr>
        <w:t>8.</w:t>
      </w:r>
      <w:r>
        <w:rPr>
          <w:lang w:bidi="hi-IN"/>
        </w:rPr>
        <w:tab/>
      </w:r>
      <w:r w:rsidRPr="00286C38">
        <w:rPr>
          <w:lang w:bidi="hi-IN"/>
        </w:rPr>
        <w:t>Подготовка и утверждение документации по планировке территории, порядок внесения в нее изменений и ее отмены</w:t>
      </w:r>
      <w:bookmarkEnd w:id="49"/>
      <w:bookmarkEnd w:id="50"/>
      <w:bookmarkEnd w:id="51"/>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w:t>
      </w:r>
      <w:r w:rsidR="00746697">
        <w:rPr>
          <w:rFonts w:eastAsia="NSimSun"/>
          <w:color w:val="000000"/>
          <w:szCs w:val="26"/>
          <w:lang w:bidi="hi-IN"/>
        </w:rPr>
        <w:tab/>
      </w:r>
      <w:r w:rsidRPr="00286C38">
        <w:rPr>
          <w:rFonts w:eastAsia="NSimSun"/>
          <w:color w:val="000000"/>
          <w:szCs w:val="26"/>
          <w:lang w:bidi="hi-IN"/>
        </w:rPr>
        <w:t>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1.2 нас</w:t>
      </w:r>
      <w:r w:rsidR="00746697">
        <w:rPr>
          <w:rFonts w:eastAsia="NSimSun"/>
          <w:color w:val="000000"/>
          <w:szCs w:val="26"/>
          <w:lang w:bidi="hi-IN"/>
        </w:rPr>
        <w:t>тоящей статьи.</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1.1.</w:t>
      </w:r>
      <w:r w:rsidR="00746697">
        <w:rPr>
          <w:rFonts w:eastAsia="NSimSun"/>
          <w:color w:val="000000"/>
          <w:szCs w:val="26"/>
          <w:lang w:bidi="hi-IN"/>
        </w:rPr>
        <w:tab/>
      </w:r>
      <w:r w:rsidRPr="00286C38">
        <w:rPr>
          <w:rFonts w:eastAsia="NSimSun"/>
          <w:color w:val="000000"/>
          <w:szCs w:val="26"/>
          <w:lang w:bidi="hi-IN"/>
        </w:rPr>
        <w:t>Решения о подготовке документации по планировке территории принимаются самостоятельно:</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w:t>
      </w:r>
      <w:r w:rsidR="00746697">
        <w:rPr>
          <w:rFonts w:eastAsia="NSimSun"/>
          <w:color w:val="000000"/>
          <w:szCs w:val="26"/>
          <w:lang w:bidi="hi-IN"/>
        </w:rPr>
        <w:tab/>
      </w:r>
      <w:r w:rsidRPr="00286C38">
        <w:rPr>
          <w:rFonts w:eastAsia="NSimSun"/>
          <w:color w:val="000000"/>
          <w:szCs w:val="26"/>
          <w:lang w:bidi="hi-IN"/>
        </w:rPr>
        <w:t xml:space="preserve">лицами, с которыми заключены договоры о комплексном развитии </w:t>
      </w:r>
      <w:r w:rsidRPr="00286C38">
        <w:rPr>
          <w:rFonts w:eastAsia="NSimSun"/>
          <w:color w:val="000000"/>
          <w:szCs w:val="26"/>
          <w:lang w:bidi="hi-IN"/>
        </w:rPr>
        <w:lastRenderedPageBreak/>
        <w:t>территории;</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2)</w:t>
      </w:r>
      <w:r w:rsidR="00746697">
        <w:rPr>
          <w:rFonts w:eastAsia="NSimSun"/>
          <w:color w:val="000000"/>
          <w:szCs w:val="26"/>
          <w:lang w:bidi="hi-IN"/>
        </w:rPr>
        <w:tab/>
      </w:r>
      <w:r w:rsidRPr="00286C38">
        <w:rPr>
          <w:rFonts w:eastAsia="NSimSun"/>
          <w:color w:val="000000"/>
          <w:szCs w:val="26"/>
          <w:lang w:bidi="hi-IN"/>
        </w:rPr>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 настоящей статьи);</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3)</w:t>
      </w:r>
      <w:r w:rsidR="00746697">
        <w:rPr>
          <w:rFonts w:eastAsia="NSimSun"/>
          <w:color w:val="000000"/>
          <w:szCs w:val="26"/>
          <w:lang w:bidi="hi-IN"/>
        </w:rPr>
        <w:tab/>
      </w:r>
      <w:r w:rsidRPr="00286C38">
        <w:rPr>
          <w:rFonts w:eastAsia="NSimSun"/>
          <w:color w:val="000000"/>
          <w:szCs w:val="26"/>
          <w:lang w:bidi="hi-IN"/>
        </w:rPr>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1.2 настоящей статьи);</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4)</w:t>
      </w:r>
      <w:r w:rsidR="00746697">
        <w:rPr>
          <w:rFonts w:eastAsia="NSimSun"/>
          <w:color w:val="000000"/>
          <w:szCs w:val="26"/>
          <w:lang w:bidi="hi-IN"/>
        </w:rPr>
        <w:tab/>
      </w:r>
      <w:r w:rsidRPr="00286C38">
        <w:rPr>
          <w:rFonts w:eastAsia="NSimSun"/>
          <w:color w:val="000000"/>
          <w:szCs w:val="26"/>
          <w:lang w:bidi="hi-IN"/>
        </w:rPr>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1.2.</w:t>
      </w:r>
      <w:r w:rsidR="00746697">
        <w:rPr>
          <w:rFonts w:eastAsia="NSimSun"/>
          <w:color w:val="000000"/>
          <w:szCs w:val="26"/>
          <w:lang w:bidi="hi-IN"/>
        </w:rPr>
        <w:tab/>
      </w:r>
      <w:r w:rsidRPr="00286C38">
        <w:rPr>
          <w:rFonts w:eastAsia="NSimSun"/>
          <w:color w:val="000000"/>
          <w:szCs w:val="26"/>
          <w:lang w:bidi="hi-IN"/>
        </w:rPr>
        <w:t>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пунктом 2 части 18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десять рабочих дней со дня его поступления в указанные орган государственной власти или орган местного самоуправления. В случае, если по истечении этих десяти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2.</w:t>
      </w:r>
      <w:r w:rsidR="00746697">
        <w:rPr>
          <w:rFonts w:eastAsia="NSimSun"/>
          <w:color w:val="000000"/>
          <w:szCs w:val="26"/>
          <w:lang w:bidi="hi-IN"/>
        </w:rPr>
        <w:tab/>
      </w:r>
      <w:r w:rsidRPr="00286C38">
        <w:rPr>
          <w:rFonts w:eastAsia="NSimSun"/>
          <w:color w:val="000000"/>
          <w:szCs w:val="26"/>
          <w:lang w:bidi="hi-IN"/>
        </w:rPr>
        <w:t xml:space="preserve">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и утверждают документацию по планировке территории в случаях, предусмотренных частью 2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также осуществляют утверждение документации по планировке </w:t>
      </w:r>
      <w:r w:rsidRPr="00286C38">
        <w:rPr>
          <w:rFonts w:eastAsia="NSimSun"/>
          <w:color w:val="000000"/>
          <w:szCs w:val="26"/>
          <w:lang w:bidi="hi-IN"/>
        </w:rPr>
        <w:lastRenderedPageBreak/>
        <w:t xml:space="preserve">территории в случае, предусмотренном частью 3.2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3.</w:t>
      </w:r>
      <w:r w:rsidR="00746697">
        <w:rPr>
          <w:rFonts w:eastAsia="NSimSun"/>
          <w:color w:val="000000"/>
          <w:szCs w:val="26"/>
          <w:lang w:bidi="hi-IN"/>
        </w:rPr>
        <w:tab/>
      </w:r>
      <w:r w:rsidRPr="00286C38">
        <w:rPr>
          <w:rFonts w:eastAsia="NSimSun"/>
          <w:color w:val="000000"/>
          <w:szCs w:val="26"/>
          <w:lang w:bidi="hi-IN"/>
        </w:rPr>
        <w:t xml:space="preserve">Уполномоченные органы исполнительной власти Орловской области принимают решение о подготовке документации по планировке территории, обеспечивают подготовку документации по планировке территории и утверждают документацию по планировке территории в случаях, предусмотренных частями 3, 3.1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также осуществляют утверждение документации по планировке территории в случае, предусмотренном частью 4.2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4.</w:t>
      </w:r>
      <w:r w:rsidR="00746697">
        <w:rPr>
          <w:rFonts w:eastAsia="NSimSun"/>
          <w:color w:val="000000"/>
          <w:szCs w:val="26"/>
          <w:lang w:bidi="hi-IN"/>
        </w:rPr>
        <w:tab/>
      </w:r>
      <w:r w:rsidRPr="00286C38">
        <w:rPr>
          <w:rFonts w:eastAsia="NSimSun"/>
          <w:color w:val="000000"/>
          <w:szCs w:val="26"/>
          <w:lang w:bidi="hi-IN"/>
        </w:rPr>
        <w:t xml:space="preserve">Уполномоченные органы местного самоуправления муниципального района принимают решения о подготовке документации по планировке территории, обеспечивают подготовку документации по планировке территории и утверждают документацию по планировке территории в случаях, предусмотренных частями 4, 4.1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также осуществляют утверждение документации по планировке территории в случае, предусмотренном частью 5.2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5.</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827B46">
        <w:rPr>
          <w:rFonts w:eastAsia="NSimSun"/>
          <w:color w:val="000000"/>
          <w:szCs w:val="26"/>
          <w:lang w:bidi="hi-IN"/>
        </w:rPr>
        <w:t xml:space="preserve"> </w:t>
      </w:r>
      <w:r w:rsidRPr="00286C38">
        <w:rPr>
          <w:rFonts w:eastAsia="NSimSun"/>
          <w:color w:val="000000"/>
          <w:szCs w:val="26"/>
          <w:lang w:bidi="hi-IN"/>
        </w:rPr>
        <w:t xml:space="preserve">Органы местного самоуправления городского поселения принимают решение о подготовке документации по планировке территории, обеспечивают подготовку документации по планировке территории и утверждают документацию по планировке территории в границах городского поселения в случаях, предусмотренных частями 5, 5.1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6.</w:t>
      </w:r>
      <w:r w:rsidR="00746697">
        <w:rPr>
          <w:rFonts w:eastAsia="NSimSun"/>
          <w:color w:val="000000"/>
          <w:szCs w:val="26"/>
          <w:lang w:bidi="hi-IN"/>
        </w:rPr>
        <w:tab/>
      </w:r>
      <w:r w:rsidRPr="00286C38">
        <w:rPr>
          <w:rFonts w:eastAsia="NSimSun"/>
          <w:color w:val="000000"/>
          <w:szCs w:val="26"/>
          <w:lang w:bidi="hi-IN"/>
        </w:rPr>
        <w:t>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частью 1.1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7.</w:t>
      </w:r>
      <w:r w:rsidR="00746697">
        <w:rPr>
          <w:rFonts w:eastAsia="NSimSun"/>
          <w:color w:val="000000"/>
          <w:szCs w:val="26"/>
          <w:lang w:bidi="hi-IN"/>
        </w:rPr>
        <w:tab/>
      </w:r>
      <w:r w:rsidRPr="00286C38">
        <w:rPr>
          <w:rFonts w:eastAsia="NSimSun"/>
          <w:color w:val="000000"/>
          <w:szCs w:val="26"/>
          <w:lang w:bidi="hi-IN"/>
        </w:rPr>
        <w:t xml:space="preserve">Не допускается осуществлять подготовку документации по планировке территории (за исключением случая, предусмотренного частью 6 статьи 18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предусматривающей размещение объектов федерального значения в областях, указанных в части 1 статьи 10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документами территориального планирования двух и более субъектов Российской Федерации (при их наличии), объектов регионального значения в областях, указанных в части 3 статьи 14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объектов местного значения муниципального района в областях, указанных в пункте 1 части 3 статьи 19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объектов местного значения поселения в областях, указанных в пункте 1 части 5 статьи 23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части 1 статьи 10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части 3 статьи 14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документами территориального планирования муниципального района в областях, указанных в пункте 1 части 3 статьи 19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документами территориального планирования поселений в областях, указанных в пункте 1 части 5 статьи 23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lastRenderedPageBreak/>
        <w:t>8.</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746697">
        <w:rPr>
          <w:rFonts w:eastAsia="NSimSun"/>
          <w:color w:val="000000"/>
          <w:szCs w:val="26"/>
          <w:lang w:bidi="hi-IN"/>
        </w:rPr>
        <w:tab/>
      </w:r>
      <w:r w:rsidRPr="00286C38">
        <w:rPr>
          <w:rFonts w:eastAsia="NSimSun"/>
          <w:color w:val="000000"/>
          <w:szCs w:val="26"/>
          <w:lang w:bidi="hi-IN"/>
        </w:rPr>
        <w:t>В случае принятия решения о подготовке документации по планировке территории уполномоченный орган или заинтересованное лицо, указанное в части 1.1 настоящей статьи, в течение десяти дней со дня принятия такого решения направляют уведомление о принятом решении главе городского поселения.</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9.</w:t>
      </w:r>
      <w:r w:rsidR="00746697">
        <w:rPr>
          <w:rFonts w:eastAsia="NSimSun"/>
          <w:color w:val="000000"/>
          <w:szCs w:val="26"/>
          <w:lang w:bidi="hi-IN"/>
        </w:rPr>
        <w:tab/>
      </w:r>
      <w:r w:rsidRPr="00286C38">
        <w:rPr>
          <w:rFonts w:eastAsia="NSimSun"/>
          <w:color w:val="000000"/>
          <w:szCs w:val="26"/>
          <w:lang w:bidi="hi-IN"/>
        </w:rPr>
        <w:t>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частью 1.1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10.</w:t>
      </w:r>
      <w:r w:rsidR="00746697">
        <w:rPr>
          <w:rFonts w:eastAsia="NSimSun"/>
          <w:color w:val="000000"/>
          <w:szCs w:val="26"/>
          <w:lang w:bidi="hi-IN"/>
        </w:rPr>
        <w:tab/>
      </w:r>
      <w:r w:rsidRPr="00286C38">
        <w:rPr>
          <w:rFonts w:eastAsia="NSimSun"/>
          <w:color w:val="000000"/>
          <w:szCs w:val="26"/>
          <w:lang w:bidi="hi-IN"/>
        </w:rPr>
        <w:t>Подготовка документации по планировке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10.1 настоящей статьи.</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10.1.</w:t>
      </w:r>
      <w:r w:rsidR="00A56D34">
        <w:rPr>
          <w:rFonts w:eastAsia="NSimSun"/>
          <w:color w:val="000000"/>
          <w:szCs w:val="26"/>
          <w:lang w:bidi="hi-IN"/>
        </w:rPr>
        <w:tab/>
      </w:r>
      <w:r w:rsidRPr="00286C38">
        <w:rPr>
          <w:rFonts w:eastAsia="NSimSun"/>
          <w:color w:val="000000"/>
          <w:szCs w:val="26"/>
          <w:lang w:bidi="hi-IN"/>
        </w:rPr>
        <w:t>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В случае, если для реализации решения о комплексном развитии территории требуется внесение изменений в Генеральный план городского поселения, Правила, подготовка указанной документации по планировке территории осуществляется одновременно с подготовкой изменений в данные Генеральный план городского поселения, Правила. Утверждение указанной документации по планировке территории допускается до утверждения этих изменений в данные Генеральный план городского поселения, Правила.</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10.2.</w:t>
      </w:r>
      <w:r w:rsidR="00A56D34">
        <w:rPr>
          <w:rFonts w:eastAsia="NSimSun"/>
          <w:color w:val="000000"/>
          <w:szCs w:val="26"/>
          <w:lang w:bidi="hi-IN"/>
        </w:rPr>
        <w:tab/>
      </w:r>
      <w:r w:rsidRPr="00286C38">
        <w:rPr>
          <w:rFonts w:eastAsia="NSimSun"/>
          <w:color w:val="000000"/>
          <w:szCs w:val="26"/>
          <w:lang w:bidi="hi-IN"/>
        </w:rPr>
        <w:t>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lastRenderedPageBreak/>
        <w:t>11.</w:t>
      </w:r>
      <w:r w:rsidR="00A56D34">
        <w:rPr>
          <w:rFonts w:eastAsia="NSimSun"/>
          <w:color w:val="000000"/>
          <w:szCs w:val="26"/>
          <w:lang w:bidi="hi-IN"/>
        </w:rPr>
        <w:tab/>
      </w:r>
      <w:r w:rsidRPr="00286C38">
        <w:rPr>
          <w:rFonts w:eastAsia="NSimSun"/>
          <w:color w:val="000000"/>
          <w:szCs w:val="26"/>
          <w:lang w:bidi="hi-IN"/>
        </w:rPr>
        <w:t>В случае, если решение о подготовке документации по планировке территории принимается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двух и более субъектов Российской Федерации, документами территориального планирования субъекта Российской Федерации, документами территориального планирования муниципального района.</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12.</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A56D34">
        <w:rPr>
          <w:rFonts w:eastAsia="NSimSun"/>
          <w:color w:val="000000"/>
          <w:szCs w:val="26"/>
          <w:lang w:bidi="hi-IN"/>
        </w:rPr>
        <w:tab/>
      </w:r>
      <w:r w:rsidRPr="00286C38">
        <w:rPr>
          <w:rFonts w:eastAsia="NSimSun"/>
          <w:color w:val="000000"/>
          <w:szCs w:val="26"/>
          <w:lang w:bidi="hi-IN"/>
        </w:rPr>
        <w:t xml:space="preserve">Орган местного самоуправления городского поселения в случаях, предусмотренных частями 4 и 4.1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осуществляет проверку документации по планировке территории на соответствие требованиям, указанным в части 10 настоящей статьи, в течение пятнадцати рабочих дней со дня поступления такой документации и по результатам проверки принимает решение о проведении общественных обсуждений или публичных слушаний по такой документации, а в случае, предусмотренном частью 18 настоящей статьи, об утверждении такой документации или о направлении ее на доработку.</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13.</w:t>
      </w:r>
      <w:r w:rsidR="00A56D34">
        <w:rPr>
          <w:rFonts w:eastAsia="NSimSun"/>
          <w:color w:val="000000"/>
          <w:szCs w:val="26"/>
          <w:lang w:bidi="hi-IN"/>
        </w:rPr>
        <w:tab/>
      </w:r>
      <w:r w:rsidRPr="00286C38">
        <w:rPr>
          <w:rFonts w:eastAsia="NSimSun"/>
          <w:color w:val="000000"/>
          <w:szCs w:val="26"/>
          <w:lang w:bidi="hi-IN"/>
        </w:rPr>
        <w:t xml:space="preserve">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пунктом 2 части 18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w:t>
      </w:r>
      <w:r w:rsidR="00A56D34">
        <w:rPr>
          <w:rFonts w:eastAsia="NSimSun"/>
          <w:color w:val="000000"/>
          <w:szCs w:val="26"/>
          <w:lang w:bidi="hi-IN"/>
        </w:rPr>
        <w:t>или объектов местного значения.</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14.</w:t>
      </w:r>
      <w:r w:rsidR="00A56D34">
        <w:rPr>
          <w:rFonts w:eastAsia="NSimSun"/>
          <w:color w:val="000000"/>
          <w:szCs w:val="26"/>
          <w:lang w:bidi="hi-IN"/>
        </w:rPr>
        <w:tab/>
      </w:r>
      <w:r w:rsidRPr="00286C38">
        <w:rPr>
          <w:rFonts w:eastAsia="NSimSun"/>
          <w:color w:val="000000"/>
          <w:szCs w:val="26"/>
          <w:lang w:bidi="hi-IN"/>
        </w:rPr>
        <w:t>В случае, если по истечении пятнадцати рабочих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части 10 настоящей статьи, такими органами не представлены возражения относительно данного проекта планировки, он считается согласованным.</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15.</w:t>
      </w:r>
      <w:r w:rsidR="00A56D34">
        <w:rPr>
          <w:rFonts w:eastAsia="NSimSun"/>
          <w:color w:val="000000"/>
          <w:szCs w:val="26"/>
          <w:lang w:bidi="hi-IN"/>
        </w:rPr>
        <w:tab/>
      </w:r>
      <w:r w:rsidRPr="00286C38">
        <w:rPr>
          <w:rFonts w:eastAsia="NSimSun"/>
          <w:color w:val="000000"/>
          <w:szCs w:val="26"/>
          <w:lang w:bidi="hi-IN"/>
        </w:rPr>
        <w:t>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шести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16.</w:t>
      </w:r>
      <w:r w:rsidR="00A56D34">
        <w:rPr>
          <w:rFonts w:eastAsia="NSimSun"/>
          <w:color w:val="000000"/>
          <w:szCs w:val="26"/>
          <w:lang w:bidi="hi-IN"/>
        </w:rPr>
        <w:tab/>
      </w:r>
      <w:r w:rsidRPr="00286C38">
        <w:rPr>
          <w:rFonts w:eastAsia="NSimSun"/>
          <w:color w:val="000000"/>
          <w:szCs w:val="26"/>
          <w:lang w:bidi="hi-IN"/>
        </w:rPr>
        <w:t xml:space="preserve">Документация по планировке территории, предусматривающая размещение объектов федерального значения, объектов регионального значения или </w:t>
      </w:r>
      <w:r w:rsidRPr="00286C38">
        <w:rPr>
          <w:rFonts w:eastAsia="NSimSun"/>
          <w:color w:val="000000"/>
          <w:szCs w:val="26"/>
          <w:lang w:bidi="hi-IN"/>
        </w:rPr>
        <w:lastRenderedPageBreak/>
        <w:t xml:space="preserve">объектов местного значения подлежит согласованию в случаях, установленных статьей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17.</w:t>
      </w:r>
      <w:r w:rsidR="00A56D34">
        <w:rPr>
          <w:rFonts w:eastAsia="NSimSun"/>
          <w:color w:val="000000"/>
          <w:szCs w:val="26"/>
          <w:lang w:bidi="hi-IN"/>
        </w:rPr>
        <w:tab/>
      </w:r>
      <w:r w:rsidRPr="00286C38">
        <w:rPr>
          <w:rFonts w:eastAsia="NSimSun"/>
          <w:color w:val="000000"/>
          <w:szCs w:val="26"/>
          <w:lang w:bidi="hi-IN"/>
        </w:rPr>
        <w:t xml:space="preserve">Проекты планировки территории и проекты межевания территории, решение об утверждении которых принимается в соответствии с настоящей статьей органами местного самоуправления муниципального района, городского поселения до их утверждения подлежат обязательному рассмотрению на общественных обсуждениях или публичных слушаниях, за исключением случаев, предусмотренных частью 18 настоящей статьи. Общественные обсуждения или публичные слушания по указанным проектам проводятся в порядке, установленном статьей 5.1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и по правилам, предусмотренным частью 11 статьи 46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Орган местного самоуправления муниципального района 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18.</w:t>
      </w:r>
      <w:r w:rsidR="00D81AF6">
        <w:rPr>
          <w:rFonts w:eastAsia="NSimSun"/>
          <w:color w:val="000000"/>
          <w:szCs w:val="26"/>
          <w:lang w:bidi="hi-IN"/>
        </w:rPr>
        <w:tab/>
      </w:r>
      <w:r w:rsidRPr="00286C38">
        <w:rPr>
          <w:rFonts w:eastAsia="NSimSun"/>
          <w:color w:val="000000"/>
          <w:szCs w:val="26"/>
          <w:lang w:bidi="hi-IN"/>
        </w:rPr>
        <w:t>Общественные обсуждения или публичные слушания по проекту планировки территории и проекту межевания территории не проводятся в следующих случаях:</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w:t>
      </w:r>
      <w:r w:rsidR="00D81AF6">
        <w:rPr>
          <w:rFonts w:eastAsia="NSimSun"/>
          <w:color w:val="000000"/>
          <w:szCs w:val="26"/>
          <w:lang w:bidi="hi-IN"/>
        </w:rPr>
        <w:tab/>
      </w:r>
      <w:r w:rsidRPr="00286C38">
        <w:rPr>
          <w:rFonts w:eastAsia="NSimSun"/>
          <w:color w:val="000000"/>
          <w:szCs w:val="26"/>
          <w:lang w:bidi="hi-IN"/>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2)</w:t>
      </w:r>
      <w:r w:rsidR="00D81AF6">
        <w:rPr>
          <w:rFonts w:eastAsia="NSimSun"/>
          <w:color w:val="000000"/>
          <w:szCs w:val="26"/>
          <w:lang w:bidi="hi-IN"/>
        </w:rPr>
        <w:tab/>
      </w:r>
      <w:r w:rsidRPr="00286C38">
        <w:rPr>
          <w:rFonts w:eastAsia="NSimSun"/>
          <w:color w:val="000000"/>
          <w:szCs w:val="26"/>
          <w:lang w:bidi="hi-IN"/>
        </w:rPr>
        <w:t xml:space="preserve">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частями 12.7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частью 1.2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3)</w:t>
      </w:r>
      <w:r w:rsidR="00D81AF6">
        <w:rPr>
          <w:rFonts w:eastAsia="NSimSun"/>
          <w:color w:val="000000"/>
          <w:szCs w:val="26"/>
          <w:lang w:bidi="hi-IN"/>
        </w:rPr>
        <w:tab/>
      </w:r>
      <w:r w:rsidRPr="00286C38">
        <w:rPr>
          <w:rFonts w:eastAsia="NSimSun"/>
          <w:color w:val="000000"/>
          <w:szCs w:val="26"/>
          <w:lang w:bidi="hi-IN"/>
        </w:rPr>
        <w:t>в случае, если проект планировки территории и проект межевания территории подготовлены в отношении: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 территории для размещения линейных объектов в границах земель лесного фонда.</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19.</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D81AF6">
        <w:rPr>
          <w:rFonts w:eastAsia="NSimSun"/>
          <w:color w:val="000000"/>
          <w:szCs w:val="26"/>
          <w:lang w:bidi="hi-IN"/>
        </w:rPr>
        <w:tab/>
      </w:r>
      <w:r w:rsidRPr="00286C38">
        <w:rPr>
          <w:rFonts w:eastAsia="NSimSun"/>
          <w:color w:val="000000"/>
          <w:szCs w:val="26"/>
          <w:lang w:bidi="hi-IN"/>
        </w:rPr>
        <w:t xml:space="preserve">Документация по планировке территории, утверждаемая соответственно </w:t>
      </w:r>
      <w:r w:rsidRPr="00286C38">
        <w:rPr>
          <w:rFonts w:eastAsia="NSimSun"/>
          <w:color w:val="000000"/>
          <w:szCs w:val="26"/>
          <w:lang w:bidi="hi-IN"/>
        </w:rPr>
        <w:lastRenderedPageBreak/>
        <w:t>уполномоченными федеральными органами исполнительной власти, уполномоченным исполнительным органом государственной власти субъекта Российской Федерации, уполномоченным органом местного самоуправления, направляется главе городского поселения, применительно к территории которого осуществлялась подготовка такой документации, в течение семи дней со дня ее утверждения.</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20.</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D81AF6">
        <w:rPr>
          <w:rFonts w:eastAsia="NSimSun"/>
          <w:color w:val="000000"/>
          <w:szCs w:val="26"/>
          <w:lang w:bidi="hi-IN"/>
        </w:rPr>
        <w:tab/>
      </w:r>
      <w:r w:rsidRPr="00286C38">
        <w:rPr>
          <w:rFonts w:eastAsia="NSimSun"/>
          <w:color w:val="000000"/>
          <w:szCs w:val="26"/>
          <w:lang w:bidi="hi-IN"/>
        </w:rPr>
        <w:t>Уполномоченный орган местного самоуправления городского поселения обеспечивает опубликование указанной в части 19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21.</w:t>
      </w:r>
      <w:r w:rsidR="00D81AF6">
        <w:rPr>
          <w:rFonts w:eastAsia="NSimSun"/>
          <w:color w:val="000000"/>
          <w:szCs w:val="26"/>
          <w:lang w:bidi="hi-IN"/>
        </w:rPr>
        <w:tab/>
      </w:r>
      <w:r w:rsidRPr="00286C38">
        <w:rPr>
          <w:rFonts w:eastAsia="NSimSun"/>
          <w:color w:val="000000"/>
          <w:szCs w:val="26"/>
          <w:lang w:bidi="hi-IN"/>
        </w:rPr>
        <w:t>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22.</w:t>
      </w:r>
      <w:r w:rsidR="00D81AF6">
        <w:rPr>
          <w:rFonts w:eastAsia="NSimSun"/>
          <w:color w:val="000000"/>
          <w:szCs w:val="26"/>
          <w:lang w:bidi="hi-IN"/>
        </w:rPr>
        <w:tab/>
      </w:r>
      <w:r w:rsidRPr="00286C38">
        <w:rPr>
          <w:rFonts w:eastAsia="NSimSun"/>
          <w:color w:val="000000"/>
          <w:szCs w:val="26"/>
          <w:lang w:bidi="hi-IN"/>
        </w:rPr>
        <w:t xml:space="preserve">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для размещения объектов, указанных в частях 4, 4.1 и 5-5.2 статьи 45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подготовленной в том числе лицами, указанными в пунктах 2 и 3 части 1.1 настоящей статьи ,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w:t>
      </w:r>
      <w:proofErr w:type="spellStart"/>
      <w:r w:rsidRPr="00286C38">
        <w:rPr>
          <w:rFonts w:eastAsia="NSimSun"/>
          <w:color w:val="000000"/>
          <w:szCs w:val="26"/>
          <w:lang w:bidi="hi-IN"/>
        </w:rPr>
        <w:t>ГрК</w:t>
      </w:r>
      <w:proofErr w:type="spellEnd"/>
      <w:r w:rsidRPr="00286C38">
        <w:rPr>
          <w:rFonts w:eastAsia="NSimSun"/>
          <w:color w:val="000000"/>
          <w:szCs w:val="26"/>
          <w:lang w:bidi="hi-IN"/>
        </w:rPr>
        <w:t xml:space="preserve"> РФ и нормативными правовыми актами органов местного самоуправления.</w:t>
      </w:r>
    </w:p>
    <w:p w:rsidR="00286C38" w:rsidRPr="00286C38" w:rsidRDefault="00286C38" w:rsidP="00286C38">
      <w:pPr>
        <w:contextualSpacing/>
        <w:rPr>
          <w:rFonts w:eastAsia="NSimSun"/>
          <w:color w:val="000000"/>
          <w:szCs w:val="26"/>
          <w:lang w:bidi="hi-IN"/>
        </w:rPr>
      </w:pPr>
      <w:r w:rsidRPr="00286C38">
        <w:rPr>
          <w:rFonts w:eastAsia="NSimSun"/>
          <w:color w:val="000000"/>
          <w:szCs w:val="26"/>
          <w:lang w:bidi="hi-IN"/>
        </w:rPr>
        <w:t>23.</w:t>
      </w:r>
      <w:r w:rsidR="00D81AF6">
        <w:rPr>
          <w:rFonts w:eastAsia="NSimSun"/>
          <w:color w:val="000000"/>
          <w:szCs w:val="26"/>
          <w:lang w:bidi="hi-IN"/>
        </w:rPr>
        <w:tab/>
      </w:r>
      <w:r w:rsidRPr="00286C38">
        <w:rPr>
          <w:rFonts w:eastAsia="NSimSun"/>
          <w:color w:val="000000"/>
          <w:szCs w:val="26"/>
          <w:lang w:bidi="hi-IN"/>
        </w:rPr>
        <w:t>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286C38" w:rsidRPr="00286C38" w:rsidRDefault="00286C38" w:rsidP="00286C38">
      <w:pPr>
        <w:contextualSpacing/>
        <w:rPr>
          <w:rFonts w:eastAsia="NSimSun"/>
          <w:color w:val="000000"/>
          <w:szCs w:val="26"/>
          <w:lang w:bidi="hi-IN"/>
        </w:rPr>
      </w:pPr>
    </w:p>
    <w:p w:rsidR="00D81AF6" w:rsidRPr="00D81AF6" w:rsidRDefault="00D81AF6" w:rsidP="00D81AF6">
      <w:pPr>
        <w:pStyle w:val="3"/>
        <w:rPr>
          <w:lang w:bidi="hi-IN"/>
        </w:rPr>
      </w:pPr>
      <w:bookmarkStart w:id="52" w:name="_Toc73202789"/>
      <w:bookmarkStart w:id="53" w:name="_Toc143441545"/>
      <w:bookmarkStart w:id="54" w:name="_Toc149892917"/>
      <w:r w:rsidRPr="00D81AF6">
        <w:rPr>
          <w:lang w:bidi="hi-IN"/>
        </w:rPr>
        <w:t>Статья</w:t>
      </w:r>
      <w:r>
        <w:rPr>
          <w:lang w:bidi="hi-IN"/>
        </w:rPr>
        <w:t> </w:t>
      </w:r>
      <w:r w:rsidRPr="00D81AF6">
        <w:rPr>
          <w:lang w:bidi="hi-IN"/>
        </w:rPr>
        <w:t>9.</w:t>
      </w:r>
      <w:r>
        <w:rPr>
          <w:lang w:bidi="hi-IN"/>
        </w:rPr>
        <w:tab/>
      </w:r>
      <w:r w:rsidRPr="00D81AF6">
        <w:rPr>
          <w:lang w:bidi="hi-IN"/>
        </w:rPr>
        <w:t>Особенности подготовки документации по планировке территории применительно к территории городского поселения</w:t>
      </w:r>
      <w:bookmarkEnd w:id="52"/>
      <w:bookmarkEnd w:id="53"/>
      <w:bookmarkEnd w:id="54"/>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1.</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 xml:space="preserve">Решение о подготовке документации по планировке территории применительно к территории городского поселения, за исключением случаев, указанных в частях 2-4.2 и 5.2 статьи 45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 принимается органом местного самоуправления городского поселения, а по инициативе указанного органа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8 Правил, принятие органом местного самоуправления городского поселения решения о подготовке документации по планировке территории не требуется.</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2.</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городского поселения (при наличии официального сайта поселения) в сети «Интернет».</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lastRenderedPageBreak/>
        <w:t>3.</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городского поселения свои предложения о порядке, сроках подготовки и содержании документации по планировке территории.</w:t>
      </w:r>
    </w:p>
    <w:p w:rsidR="00C63A40" w:rsidRDefault="00D81AF6" w:rsidP="00D81AF6">
      <w:pPr>
        <w:contextualSpacing/>
        <w:rPr>
          <w:rFonts w:eastAsia="NSimSun"/>
          <w:color w:val="000000"/>
          <w:szCs w:val="26"/>
          <w:lang w:bidi="hi-IN"/>
        </w:rPr>
      </w:pPr>
      <w:r w:rsidRPr="00D81AF6">
        <w:rPr>
          <w:rFonts w:eastAsia="NSimSun"/>
          <w:color w:val="000000"/>
          <w:szCs w:val="26"/>
          <w:lang w:bidi="hi-IN"/>
        </w:rPr>
        <w:t>4.</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Заинтересованные лица, указанные в части 1.1 статьи 8 Правил, осуществляют подготовку документации по планировке территории в соответствии с требованиями, указанными в части 10 статьи 8 Правил, и направляют ее для утверждения в орган местного самоуправления городского поселения.</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5.</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Орган местного самоуправления городского поселения в течение двадцати рабочих дней со дня поступления документации по планировке территории, осуществляет проверку такой документации на соответствие требованиям, указанным в части 10 статьи 8 Правил. По результатам проверки указанный орган обеспечивает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6.</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 xml:space="preserve">Проекты планировки территории и проекты межевания территории, решение об утверждении которых принимается в соответствии с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 органом местного самоуправления городского поселения, до их утверждения подлежат обязательному рассмотрению на общественных обсуждениях или публичных слушаниях в порядке, установленном статьей 5.1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 с учетом положений статьи 46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6.1.</w:t>
      </w:r>
      <w:r>
        <w:rPr>
          <w:rFonts w:eastAsia="NSimSun"/>
          <w:color w:val="000000"/>
          <w:szCs w:val="26"/>
          <w:lang w:bidi="hi-IN"/>
        </w:rPr>
        <w:tab/>
      </w:r>
      <w:r w:rsidRPr="00D81AF6">
        <w:rPr>
          <w:rFonts w:eastAsia="NSimSun"/>
          <w:color w:val="000000"/>
          <w:szCs w:val="26"/>
          <w:lang w:bidi="hi-IN"/>
        </w:rPr>
        <w:t>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18 статьи 8 настоящих Правил.</w:t>
      </w:r>
    </w:p>
    <w:p w:rsidR="00D81AF6" w:rsidRPr="00D81AF6" w:rsidRDefault="00D81AF6" w:rsidP="00D81AF6">
      <w:pPr>
        <w:contextualSpacing/>
        <w:rPr>
          <w:rFonts w:eastAsia="NSimSun"/>
          <w:color w:val="000000"/>
          <w:szCs w:val="26"/>
          <w:lang w:bidi="hi-IN"/>
        </w:rPr>
      </w:pPr>
      <w:proofErr w:type="gramStart"/>
      <w:r w:rsidRPr="00D81AF6">
        <w:rPr>
          <w:rFonts w:eastAsia="NSimSun"/>
          <w:color w:val="000000"/>
          <w:szCs w:val="26"/>
          <w:lang w:bidi="hi-IN"/>
        </w:rPr>
        <w:t>7.</w:t>
      </w:r>
      <w:r>
        <w:rPr>
          <w:rFonts w:eastAsia="NSimSun"/>
          <w:color w:val="000000"/>
          <w:szCs w:val="26"/>
          <w:lang w:bidi="hi-IN"/>
        </w:rPr>
        <w:tab/>
      </w:r>
      <w:r w:rsidRPr="00D81AF6">
        <w:rPr>
          <w:rFonts w:eastAsia="NSimSun"/>
          <w:color w:val="000000"/>
          <w:szCs w:val="26"/>
          <w:lang w:bidi="hi-IN"/>
        </w:rPr>
        <w:t>В</w:t>
      </w:r>
      <w:proofErr w:type="gramEnd"/>
      <w:r w:rsidRPr="00D81AF6">
        <w:rPr>
          <w:rFonts w:eastAsia="NSimSun"/>
          <w:color w:val="000000"/>
          <w:szCs w:val="26"/>
          <w:lang w:bidi="hi-IN"/>
        </w:rPr>
        <w:t xml:space="preserve"> случае внесения изменений в указанные в части 6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8.</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 xml:space="preserve">Орган местного самоуправления городского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со статьей 46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 общественные обсуждения или публичные слушания не проводятся, в течение двадцати рабочих дней со дня поступления документации по планировке территории.</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9.</w:t>
      </w:r>
      <w:r>
        <w:rPr>
          <w:rFonts w:eastAsia="NSimSun"/>
          <w:color w:val="000000"/>
          <w:szCs w:val="26"/>
          <w:lang w:bidi="hi-IN"/>
        </w:rPr>
        <w:tab/>
      </w:r>
      <w:r w:rsidRPr="00D81AF6">
        <w:rPr>
          <w:rFonts w:eastAsia="NSimSun"/>
          <w:color w:val="000000"/>
          <w:szCs w:val="26"/>
          <w:lang w:bidi="hi-IN"/>
        </w:rPr>
        <w:t>Основанием для отклонения документации по планировке территории, подготовленной лицами, указанными в части 1.1 статьи 8 Правил, и направления ее на доработку является несоответствие такой документации требованиям, указанным в части 10 статьи 8 Правил. В иных случаях отклонение представленной такими лицами документации по планировке территории не допускается.</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10.</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Pr>
          <w:rFonts w:eastAsia="NSimSun"/>
          <w:color w:val="000000"/>
          <w:szCs w:val="26"/>
          <w:lang w:bidi="hi-IN"/>
        </w:rPr>
        <w:tab/>
      </w:r>
      <w:r w:rsidRPr="00D81AF6">
        <w:rPr>
          <w:rFonts w:eastAsia="NSimSun"/>
          <w:color w:val="000000"/>
          <w:szCs w:val="26"/>
          <w:lang w:bidi="hi-IN"/>
        </w:rPr>
        <w:t xml:space="preserve">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городского поселения </w:t>
      </w:r>
      <w:r w:rsidRPr="00D81AF6">
        <w:rPr>
          <w:rFonts w:eastAsia="NSimSun"/>
          <w:color w:val="000000"/>
          <w:szCs w:val="26"/>
          <w:lang w:bidi="hi-IN"/>
        </w:rPr>
        <w:lastRenderedPageBreak/>
        <w:t>(при наличии официального сайта муниципального образования) в сети «Интернет».</w:t>
      </w:r>
    </w:p>
    <w:p w:rsidR="00D81AF6" w:rsidRPr="00D81AF6" w:rsidRDefault="00D81AF6" w:rsidP="00D81AF6">
      <w:pPr>
        <w:contextualSpacing/>
        <w:rPr>
          <w:rFonts w:eastAsia="NSimSun"/>
          <w:color w:val="000000"/>
          <w:szCs w:val="26"/>
          <w:lang w:bidi="hi-IN"/>
        </w:rPr>
      </w:pPr>
    </w:p>
    <w:p w:rsidR="00D81AF6" w:rsidRPr="00D81AF6" w:rsidRDefault="00D81AF6" w:rsidP="00973732">
      <w:pPr>
        <w:pStyle w:val="2"/>
        <w:rPr>
          <w:lang w:bidi="hi-IN"/>
        </w:rPr>
      </w:pPr>
      <w:bookmarkStart w:id="55" w:name="_Toc73202790"/>
      <w:bookmarkStart w:id="56" w:name="_Toc143441546"/>
      <w:bookmarkStart w:id="57" w:name="_Toc149892918"/>
      <w:r w:rsidRPr="00D81AF6">
        <w:rPr>
          <w:lang w:bidi="hi-IN"/>
        </w:rPr>
        <w:t>ГЛАВА</w:t>
      </w:r>
      <w:r w:rsidR="00973732">
        <w:rPr>
          <w:lang w:bidi="hi-IN"/>
        </w:rPr>
        <w:t> </w:t>
      </w:r>
      <w:r w:rsidRPr="00D81AF6">
        <w:rPr>
          <w:lang w:bidi="hi-IN"/>
        </w:rPr>
        <w:t>4.</w:t>
      </w:r>
      <w:r w:rsidR="00973732">
        <w:rPr>
          <w:lang w:bidi="hi-IN"/>
        </w:rPr>
        <w:tab/>
      </w:r>
      <w:r w:rsidRPr="00D81AF6">
        <w:rPr>
          <w:lang w:bidi="hi-IN"/>
        </w:rPr>
        <w:t>ПОЛОЖЕНИЯ О ПРОВЕДЕНИИ ОБЩЕСТВЕННЫХ ОБСУЖДЕНИЙ ИЛИ ПУБЛИЧНЫХ СЛУШАНИЙ ПО ВОПРОСАМ ЗЕМЛЕПОЛЬЗОВАНИЯ И ЗАСТРОЙКИ</w:t>
      </w:r>
      <w:bookmarkEnd w:id="55"/>
      <w:bookmarkEnd w:id="56"/>
      <w:bookmarkEnd w:id="57"/>
    </w:p>
    <w:p w:rsidR="00D81AF6" w:rsidRPr="00D81AF6" w:rsidRDefault="00D81AF6" w:rsidP="00D81AF6">
      <w:pPr>
        <w:contextualSpacing/>
        <w:rPr>
          <w:rFonts w:eastAsia="NSimSun"/>
          <w:color w:val="000000"/>
          <w:szCs w:val="26"/>
          <w:lang w:bidi="hi-IN"/>
        </w:rPr>
      </w:pPr>
    </w:p>
    <w:p w:rsidR="00D81AF6" w:rsidRPr="00D81AF6" w:rsidRDefault="00D81AF6" w:rsidP="00C63A40">
      <w:pPr>
        <w:pStyle w:val="3"/>
        <w:rPr>
          <w:lang w:bidi="hi-IN"/>
        </w:rPr>
      </w:pPr>
      <w:bookmarkStart w:id="58" w:name="_Toc73202791"/>
      <w:bookmarkStart w:id="59" w:name="_Toc143441547"/>
      <w:r w:rsidRPr="00D81AF6">
        <w:rPr>
          <w:lang w:bidi="hi-IN"/>
        </w:rPr>
        <w:t>Статья</w:t>
      </w:r>
      <w:r w:rsidR="00973732">
        <w:rPr>
          <w:lang w:bidi="hi-IN"/>
        </w:rPr>
        <w:t> </w:t>
      </w:r>
      <w:r w:rsidRPr="00D81AF6">
        <w:rPr>
          <w:lang w:bidi="hi-IN"/>
        </w:rPr>
        <w:t>10.</w:t>
      </w:r>
      <w:r w:rsidR="00973732">
        <w:rPr>
          <w:lang w:bidi="hi-IN"/>
        </w:rPr>
        <w:tab/>
      </w:r>
      <w:r w:rsidRPr="00D81AF6">
        <w:rPr>
          <w:lang w:bidi="hi-IN"/>
        </w:rPr>
        <w:t>Случаи и сроки проведения общественных обсуждений или публичных слушаний</w:t>
      </w:r>
      <w:bookmarkEnd w:id="58"/>
      <w:bookmarkEnd w:id="59"/>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1.</w:t>
      </w:r>
      <w:r w:rsidR="00973732">
        <w:rPr>
          <w:rFonts w:eastAsia="NSimSun"/>
          <w:color w:val="000000"/>
          <w:szCs w:val="26"/>
          <w:lang w:bidi="hi-IN"/>
        </w:rPr>
        <w:tab/>
      </w:r>
      <w:r w:rsidRPr="00D81AF6">
        <w:rPr>
          <w:rFonts w:eastAsia="NSimSun"/>
          <w:color w:val="000000"/>
          <w:szCs w:val="26"/>
          <w:lang w:bidi="hi-IN"/>
        </w:rPr>
        <w:t xml:space="preserve">Проведение общественных обсуждений или публичных слушаний по вопросам землепользования и застройки, за исключением случаев, предусмотренных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 и другими федеральными законами, осуществляется в соответствии со статьями 5.1, 28, 31, 39, 40, 46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 с законодательством Российской Федерации и Орловской области, с Уставом </w:t>
      </w:r>
      <w:bookmarkStart w:id="60" w:name="_Hlk77002054"/>
      <w:r w:rsidRPr="00D81AF6">
        <w:rPr>
          <w:rFonts w:eastAsia="NSimSun"/>
          <w:color w:val="000000"/>
          <w:szCs w:val="26"/>
          <w:lang w:bidi="hi-IN"/>
        </w:rPr>
        <w:t xml:space="preserve">городского поселения </w:t>
      </w:r>
      <w:r w:rsidR="00973732">
        <w:rPr>
          <w:rFonts w:eastAsia="NSimSun"/>
          <w:color w:val="000000"/>
          <w:szCs w:val="26"/>
          <w:lang w:bidi="hi-IN"/>
        </w:rPr>
        <w:t>Хомутово</w:t>
      </w:r>
      <w:r w:rsidRPr="00D81AF6">
        <w:rPr>
          <w:rFonts w:eastAsia="NSimSun"/>
          <w:color w:val="000000"/>
          <w:szCs w:val="26"/>
          <w:lang w:bidi="hi-IN"/>
        </w:rPr>
        <w:t xml:space="preserve"> </w:t>
      </w:r>
      <w:r w:rsidR="00973732">
        <w:rPr>
          <w:rFonts w:eastAsia="NSimSun"/>
          <w:color w:val="000000"/>
          <w:szCs w:val="26"/>
          <w:lang w:bidi="hi-IN"/>
        </w:rPr>
        <w:t>Новодеревеньковского</w:t>
      </w:r>
      <w:r w:rsidRPr="00D81AF6">
        <w:rPr>
          <w:rFonts w:eastAsia="NSimSun"/>
          <w:color w:val="000000"/>
          <w:szCs w:val="26"/>
          <w:lang w:bidi="hi-IN"/>
        </w:rPr>
        <w:t xml:space="preserve"> района Орловской области</w:t>
      </w:r>
      <w:bookmarkEnd w:id="60"/>
      <w:r w:rsidRPr="00D81AF6">
        <w:rPr>
          <w:rFonts w:eastAsia="NSimSun"/>
          <w:color w:val="000000"/>
          <w:szCs w:val="26"/>
          <w:lang w:bidi="hi-IN"/>
        </w:rPr>
        <w:t xml:space="preserve"> и </w:t>
      </w:r>
      <w:r w:rsidRPr="00B9075A">
        <w:rPr>
          <w:rFonts w:eastAsia="NSimSun"/>
          <w:color w:val="000000"/>
          <w:szCs w:val="26"/>
          <w:lang w:bidi="hi-IN"/>
        </w:rPr>
        <w:t xml:space="preserve">Положением </w:t>
      </w:r>
      <w:r w:rsidR="009E587E" w:rsidRPr="00B9075A">
        <w:rPr>
          <w:rFonts w:eastAsia="NSimSun"/>
          <w:color w:val="000000"/>
          <w:szCs w:val="26"/>
          <w:lang w:bidi="hi-IN"/>
        </w:rPr>
        <w:t>об организации и проведении общественных обсуждений или публичных слушаний по вопросам градостроительной деятельности на территории сельских поселений Новодеревеньковского района Орловской области, утвержденным решением Новодеревеньковского районного Совета народных депутатов Орловской области от 25 апреля 2023 года № 16/121-РС</w:t>
      </w:r>
      <w:r w:rsidRPr="00D81AF6">
        <w:rPr>
          <w:rFonts w:eastAsia="NSimSun"/>
          <w:color w:val="000000"/>
          <w:szCs w:val="26"/>
          <w:lang w:bidi="hi-IN"/>
        </w:rPr>
        <w:t xml:space="preserve"> (далее – Уставом городского поселения и (или) нормативным правовым актом представительного органа муниципального образования),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1)</w:t>
      </w:r>
      <w:r w:rsidR="00463B27">
        <w:rPr>
          <w:rFonts w:eastAsia="NSimSun"/>
          <w:color w:val="000000"/>
          <w:szCs w:val="26"/>
          <w:lang w:bidi="hi-IN"/>
        </w:rPr>
        <w:tab/>
      </w:r>
      <w:r w:rsidRPr="00D81AF6">
        <w:rPr>
          <w:rFonts w:eastAsia="NSimSun"/>
          <w:color w:val="000000"/>
          <w:szCs w:val="26"/>
          <w:lang w:bidi="hi-IN"/>
        </w:rPr>
        <w:t>проекту генеральн</w:t>
      </w:r>
      <w:r w:rsidR="00463B27">
        <w:rPr>
          <w:rFonts w:eastAsia="NSimSun"/>
          <w:color w:val="000000"/>
          <w:szCs w:val="26"/>
          <w:lang w:bidi="hi-IN"/>
        </w:rPr>
        <w:t>ого плана городского поселения;</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2)</w:t>
      </w:r>
      <w:r w:rsidR="00463B27">
        <w:rPr>
          <w:rFonts w:eastAsia="NSimSun"/>
          <w:color w:val="000000"/>
          <w:szCs w:val="26"/>
          <w:lang w:bidi="hi-IN"/>
        </w:rPr>
        <w:tab/>
        <w:t>проекту Правил;</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3)</w:t>
      </w:r>
      <w:r w:rsidR="00463B27">
        <w:rPr>
          <w:rFonts w:eastAsia="NSimSun"/>
          <w:color w:val="000000"/>
          <w:szCs w:val="26"/>
          <w:lang w:bidi="hi-IN"/>
        </w:rPr>
        <w:tab/>
      </w:r>
      <w:r w:rsidRPr="00D81AF6">
        <w:rPr>
          <w:rFonts w:eastAsia="NSimSun"/>
          <w:color w:val="000000"/>
          <w:szCs w:val="26"/>
          <w:lang w:bidi="hi-IN"/>
        </w:rPr>
        <w:t>проектам документации по планировки территории (проектам планировки территории, проектам межевания территории);</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4)</w:t>
      </w:r>
      <w:r w:rsidR="00463B27">
        <w:rPr>
          <w:rFonts w:eastAsia="NSimSun"/>
          <w:color w:val="000000"/>
          <w:szCs w:val="26"/>
          <w:lang w:bidi="hi-IN"/>
        </w:rPr>
        <w:tab/>
      </w:r>
      <w:r w:rsidRPr="00D81AF6">
        <w:rPr>
          <w:rFonts w:eastAsia="NSimSun"/>
          <w:color w:val="000000"/>
          <w:szCs w:val="26"/>
          <w:lang w:bidi="hi-IN"/>
        </w:rPr>
        <w:t>проектам правил благоустройства т</w:t>
      </w:r>
      <w:r w:rsidR="00463B27">
        <w:rPr>
          <w:rFonts w:eastAsia="NSimSun"/>
          <w:color w:val="000000"/>
          <w:szCs w:val="26"/>
          <w:lang w:bidi="hi-IN"/>
        </w:rPr>
        <w:t>ерриторий городского поселения;</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5)</w:t>
      </w:r>
      <w:r w:rsidR="00463B27">
        <w:rPr>
          <w:rFonts w:eastAsia="NSimSun"/>
          <w:color w:val="000000"/>
          <w:szCs w:val="26"/>
          <w:lang w:bidi="hi-IN"/>
        </w:rPr>
        <w:tab/>
      </w:r>
      <w:r w:rsidRPr="00D81AF6">
        <w:rPr>
          <w:rFonts w:eastAsia="NSimSun"/>
          <w:color w:val="000000"/>
          <w:szCs w:val="26"/>
          <w:lang w:bidi="hi-IN"/>
        </w:rPr>
        <w:t>проектам, предусматривающим внесение изменений в один из утвержденных документов, указанных в пунктах 1-4 части 1 настоящей статьи;</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6)</w:t>
      </w:r>
      <w:r w:rsidR="00463B27">
        <w:rPr>
          <w:rFonts w:eastAsia="NSimSun"/>
          <w:color w:val="000000"/>
          <w:szCs w:val="26"/>
          <w:lang w:bidi="hi-IN"/>
        </w:rPr>
        <w:tab/>
      </w:r>
      <w:r w:rsidRPr="00D81AF6">
        <w:rPr>
          <w:rFonts w:eastAsia="NSimSun"/>
          <w:color w:val="000000"/>
          <w:szCs w:val="26"/>
          <w:lang w:bidi="hi-IN"/>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7)</w:t>
      </w:r>
      <w:r w:rsidR="00463B27">
        <w:rPr>
          <w:rFonts w:eastAsia="NSimSun"/>
          <w:color w:val="000000"/>
          <w:szCs w:val="26"/>
          <w:lang w:bidi="hi-IN"/>
        </w:rPr>
        <w:tab/>
      </w:r>
      <w:r w:rsidRPr="00D81AF6">
        <w:rPr>
          <w:rFonts w:eastAsia="NSimSun"/>
          <w:color w:val="000000"/>
          <w:szCs w:val="26"/>
          <w:lang w:bidi="hi-IN"/>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2.</w:t>
      </w:r>
      <w:r w:rsidR="00463B27">
        <w:rPr>
          <w:rFonts w:eastAsia="NSimSun"/>
          <w:color w:val="000000"/>
          <w:szCs w:val="26"/>
          <w:lang w:bidi="hi-IN"/>
        </w:rPr>
        <w:tab/>
      </w:r>
      <w:r w:rsidRPr="00D81AF6">
        <w:rPr>
          <w:rFonts w:eastAsia="NSimSun"/>
          <w:color w:val="000000"/>
          <w:szCs w:val="26"/>
          <w:lang w:bidi="hi-IN"/>
        </w:rPr>
        <w:t>Участниками общественных обсуждений или публичных слушаний по проектам, указанным в пунктах 1-5 части 1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3.</w:t>
      </w:r>
      <w:r w:rsidR="00463B27">
        <w:rPr>
          <w:rFonts w:eastAsia="NSimSun"/>
          <w:color w:val="000000"/>
          <w:szCs w:val="26"/>
          <w:lang w:bidi="hi-IN"/>
        </w:rPr>
        <w:tab/>
      </w:r>
      <w:r w:rsidRPr="00D81AF6">
        <w:rPr>
          <w:rFonts w:eastAsia="NSimSun"/>
          <w:color w:val="000000"/>
          <w:szCs w:val="26"/>
          <w:lang w:bidi="hi-IN"/>
        </w:rPr>
        <w:t xml:space="preserve">Участниками общественных обсуждений или публичных слушаний по проектам, указанным в пунктах 6-7 части 1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w:t>
      </w:r>
      <w:r w:rsidRPr="00D81AF6">
        <w:rPr>
          <w:rFonts w:eastAsia="NSimSun"/>
          <w:color w:val="000000"/>
          <w:szCs w:val="26"/>
          <w:lang w:bidi="hi-IN"/>
        </w:rPr>
        <w:lastRenderedPageBreak/>
        <w:t>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4.</w:t>
      </w:r>
      <w:r w:rsidR="00463B27">
        <w:rPr>
          <w:rFonts w:eastAsia="NSimSun"/>
          <w:color w:val="000000"/>
          <w:szCs w:val="26"/>
          <w:lang w:bidi="hi-IN"/>
        </w:rPr>
        <w:tab/>
      </w:r>
      <w:r w:rsidRPr="00D81AF6">
        <w:rPr>
          <w:rFonts w:eastAsia="NSimSun"/>
          <w:color w:val="000000"/>
          <w:szCs w:val="26"/>
          <w:lang w:bidi="hi-IN"/>
        </w:rPr>
        <w:t xml:space="preserve">Особенности организации и проведения общественных обсуждений или публичных слушаний по проекту генерального плана городского поселения и по проектам, предусматривающим внесение изменений в генеральный план городского поселения, приведены в статье 28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4.1.</w:t>
      </w:r>
      <w:r w:rsidR="00574AE0">
        <w:rPr>
          <w:rFonts w:eastAsia="NSimSun"/>
          <w:color w:val="000000"/>
          <w:szCs w:val="26"/>
          <w:lang w:bidi="hi-IN"/>
        </w:rPr>
        <w:tab/>
      </w:r>
      <w:r w:rsidRPr="00D81AF6">
        <w:rPr>
          <w:rFonts w:eastAsia="NSimSun"/>
          <w:color w:val="000000"/>
          <w:szCs w:val="26"/>
          <w:lang w:bidi="hi-IN"/>
        </w:rPr>
        <w:t xml:space="preserve">Срок проведения общественных обсуждений или публичных слушаний по проекту генерального плана городского поселения с момента оповещения жителей городского поселения об их проведении до дня опубликования заключения о результатах общественных обсуждений или публичных слушаний определяется Уставом городского поселения и (или) нормативным правовым актом представительного органа муниципального образования, </w:t>
      </w:r>
      <w:bookmarkStart w:id="61" w:name="_Hlk142906357"/>
      <w:r w:rsidRPr="00D81AF6">
        <w:rPr>
          <w:rFonts w:eastAsia="NSimSun"/>
          <w:color w:val="000000"/>
          <w:szCs w:val="26"/>
          <w:lang w:bidi="hi-IN"/>
        </w:rPr>
        <w:t xml:space="preserve">и </w:t>
      </w:r>
      <w:r w:rsidRPr="00D81AF6">
        <w:rPr>
          <w:rFonts w:eastAsia="NSimSun"/>
          <w:bCs/>
          <w:color w:val="000000"/>
          <w:szCs w:val="26"/>
          <w:lang w:bidi="hi-IN"/>
        </w:rPr>
        <w:t>не может превышать один месяц</w:t>
      </w:r>
      <w:bookmarkEnd w:id="61"/>
      <w:r w:rsidRPr="00D81AF6">
        <w:rPr>
          <w:rFonts w:eastAsia="NSimSun"/>
          <w:color w:val="000000"/>
          <w:szCs w:val="26"/>
          <w:lang w:bidi="hi-IN"/>
        </w:rPr>
        <w:t>.</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5.</w:t>
      </w:r>
      <w:r w:rsidR="00574AE0">
        <w:rPr>
          <w:rFonts w:eastAsia="NSimSun"/>
          <w:color w:val="000000"/>
          <w:szCs w:val="26"/>
          <w:lang w:bidi="hi-IN"/>
        </w:rPr>
        <w:tab/>
      </w:r>
      <w:r w:rsidRPr="00D81AF6">
        <w:rPr>
          <w:rFonts w:eastAsia="NSimSun"/>
          <w:color w:val="000000"/>
          <w:szCs w:val="26"/>
          <w:lang w:bidi="hi-IN"/>
        </w:rPr>
        <w:t xml:space="preserve">Общественные обсуждения или публичные слушания по проекту Правил и по проектам, предусматривающим внесение изменений в Правила проводятся в порядке, определяемом Уставом городского поселения и (или) нормативным правовым актом представительного органа муниципального образования, в соответствии со статьями 5.1 и 28 </w:t>
      </w:r>
      <w:proofErr w:type="spellStart"/>
      <w:r w:rsidRPr="00D81AF6">
        <w:rPr>
          <w:rFonts w:eastAsia="NSimSun"/>
          <w:color w:val="000000"/>
          <w:szCs w:val="26"/>
          <w:lang w:bidi="hi-IN"/>
        </w:rPr>
        <w:t>ГрК</w:t>
      </w:r>
      <w:proofErr w:type="spellEnd"/>
      <w:r w:rsidRPr="00D81AF6">
        <w:rPr>
          <w:rFonts w:eastAsia="NSimSun"/>
          <w:color w:val="000000"/>
          <w:szCs w:val="26"/>
          <w:lang w:bidi="hi-IN"/>
        </w:rPr>
        <w:t xml:space="preserve"> РФ и с частями 6 и 7 настоящей статьи.</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6.</w:t>
      </w:r>
      <w:r w:rsidR="00574AE0">
        <w:rPr>
          <w:rFonts w:eastAsia="NSimSun"/>
          <w:color w:val="000000"/>
          <w:szCs w:val="26"/>
          <w:lang w:bidi="hi-IN"/>
        </w:rPr>
        <w:tab/>
      </w:r>
      <w:r w:rsidRPr="00D81AF6">
        <w:rPr>
          <w:rFonts w:eastAsia="NSimSun"/>
          <w:color w:val="000000"/>
          <w:szCs w:val="26"/>
          <w:lang w:bidi="hi-IN"/>
        </w:rPr>
        <w:t>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7.</w:t>
      </w:r>
      <w:r w:rsidR="00574AE0">
        <w:rPr>
          <w:rFonts w:eastAsia="NSimSun"/>
          <w:color w:val="000000"/>
          <w:szCs w:val="26"/>
          <w:lang w:bidi="hi-IN"/>
        </w:rPr>
        <w:tab/>
      </w:r>
      <w:r w:rsidRPr="00D81AF6">
        <w:rPr>
          <w:rFonts w:eastAsia="NSimSun"/>
          <w:color w:val="000000"/>
          <w:szCs w:val="26"/>
          <w:lang w:bidi="hi-IN"/>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8.</w:t>
      </w:r>
      <w:r w:rsidR="00574AE0">
        <w:rPr>
          <w:rFonts w:eastAsia="NSimSun"/>
          <w:color w:val="000000"/>
          <w:szCs w:val="26"/>
          <w:lang w:bidi="hi-IN"/>
        </w:rPr>
        <w:tab/>
      </w:r>
      <w:r w:rsidRPr="00D81AF6">
        <w:rPr>
          <w:rFonts w:eastAsia="NSimSun"/>
          <w:color w:val="000000"/>
          <w:szCs w:val="26"/>
          <w:lang w:bidi="hi-IN"/>
        </w:rPr>
        <w:t>В случае, если для реализации решения о комплексном развитии территории требуется внесение изменений в генеральный план городского поселения, по решению главы городского поселения, допускается одновременное проведение публичных слушаний и (или) общественных обсуждений по проектам, предусматривающим внесения изменений в генеральный план городского поселения, и по проекту документации по планировке территории, подлежащей комплексному развитию.</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9.</w:t>
      </w:r>
      <w:r w:rsidR="00574AE0">
        <w:rPr>
          <w:rFonts w:eastAsia="NSimSun"/>
          <w:color w:val="000000"/>
          <w:szCs w:val="26"/>
          <w:lang w:bidi="hi-IN"/>
        </w:rPr>
        <w:tab/>
      </w:r>
      <w:r w:rsidRPr="00D81AF6">
        <w:rPr>
          <w:rFonts w:eastAsia="NSimSun"/>
          <w:color w:val="000000"/>
          <w:szCs w:val="26"/>
          <w:lang w:bidi="hi-IN"/>
        </w:rPr>
        <w:t xml:space="preserve">Срок проведения общественных обсуждений или публичных слушаний по проектам правил благоустройства территорий городского поселения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w:t>
      </w:r>
      <w:r w:rsidRPr="00D81AF6">
        <w:rPr>
          <w:rFonts w:eastAsia="NSimSun"/>
          <w:color w:val="000000"/>
          <w:szCs w:val="26"/>
          <w:lang w:bidi="hi-IN"/>
        </w:rPr>
        <w:lastRenderedPageBreak/>
        <w:t>или публичных слушаний определяется Уставом городского поселения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D81AF6" w:rsidRPr="00D81AF6" w:rsidRDefault="00D81AF6" w:rsidP="00D81AF6">
      <w:pPr>
        <w:contextualSpacing/>
        <w:rPr>
          <w:rFonts w:eastAsia="NSimSun"/>
          <w:color w:val="000000"/>
          <w:szCs w:val="26"/>
          <w:lang w:bidi="hi-IN"/>
        </w:rPr>
      </w:pPr>
      <w:r w:rsidRPr="00D81AF6">
        <w:rPr>
          <w:rFonts w:eastAsia="NSimSun"/>
          <w:color w:val="000000"/>
          <w:szCs w:val="26"/>
          <w:lang w:bidi="hi-IN"/>
        </w:rPr>
        <w:t>10.</w:t>
      </w:r>
      <w:r w:rsidR="00574AE0">
        <w:rPr>
          <w:rFonts w:eastAsia="NSimSun"/>
          <w:color w:val="000000"/>
          <w:szCs w:val="26"/>
          <w:lang w:bidi="hi-IN"/>
        </w:rPr>
        <w:tab/>
      </w:r>
      <w:r w:rsidRPr="00D81AF6">
        <w:rPr>
          <w:rFonts w:eastAsia="NSimSun"/>
          <w:color w:val="000000"/>
          <w:szCs w:val="26"/>
          <w:lang w:bidi="hi-IN"/>
        </w:rPr>
        <w:t>Срок проведения общественных обсуждений или публичных слушаний по проекту решений на предоставление разрешения на условно разрешенный вид использования земельного участка или объекта капитального строительства или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городского поселения и (или) нормативным правовым актом представительного органа муниципального образования и не может быть более одного месяца.</w:t>
      </w:r>
    </w:p>
    <w:p w:rsidR="00D81AF6" w:rsidRPr="00D81AF6" w:rsidRDefault="00D81AF6" w:rsidP="00D81AF6">
      <w:pPr>
        <w:contextualSpacing/>
        <w:rPr>
          <w:rFonts w:eastAsia="NSimSun"/>
          <w:color w:val="000000"/>
          <w:szCs w:val="26"/>
          <w:lang w:bidi="hi-IN"/>
        </w:rPr>
      </w:pPr>
    </w:p>
    <w:p w:rsidR="00574AE0" w:rsidRPr="00574AE0" w:rsidRDefault="00574AE0" w:rsidP="00574AE0">
      <w:pPr>
        <w:pStyle w:val="3"/>
        <w:rPr>
          <w:lang w:bidi="hi-IN"/>
        </w:rPr>
      </w:pPr>
      <w:bookmarkStart w:id="62" w:name="_Toc73202792"/>
      <w:bookmarkStart w:id="63" w:name="_Toc143441548"/>
      <w:bookmarkStart w:id="64" w:name="_Toc149892919"/>
      <w:r w:rsidRPr="00574AE0">
        <w:rPr>
          <w:lang w:bidi="hi-IN"/>
        </w:rPr>
        <w:t>Статья</w:t>
      </w:r>
      <w:r>
        <w:rPr>
          <w:lang w:bidi="hi-IN"/>
        </w:rPr>
        <w:t> </w:t>
      </w:r>
      <w:r w:rsidRPr="00574AE0">
        <w:rPr>
          <w:lang w:bidi="hi-IN"/>
        </w:rPr>
        <w:t>11.</w:t>
      </w:r>
      <w:r>
        <w:rPr>
          <w:lang w:bidi="hi-IN"/>
        </w:rPr>
        <w:tab/>
      </w:r>
      <w:r w:rsidRPr="00574AE0">
        <w:rPr>
          <w:lang w:bidi="hi-IN"/>
        </w:rPr>
        <w:t>Порядок проведение общественных обсуждений или публичных слушаний по вопросам землепользования и застройки</w:t>
      </w:r>
      <w:bookmarkEnd w:id="62"/>
      <w:bookmarkEnd w:id="63"/>
      <w:bookmarkEnd w:id="64"/>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Pr>
          <w:rFonts w:eastAsia="NSimSun"/>
          <w:color w:val="000000"/>
          <w:szCs w:val="26"/>
          <w:lang w:bidi="hi-IN"/>
        </w:rPr>
        <w:tab/>
      </w:r>
      <w:r w:rsidRPr="00574AE0">
        <w:rPr>
          <w:rFonts w:eastAsia="NSimSun"/>
          <w:color w:val="000000"/>
          <w:szCs w:val="26"/>
          <w:lang w:bidi="hi-IN"/>
        </w:rPr>
        <w:t>Процедура проведения общественных обсуждений состоит из следующих этапов:</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Pr>
          <w:rFonts w:eastAsia="NSimSun"/>
          <w:color w:val="000000"/>
          <w:szCs w:val="26"/>
          <w:lang w:bidi="hi-IN"/>
        </w:rPr>
        <w:tab/>
      </w:r>
      <w:r w:rsidRPr="00574AE0">
        <w:rPr>
          <w:rFonts w:eastAsia="NSimSun"/>
          <w:color w:val="000000"/>
          <w:szCs w:val="26"/>
          <w:lang w:bidi="hi-IN"/>
        </w:rPr>
        <w:t>оповещение о начале общественных обсуждений;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Pr>
          <w:rFonts w:eastAsia="NSimSun"/>
          <w:color w:val="000000"/>
          <w:szCs w:val="26"/>
          <w:lang w:bidi="hi-IN"/>
        </w:rPr>
        <w:tab/>
      </w:r>
      <w:r w:rsidRPr="00574AE0">
        <w:rPr>
          <w:rFonts w:eastAsia="NSimSun"/>
          <w:color w:val="000000"/>
          <w:szCs w:val="26"/>
          <w:lang w:bidi="hi-IN"/>
        </w:rPr>
        <w:t>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городского поселения в информационно-телекоммуникационной сети «Интернет»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(далее – информационные системы) и открытие экспозиции или экспозиций такого проекта;</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AC0135">
        <w:rPr>
          <w:rFonts w:eastAsia="NSimSun"/>
          <w:color w:val="000000"/>
          <w:szCs w:val="26"/>
          <w:lang w:bidi="hi-IN"/>
        </w:rPr>
        <w:tab/>
      </w:r>
      <w:r w:rsidRPr="00574AE0">
        <w:rPr>
          <w:rFonts w:eastAsia="NSimSun"/>
          <w:color w:val="000000"/>
          <w:szCs w:val="26"/>
          <w:lang w:bidi="hi-IN"/>
        </w:rPr>
        <w:t>проведение экспозиции или экспозиций проекта, подлежащего рассмотрению на общественных обсуждениях;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AC0135">
        <w:rPr>
          <w:rFonts w:eastAsia="NSimSun"/>
          <w:color w:val="000000"/>
          <w:szCs w:val="26"/>
          <w:lang w:bidi="hi-IN"/>
        </w:rPr>
        <w:tab/>
      </w:r>
      <w:r w:rsidRPr="00574AE0">
        <w:rPr>
          <w:rFonts w:eastAsia="NSimSun"/>
          <w:color w:val="000000"/>
          <w:szCs w:val="26"/>
          <w:lang w:bidi="hi-IN"/>
        </w:rPr>
        <w:t>подготовка и оформление протокола общественных обсуждений;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5)</w:t>
      </w:r>
      <w:r w:rsidR="00AC0135">
        <w:rPr>
          <w:rFonts w:eastAsia="NSimSun"/>
          <w:color w:val="000000"/>
          <w:szCs w:val="26"/>
          <w:lang w:bidi="hi-IN"/>
        </w:rPr>
        <w:tab/>
      </w:r>
      <w:r w:rsidRPr="00574AE0">
        <w:rPr>
          <w:rFonts w:eastAsia="NSimSun"/>
          <w:color w:val="000000"/>
          <w:szCs w:val="26"/>
          <w:lang w:bidi="hi-IN"/>
        </w:rPr>
        <w:t>подготовка и опубликование заключения о результатах общественных обсуждений.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AC0135">
        <w:rPr>
          <w:rFonts w:eastAsia="NSimSun"/>
          <w:color w:val="000000"/>
          <w:szCs w:val="26"/>
          <w:lang w:bidi="hi-IN"/>
        </w:rPr>
        <w:tab/>
      </w:r>
      <w:r w:rsidRPr="00574AE0">
        <w:rPr>
          <w:rFonts w:eastAsia="NSimSun"/>
          <w:color w:val="000000"/>
          <w:szCs w:val="26"/>
          <w:lang w:bidi="hi-IN"/>
        </w:rPr>
        <w:t>Процедура проведения публичных слушаний состоит из следующих этапов:</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AC0135">
        <w:rPr>
          <w:rFonts w:eastAsia="NSimSun"/>
          <w:color w:val="000000"/>
          <w:szCs w:val="26"/>
          <w:lang w:bidi="hi-IN"/>
        </w:rPr>
        <w:tab/>
      </w:r>
      <w:r w:rsidRPr="00574AE0">
        <w:rPr>
          <w:rFonts w:eastAsia="NSimSun"/>
          <w:color w:val="000000"/>
          <w:szCs w:val="26"/>
          <w:lang w:bidi="hi-IN"/>
        </w:rPr>
        <w:t>оповещение о начале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AC0135">
        <w:rPr>
          <w:rFonts w:eastAsia="NSimSun"/>
          <w:color w:val="000000"/>
          <w:szCs w:val="26"/>
          <w:lang w:bidi="hi-IN"/>
        </w:rPr>
        <w:tab/>
      </w:r>
      <w:r w:rsidRPr="00574AE0">
        <w:rPr>
          <w:rFonts w:eastAsia="NSimSun"/>
          <w:color w:val="000000"/>
          <w:szCs w:val="26"/>
          <w:lang w:bidi="hi-IN"/>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AC0135">
        <w:rPr>
          <w:rFonts w:eastAsia="NSimSun"/>
          <w:color w:val="000000"/>
          <w:szCs w:val="26"/>
          <w:lang w:bidi="hi-IN"/>
        </w:rPr>
        <w:tab/>
      </w:r>
      <w:r w:rsidRPr="00574AE0">
        <w:rPr>
          <w:rFonts w:eastAsia="NSimSun"/>
          <w:color w:val="000000"/>
          <w:szCs w:val="26"/>
          <w:lang w:bidi="hi-IN"/>
        </w:rPr>
        <w:t>проведение экспозиции или экспозиций проекта, подлежащего рассмотрению на публичных слушаниях;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AC0135">
        <w:rPr>
          <w:rFonts w:eastAsia="NSimSun"/>
          <w:color w:val="000000"/>
          <w:szCs w:val="26"/>
          <w:lang w:bidi="hi-IN"/>
        </w:rPr>
        <w:tab/>
      </w:r>
      <w:r w:rsidRPr="00574AE0">
        <w:rPr>
          <w:rFonts w:eastAsia="NSimSun"/>
          <w:color w:val="000000"/>
          <w:szCs w:val="26"/>
          <w:lang w:bidi="hi-IN"/>
        </w:rPr>
        <w:t>проведение собрания или собраний участников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5)</w:t>
      </w:r>
      <w:r w:rsidR="00AC0135">
        <w:rPr>
          <w:rFonts w:eastAsia="NSimSun"/>
          <w:color w:val="000000"/>
          <w:szCs w:val="26"/>
          <w:lang w:bidi="hi-IN"/>
        </w:rPr>
        <w:tab/>
      </w:r>
      <w:r w:rsidRPr="00574AE0">
        <w:rPr>
          <w:rFonts w:eastAsia="NSimSun"/>
          <w:color w:val="000000"/>
          <w:szCs w:val="26"/>
          <w:lang w:bidi="hi-IN"/>
        </w:rPr>
        <w:t>подготовка и оформление протокола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6)</w:t>
      </w:r>
      <w:r w:rsidR="00AC0135">
        <w:rPr>
          <w:rFonts w:eastAsia="NSimSun"/>
          <w:color w:val="000000"/>
          <w:szCs w:val="26"/>
          <w:lang w:bidi="hi-IN"/>
        </w:rPr>
        <w:tab/>
      </w:r>
      <w:r w:rsidRPr="00574AE0">
        <w:rPr>
          <w:rFonts w:eastAsia="NSimSun"/>
          <w:color w:val="000000"/>
          <w:szCs w:val="26"/>
          <w:lang w:bidi="hi-IN"/>
        </w:rPr>
        <w:t>подготовка и опубликование заключения о результатах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AC0135">
        <w:rPr>
          <w:rFonts w:eastAsia="NSimSun"/>
          <w:color w:val="000000"/>
          <w:szCs w:val="26"/>
          <w:lang w:bidi="hi-IN"/>
        </w:rPr>
        <w:tab/>
      </w:r>
      <w:r w:rsidRPr="00574AE0">
        <w:rPr>
          <w:rFonts w:eastAsia="NSimSun"/>
          <w:color w:val="000000"/>
          <w:szCs w:val="26"/>
          <w:lang w:bidi="hi-IN"/>
        </w:rPr>
        <w:t>Оповещение о начале общественных обсуждений или публичных слушаний должно содержать:</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AC0135">
        <w:rPr>
          <w:rFonts w:eastAsia="NSimSun"/>
          <w:color w:val="000000"/>
          <w:szCs w:val="26"/>
          <w:lang w:bidi="hi-IN"/>
        </w:rPr>
        <w:tab/>
      </w:r>
      <w:r w:rsidRPr="00574AE0">
        <w:rPr>
          <w:rFonts w:eastAsia="NSimSun"/>
          <w:color w:val="000000"/>
          <w:szCs w:val="26"/>
          <w:lang w:bidi="hi-IN"/>
        </w:rPr>
        <w:t xml:space="preserve">информацию о проекте, подлежащем рассмотрению на общественных </w:t>
      </w:r>
      <w:r w:rsidRPr="00574AE0">
        <w:rPr>
          <w:rFonts w:eastAsia="NSimSun"/>
          <w:color w:val="000000"/>
          <w:szCs w:val="26"/>
          <w:lang w:bidi="hi-IN"/>
        </w:rPr>
        <w:lastRenderedPageBreak/>
        <w:t>обсуждениях или публичных слушаниях, и перечень информационных материалов к такому проекту;</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AC0135">
        <w:rPr>
          <w:rFonts w:eastAsia="NSimSun"/>
          <w:color w:val="000000"/>
          <w:szCs w:val="26"/>
          <w:lang w:bidi="hi-IN"/>
        </w:rPr>
        <w:tab/>
      </w:r>
      <w:r w:rsidRPr="00574AE0">
        <w:rPr>
          <w:rFonts w:eastAsia="NSimSun"/>
          <w:color w:val="000000"/>
          <w:szCs w:val="26"/>
          <w:lang w:bidi="hi-IN"/>
        </w:rPr>
        <w:t>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AC0135">
        <w:rPr>
          <w:rFonts w:eastAsia="NSimSun"/>
          <w:color w:val="000000"/>
          <w:szCs w:val="26"/>
          <w:lang w:bidi="hi-IN"/>
        </w:rPr>
        <w:tab/>
      </w:r>
      <w:r w:rsidRPr="00574AE0">
        <w:rPr>
          <w:rFonts w:eastAsia="NSimSun"/>
          <w:color w:val="000000"/>
          <w:szCs w:val="26"/>
          <w:lang w:bidi="hi-IN"/>
        </w:rPr>
        <w:t>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AC0135">
        <w:rPr>
          <w:rFonts w:eastAsia="NSimSun"/>
          <w:color w:val="000000"/>
          <w:szCs w:val="26"/>
          <w:lang w:bidi="hi-IN"/>
        </w:rPr>
        <w:tab/>
      </w:r>
      <w:r w:rsidRPr="00574AE0">
        <w:rPr>
          <w:rFonts w:eastAsia="NSimSun"/>
          <w:color w:val="000000"/>
          <w:szCs w:val="26"/>
          <w:lang w:bidi="hi-IN"/>
        </w:rPr>
        <w:t>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3.1.</w:t>
      </w:r>
      <w:r w:rsidR="00AC0135">
        <w:rPr>
          <w:rFonts w:eastAsia="NSimSun"/>
          <w:color w:val="000000"/>
          <w:szCs w:val="26"/>
          <w:lang w:bidi="hi-IN"/>
        </w:rPr>
        <w:tab/>
      </w:r>
      <w:r w:rsidRPr="00574AE0">
        <w:rPr>
          <w:rFonts w:eastAsia="NSimSun"/>
          <w:color w:val="000000"/>
          <w:szCs w:val="26"/>
          <w:lang w:bidi="hi-IN"/>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3.2.</w:t>
      </w:r>
      <w:r w:rsidR="00AC0135">
        <w:rPr>
          <w:rFonts w:eastAsia="NSimSun"/>
          <w:color w:val="000000"/>
          <w:szCs w:val="26"/>
          <w:lang w:bidi="hi-IN"/>
        </w:rPr>
        <w:tab/>
      </w:r>
      <w:r w:rsidRPr="00574AE0">
        <w:rPr>
          <w:rFonts w:eastAsia="NSimSun"/>
          <w:color w:val="000000"/>
          <w:szCs w:val="26"/>
          <w:lang w:bidi="hi-IN"/>
        </w:rPr>
        <w:t>Оповещение о начале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AC0135">
        <w:rPr>
          <w:rFonts w:eastAsia="NSimSun"/>
          <w:color w:val="000000"/>
          <w:szCs w:val="26"/>
          <w:lang w:bidi="hi-IN"/>
        </w:rPr>
        <w:tab/>
      </w:r>
      <w:r w:rsidRPr="00574AE0">
        <w:rPr>
          <w:rFonts w:eastAsia="NSimSun"/>
          <w:color w:val="000000"/>
          <w:szCs w:val="26"/>
          <w:lang w:bidi="hi-IN"/>
        </w:rPr>
        <w:t>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AC0135">
        <w:rPr>
          <w:rFonts w:eastAsia="NSimSun"/>
          <w:color w:val="000000"/>
          <w:szCs w:val="26"/>
          <w:lang w:bidi="hi-IN"/>
        </w:rPr>
        <w:tab/>
      </w:r>
      <w:r w:rsidRPr="00574AE0">
        <w:rPr>
          <w:rFonts w:eastAsia="NSimSun"/>
          <w:color w:val="000000"/>
          <w:szCs w:val="26"/>
          <w:lang w:bidi="hi-IN"/>
        </w:rPr>
        <w:t>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городского поселения,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статьи 10 Правил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AC0135">
        <w:rPr>
          <w:rFonts w:eastAsia="NSimSun"/>
          <w:color w:val="000000"/>
          <w:szCs w:val="26"/>
          <w:lang w:bidi="hi-IN"/>
        </w:rPr>
        <w:tab/>
      </w:r>
      <w:r w:rsidRPr="00574AE0">
        <w:rPr>
          <w:rFonts w:eastAsia="NSimSun"/>
          <w:color w:val="000000"/>
          <w:szCs w:val="26"/>
          <w:lang w:bidi="hi-IN"/>
        </w:rPr>
        <w:t xml:space="preserve">В течение всего периода размещения в соответствии с пунктом 2 части 1 и пунктом 2 части 2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w:t>
      </w:r>
      <w:r w:rsidRPr="00574AE0">
        <w:rPr>
          <w:rFonts w:eastAsia="NSimSun"/>
          <w:color w:val="000000"/>
          <w:szCs w:val="26"/>
          <w:lang w:bidi="hi-IN"/>
        </w:rPr>
        <w:lastRenderedPageBreak/>
        <w:t>уполномоченного на проведение общественных обсуждений или публичных слушаний органа местного самоуправления городского поселения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5.</w:t>
      </w:r>
      <w:r w:rsidR="00AC0135">
        <w:rPr>
          <w:rFonts w:eastAsia="NSimSun"/>
          <w:color w:val="000000"/>
          <w:szCs w:val="26"/>
          <w:lang w:bidi="hi-IN"/>
        </w:rPr>
        <w:tab/>
      </w:r>
      <w:r w:rsidRPr="00574AE0">
        <w:rPr>
          <w:rFonts w:eastAsia="NSimSun"/>
          <w:color w:val="000000"/>
          <w:szCs w:val="26"/>
          <w:lang w:bidi="hi-IN"/>
        </w:rPr>
        <w:t xml:space="preserve">В период размещения в соответствии с пунктом 2 части 1 и пунктом 2 части 2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статьи 5.1 </w:t>
      </w:r>
      <w:proofErr w:type="spellStart"/>
      <w:r w:rsidRPr="00574AE0">
        <w:rPr>
          <w:rFonts w:eastAsia="NSimSun"/>
          <w:color w:val="000000"/>
          <w:szCs w:val="26"/>
          <w:lang w:bidi="hi-IN"/>
        </w:rPr>
        <w:t>ГрК</w:t>
      </w:r>
      <w:proofErr w:type="spellEnd"/>
      <w:r w:rsidRPr="00574AE0">
        <w:rPr>
          <w:rFonts w:eastAsia="NSimSun"/>
          <w:color w:val="000000"/>
          <w:szCs w:val="26"/>
          <w:lang w:bidi="hi-IN"/>
        </w:rPr>
        <w:t xml:space="preserve"> РФ идентификацию, имеют право вносить предложения и замечания, касающиеся такого проекта:</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AC0135">
        <w:rPr>
          <w:rFonts w:eastAsia="NSimSun"/>
          <w:color w:val="000000"/>
          <w:szCs w:val="26"/>
          <w:lang w:bidi="hi-IN"/>
        </w:rPr>
        <w:tab/>
      </w:r>
      <w:r w:rsidRPr="00574AE0">
        <w:rPr>
          <w:rFonts w:eastAsia="NSimSun"/>
          <w:color w:val="000000"/>
          <w:szCs w:val="26"/>
          <w:lang w:bidi="hi-IN"/>
        </w:rPr>
        <w:t>посредством официального сайта или информационных систем (в случае проведения общественных обсуждений);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AC0135">
        <w:rPr>
          <w:rFonts w:eastAsia="NSimSun"/>
          <w:color w:val="000000"/>
          <w:szCs w:val="26"/>
          <w:lang w:bidi="hi-IN"/>
        </w:rPr>
        <w:tab/>
      </w:r>
      <w:r w:rsidRPr="00574AE0">
        <w:rPr>
          <w:rFonts w:eastAsia="NSimSun"/>
          <w:color w:val="000000"/>
          <w:szCs w:val="26"/>
          <w:lang w:bidi="hi-IN"/>
        </w:rPr>
        <w:t>в письменной или устной форме в ходе проведения собрания или собраний участников публичных слушаний (в случае проведения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AC0135">
        <w:rPr>
          <w:rFonts w:eastAsia="NSimSun"/>
          <w:color w:val="000000"/>
          <w:szCs w:val="26"/>
          <w:lang w:bidi="hi-IN"/>
        </w:rPr>
        <w:tab/>
      </w:r>
      <w:r w:rsidRPr="00574AE0">
        <w:rPr>
          <w:rFonts w:eastAsia="NSimSun"/>
          <w:color w:val="000000"/>
          <w:szCs w:val="26"/>
          <w:lang w:bidi="hi-IN"/>
        </w:rPr>
        <w:t>в письменной форме или в форме электронного документа в адрес организатора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AC0135">
        <w:rPr>
          <w:rFonts w:eastAsia="NSimSun"/>
          <w:color w:val="000000"/>
          <w:szCs w:val="26"/>
          <w:lang w:bidi="hi-IN"/>
        </w:rPr>
        <w:tab/>
      </w:r>
      <w:r w:rsidRPr="00574AE0">
        <w:rPr>
          <w:rFonts w:eastAsia="NSimSun"/>
          <w:color w:val="000000"/>
          <w:szCs w:val="26"/>
          <w:lang w:bidi="hi-IN"/>
        </w:rPr>
        <w:t>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63A40" w:rsidRDefault="00574AE0" w:rsidP="00574AE0">
      <w:pPr>
        <w:contextualSpacing/>
        <w:rPr>
          <w:rFonts w:eastAsia="NSimSun"/>
          <w:color w:val="000000"/>
          <w:szCs w:val="26"/>
          <w:lang w:bidi="hi-IN"/>
        </w:rPr>
      </w:pPr>
      <w:r w:rsidRPr="00574AE0">
        <w:rPr>
          <w:rFonts w:eastAsia="NSimSun"/>
          <w:color w:val="000000"/>
          <w:szCs w:val="26"/>
          <w:lang w:bidi="hi-IN"/>
        </w:rPr>
        <w:t>6.</w:t>
      </w:r>
      <w:r w:rsidR="00AC0135">
        <w:rPr>
          <w:rFonts w:eastAsia="NSimSun"/>
          <w:color w:val="000000"/>
          <w:szCs w:val="26"/>
          <w:lang w:bidi="hi-IN"/>
        </w:rPr>
        <w:tab/>
      </w:r>
      <w:r w:rsidRPr="00574AE0">
        <w:rPr>
          <w:rFonts w:eastAsia="NSimSun"/>
          <w:color w:val="000000"/>
          <w:szCs w:val="26"/>
          <w:lang w:bidi="hi-IN"/>
        </w:rPr>
        <w:t>Предложения и замечания, внесенные в соответствии с частью 4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выявления факта представления участником общественных обсуждений или публичных слушаний недостоверных сведений.</w:t>
      </w:r>
    </w:p>
    <w:p w:rsidR="00574AE0" w:rsidRPr="00574AE0" w:rsidRDefault="00574AE0" w:rsidP="00574AE0">
      <w:pPr>
        <w:contextualSpacing/>
        <w:rPr>
          <w:rFonts w:eastAsia="NSimSun"/>
          <w:color w:val="000000"/>
          <w:szCs w:val="26"/>
          <w:lang w:bidi="hi-IN"/>
        </w:rPr>
      </w:pPr>
      <w:proofErr w:type="gramStart"/>
      <w:r w:rsidRPr="00574AE0">
        <w:rPr>
          <w:rFonts w:eastAsia="NSimSun"/>
          <w:color w:val="000000"/>
          <w:szCs w:val="26"/>
          <w:lang w:bidi="hi-IN"/>
        </w:rPr>
        <w:t>7.</w:t>
      </w:r>
      <w:r w:rsidR="00AC0135">
        <w:rPr>
          <w:rFonts w:eastAsia="NSimSun"/>
          <w:color w:val="000000"/>
          <w:szCs w:val="26"/>
          <w:lang w:bidi="hi-IN"/>
        </w:rPr>
        <w:tab/>
      </w:r>
      <w:r w:rsidRPr="00574AE0">
        <w:rPr>
          <w:rFonts w:eastAsia="NSimSun"/>
          <w:color w:val="000000"/>
          <w:szCs w:val="26"/>
          <w:lang w:bidi="hi-IN"/>
        </w:rPr>
        <w:t>В</w:t>
      </w:r>
      <w:proofErr w:type="gramEnd"/>
      <w:r w:rsidRPr="00574AE0">
        <w:rPr>
          <w:rFonts w:eastAsia="NSimSun"/>
          <w:color w:val="000000"/>
          <w:szCs w:val="26"/>
          <w:lang w:bidi="hi-IN"/>
        </w:rPr>
        <w:t xml:space="preserve"> целях идентификации участники общественных обсуждений или публичных слушаний представляют сведения о себе, предусмотренные частями 12 и 13 статьи 5.1 </w:t>
      </w:r>
      <w:proofErr w:type="spellStart"/>
      <w:r w:rsidRPr="00574AE0">
        <w:rPr>
          <w:rFonts w:eastAsia="NSimSun"/>
          <w:color w:val="000000"/>
          <w:szCs w:val="26"/>
          <w:lang w:bidi="hi-IN"/>
        </w:rPr>
        <w:t>ГрК</w:t>
      </w:r>
      <w:proofErr w:type="spellEnd"/>
      <w:r w:rsidRPr="00574AE0">
        <w:rPr>
          <w:rFonts w:eastAsia="NSimSun"/>
          <w:color w:val="000000"/>
          <w:szCs w:val="26"/>
          <w:lang w:bidi="hi-IN"/>
        </w:rPr>
        <w:t xml:space="preserve"> РФ.</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8.</w:t>
      </w:r>
      <w:r w:rsidR="00AC0135">
        <w:rPr>
          <w:rFonts w:eastAsia="NSimSun"/>
          <w:color w:val="000000"/>
          <w:szCs w:val="26"/>
          <w:lang w:bidi="hi-IN"/>
        </w:rPr>
        <w:tab/>
      </w:r>
      <w:r w:rsidRPr="00574AE0">
        <w:rPr>
          <w:rFonts w:eastAsia="NSimSun"/>
          <w:color w:val="000000"/>
          <w:szCs w:val="26"/>
          <w:lang w:bidi="hi-IN"/>
        </w:rPr>
        <w:t>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 152-ФЗ «О персональных данных».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9.</w:t>
      </w:r>
      <w:r w:rsidR="00DA771E">
        <w:rPr>
          <w:rFonts w:eastAsia="NSimSun"/>
          <w:color w:val="000000"/>
          <w:szCs w:val="26"/>
          <w:lang w:bidi="hi-IN"/>
        </w:rPr>
        <w:tab/>
      </w:r>
      <w:r w:rsidRPr="00574AE0">
        <w:rPr>
          <w:rFonts w:eastAsia="NSimSun"/>
          <w:color w:val="000000"/>
          <w:szCs w:val="26"/>
          <w:lang w:bidi="hi-IN"/>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Орловской области, органов местного самоуправления городского поселения, подведомственных им организаций).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9.1.</w:t>
      </w:r>
      <w:r w:rsidR="00DA771E">
        <w:rPr>
          <w:rFonts w:eastAsia="NSimSun"/>
          <w:color w:val="000000"/>
          <w:szCs w:val="26"/>
          <w:lang w:bidi="hi-IN"/>
        </w:rPr>
        <w:tab/>
      </w:r>
      <w:r w:rsidRPr="00574AE0">
        <w:rPr>
          <w:rFonts w:eastAsia="NSimSun"/>
          <w:color w:val="000000"/>
          <w:szCs w:val="26"/>
          <w:lang w:bidi="hi-IN"/>
        </w:rPr>
        <w:t>Официальный сайт и (или) информационные системы должны обеспечивать возможность:</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DA771E">
        <w:rPr>
          <w:rFonts w:eastAsia="NSimSun"/>
          <w:color w:val="000000"/>
          <w:szCs w:val="26"/>
          <w:lang w:bidi="hi-IN"/>
        </w:rPr>
        <w:tab/>
      </w:r>
      <w:r w:rsidRPr="00574AE0">
        <w:rPr>
          <w:rFonts w:eastAsia="NSimSun"/>
          <w:color w:val="000000"/>
          <w:szCs w:val="26"/>
          <w:lang w:bidi="hi-IN"/>
        </w:rPr>
        <w:t>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DA771E">
        <w:rPr>
          <w:rFonts w:eastAsia="NSimSun"/>
          <w:color w:val="000000"/>
          <w:szCs w:val="26"/>
          <w:lang w:bidi="hi-IN"/>
        </w:rPr>
        <w:tab/>
      </w:r>
      <w:r w:rsidRPr="00574AE0">
        <w:rPr>
          <w:rFonts w:eastAsia="NSimSun"/>
          <w:color w:val="000000"/>
          <w:szCs w:val="26"/>
          <w:lang w:bidi="hi-IN"/>
        </w:rPr>
        <w:t>представления информации о результатах общественных обсуждений, количестве участников общественных обсуждений.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lastRenderedPageBreak/>
        <w:t>10.</w:t>
      </w:r>
      <w:r w:rsidR="00DA771E">
        <w:rPr>
          <w:rFonts w:eastAsia="NSimSun"/>
          <w:color w:val="000000"/>
          <w:szCs w:val="26"/>
          <w:lang w:bidi="hi-IN"/>
        </w:rPr>
        <w:tab/>
      </w:r>
      <w:r w:rsidRPr="00574AE0">
        <w:rPr>
          <w:rFonts w:eastAsia="NSimSun"/>
          <w:color w:val="000000"/>
          <w:szCs w:val="26"/>
          <w:lang w:bidi="hi-IN"/>
        </w:rPr>
        <w:t>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DA771E">
        <w:rPr>
          <w:rFonts w:eastAsia="NSimSun"/>
          <w:color w:val="000000"/>
          <w:szCs w:val="26"/>
          <w:lang w:bidi="hi-IN"/>
        </w:rPr>
        <w:tab/>
      </w:r>
      <w:r w:rsidRPr="00574AE0">
        <w:rPr>
          <w:rFonts w:eastAsia="NSimSun"/>
          <w:color w:val="000000"/>
          <w:szCs w:val="26"/>
          <w:lang w:bidi="hi-IN"/>
        </w:rPr>
        <w:t>дата оформления протокола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DA771E">
        <w:rPr>
          <w:rFonts w:eastAsia="NSimSun"/>
          <w:color w:val="000000"/>
          <w:szCs w:val="26"/>
          <w:lang w:bidi="hi-IN"/>
        </w:rPr>
        <w:tab/>
      </w:r>
      <w:r w:rsidRPr="00574AE0">
        <w:rPr>
          <w:rFonts w:eastAsia="NSimSun"/>
          <w:color w:val="000000"/>
          <w:szCs w:val="26"/>
          <w:lang w:bidi="hi-IN"/>
        </w:rPr>
        <w:t>информация об организаторе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DA771E">
        <w:rPr>
          <w:rFonts w:eastAsia="NSimSun"/>
          <w:color w:val="000000"/>
          <w:szCs w:val="26"/>
          <w:lang w:bidi="hi-IN"/>
        </w:rPr>
        <w:tab/>
      </w:r>
      <w:r w:rsidRPr="00574AE0">
        <w:rPr>
          <w:rFonts w:eastAsia="NSimSun"/>
          <w:color w:val="000000"/>
          <w:szCs w:val="26"/>
          <w:lang w:bidi="hi-IN"/>
        </w:rPr>
        <w:t>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DA771E">
        <w:rPr>
          <w:rFonts w:eastAsia="NSimSun"/>
          <w:color w:val="000000"/>
          <w:szCs w:val="26"/>
          <w:lang w:bidi="hi-IN"/>
        </w:rPr>
        <w:tab/>
      </w:r>
      <w:r w:rsidRPr="00574AE0">
        <w:rPr>
          <w:rFonts w:eastAsia="NSimSun"/>
          <w:color w:val="000000"/>
          <w:szCs w:val="26"/>
          <w:lang w:bidi="hi-IN"/>
        </w:rPr>
        <w:t>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5)</w:t>
      </w:r>
      <w:r w:rsidR="00DA771E">
        <w:rPr>
          <w:rFonts w:eastAsia="NSimSun"/>
          <w:color w:val="000000"/>
          <w:szCs w:val="26"/>
          <w:lang w:bidi="hi-IN"/>
        </w:rPr>
        <w:tab/>
      </w:r>
      <w:r w:rsidRPr="00574AE0">
        <w:rPr>
          <w:rFonts w:eastAsia="NSimSun"/>
          <w:color w:val="000000"/>
          <w:szCs w:val="26"/>
          <w:lang w:bidi="hi-IN"/>
        </w:rPr>
        <w:t>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11.</w:t>
      </w:r>
      <w:r w:rsidR="00DA771E">
        <w:rPr>
          <w:rFonts w:eastAsia="NSimSun"/>
          <w:color w:val="000000"/>
          <w:szCs w:val="26"/>
          <w:lang w:bidi="hi-IN"/>
        </w:rPr>
        <w:tab/>
      </w:r>
      <w:r w:rsidRPr="00574AE0">
        <w:rPr>
          <w:rFonts w:eastAsia="NSimSun"/>
          <w:color w:val="000000"/>
          <w:szCs w:val="26"/>
          <w:lang w:bidi="hi-IN"/>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12.</w:t>
      </w:r>
      <w:r w:rsidR="00DA771E">
        <w:rPr>
          <w:rFonts w:eastAsia="NSimSun"/>
          <w:color w:val="000000"/>
          <w:szCs w:val="26"/>
          <w:lang w:bidi="hi-IN"/>
        </w:rPr>
        <w:tab/>
      </w:r>
      <w:r w:rsidRPr="00574AE0">
        <w:rPr>
          <w:rFonts w:eastAsia="NSimSun"/>
          <w:color w:val="000000"/>
          <w:szCs w:val="26"/>
          <w:lang w:bidi="hi-IN"/>
        </w:rPr>
        <w:t>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13.</w:t>
      </w:r>
      <w:r w:rsidR="00DA771E">
        <w:rPr>
          <w:rFonts w:eastAsia="NSimSun"/>
          <w:color w:val="000000"/>
          <w:szCs w:val="26"/>
          <w:lang w:bidi="hi-IN"/>
        </w:rPr>
        <w:tab/>
      </w:r>
      <w:r w:rsidRPr="00574AE0">
        <w:rPr>
          <w:rFonts w:eastAsia="NSimSun"/>
          <w:color w:val="000000"/>
          <w:szCs w:val="26"/>
          <w:lang w:bidi="hi-IN"/>
        </w:rPr>
        <w:t>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proofErr w:type="gramStart"/>
      <w:r w:rsidRPr="00574AE0">
        <w:rPr>
          <w:rFonts w:eastAsia="NSimSun"/>
          <w:color w:val="000000"/>
          <w:szCs w:val="26"/>
          <w:lang w:bidi="hi-IN"/>
        </w:rPr>
        <w:t>14.</w:t>
      </w:r>
      <w:r w:rsidR="00DA771E">
        <w:rPr>
          <w:rFonts w:eastAsia="NSimSun"/>
          <w:color w:val="000000"/>
          <w:szCs w:val="26"/>
          <w:lang w:bidi="hi-IN"/>
        </w:rPr>
        <w:tab/>
      </w:r>
      <w:r w:rsidRPr="00574AE0">
        <w:rPr>
          <w:rFonts w:eastAsia="NSimSun"/>
          <w:color w:val="000000"/>
          <w:szCs w:val="26"/>
          <w:lang w:bidi="hi-IN"/>
        </w:rPr>
        <w:t>В</w:t>
      </w:r>
      <w:proofErr w:type="gramEnd"/>
      <w:r w:rsidRPr="00574AE0">
        <w:rPr>
          <w:rFonts w:eastAsia="NSimSun"/>
          <w:color w:val="000000"/>
          <w:szCs w:val="26"/>
          <w:lang w:bidi="hi-IN"/>
        </w:rPr>
        <w:t xml:space="preserve"> заключении о результатах общественных обсуждений или публичных слушаний должны быть указаны:</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DA771E">
        <w:rPr>
          <w:rFonts w:eastAsia="NSimSun"/>
          <w:color w:val="000000"/>
          <w:szCs w:val="26"/>
          <w:lang w:bidi="hi-IN"/>
        </w:rPr>
        <w:tab/>
      </w:r>
      <w:r w:rsidRPr="00574AE0">
        <w:rPr>
          <w:rFonts w:eastAsia="NSimSun"/>
          <w:color w:val="000000"/>
          <w:szCs w:val="26"/>
          <w:lang w:bidi="hi-IN"/>
        </w:rPr>
        <w:t>дата оформления заключения о результатах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DA771E">
        <w:rPr>
          <w:rFonts w:eastAsia="NSimSun"/>
          <w:color w:val="000000"/>
          <w:szCs w:val="26"/>
          <w:lang w:bidi="hi-IN"/>
        </w:rPr>
        <w:tab/>
      </w:r>
      <w:r w:rsidRPr="00574AE0">
        <w:rPr>
          <w:rFonts w:eastAsia="NSimSun"/>
          <w:color w:val="000000"/>
          <w:szCs w:val="26"/>
          <w:lang w:bidi="hi-IN"/>
        </w:rPr>
        <w:t>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DA771E">
        <w:rPr>
          <w:rFonts w:eastAsia="NSimSun"/>
          <w:color w:val="000000"/>
          <w:szCs w:val="26"/>
          <w:lang w:bidi="hi-IN"/>
        </w:rPr>
        <w:tab/>
      </w:r>
      <w:r w:rsidRPr="00574AE0">
        <w:rPr>
          <w:rFonts w:eastAsia="NSimSun"/>
          <w:color w:val="000000"/>
          <w:szCs w:val="26"/>
          <w:lang w:bidi="hi-IN"/>
        </w:rPr>
        <w:t>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DA771E">
        <w:rPr>
          <w:rFonts w:eastAsia="NSimSun"/>
          <w:color w:val="000000"/>
          <w:szCs w:val="26"/>
          <w:lang w:bidi="hi-IN"/>
        </w:rPr>
        <w:tab/>
      </w:r>
      <w:r w:rsidRPr="00574AE0">
        <w:rPr>
          <w:rFonts w:eastAsia="NSimSun"/>
          <w:color w:val="000000"/>
          <w:szCs w:val="26"/>
          <w:lang w:bidi="hi-IN"/>
        </w:rPr>
        <w:t xml:space="preserve">содержание внесенных предложений и замечаний участников </w:t>
      </w:r>
      <w:r w:rsidRPr="00574AE0">
        <w:rPr>
          <w:rFonts w:eastAsia="NSimSun"/>
          <w:color w:val="000000"/>
          <w:szCs w:val="26"/>
          <w:lang w:bidi="hi-IN"/>
        </w:rPr>
        <w:lastRenderedPageBreak/>
        <w:t>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5)</w:t>
      </w:r>
      <w:r w:rsidR="00DA771E">
        <w:rPr>
          <w:rFonts w:eastAsia="NSimSun"/>
          <w:color w:val="000000"/>
          <w:szCs w:val="26"/>
          <w:lang w:bidi="hi-IN"/>
        </w:rPr>
        <w:tab/>
      </w:r>
      <w:r w:rsidRPr="00574AE0">
        <w:rPr>
          <w:rFonts w:eastAsia="NSimSun"/>
          <w:color w:val="000000"/>
          <w:szCs w:val="26"/>
          <w:lang w:bidi="hi-IN"/>
        </w:rPr>
        <w:t>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15.</w:t>
      </w:r>
      <w:r w:rsidR="00DA771E">
        <w:rPr>
          <w:rFonts w:eastAsia="NSimSun"/>
          <w:color w:val="000000"/>
          <w:szCs w:val="26"/>
          <w:lang w:bidi="hi-IN"/>
        </w:rPr>
        <w:tab/>
      </w:r>
      <w:r w:rsidRPr="00574AE0">
        <w:rPr>
          <w:rFonts w:eastAsia="NSimSun"/>
          <w:color w:val="000000"/>
          <w:szCs w:val="26"/>
          <w:lang w:bidi="hi-IN"/>
        </w:rPr>
        <w:t>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16.</w:t>
      </w:r>
      <w:r w:rsidR="00DA771E">
        <w:rPr>
          <w:rFonts w:eastAsia="NSimSun"/>
          <w:color w:val="000000"/>
          <w:szCs w:val="26"/>
          <w:lang w:bidi="hi-IN"/>
        </w:rPr>
        <w:tab/>
      </w:r>
      <w:r w:rsidRPr="00574AE0">
        <w:rPr>
          <w:rFonts w:eastAsia="NSimSun"/>
          <w:color w:val="000000"/>
          <w:szCs w:val="26"/>
          <w:lang w:bidi="hi-IN"/>
        </w:rPr>
        <w:t xml:space="preserve">Уставом городского поселения и (или) нормативным правовым актом представительного органа муниципального образования на основании положений </w:t>
      </w:r>
      <w:proofErr w:type="spellStart"/>
      <w:r w:rsidRPr="00574AE0">
        <w:rPr>
          <w:rFonts w:eastAsia="NSimSun"/>
          <w:color w:val="000000"/>
          <w:szCs w:val="26"/>
          <w:lang w:bidi="hi-IN"/>
        </w:rPr>
        <w:t>ГрК</w:t>
      </w:r>
      <w:proofErr w:type="spellEnd"/>
      <w:r w:rsidRPr="00574AE0">
        <w:rPr>
          <w:rFonts w:eastAsia="NSimSun"/>
          <w:color w:val="000000"/>
          <w:szCs w:val="26"/>
          <w:lang w:bidi="hi-IN"/>
        </w:rPr>
        <w:t xml:space="preserve"> РФ определяются:</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1)</w:t>
      </w:r>
      <w:r w:rsidR="00DA771E">
        <w:rPr>
          <w:rFonts w:eastAsia="NSimSun"/>
          <w:color w:val="000000"/>
          <w:szCs w:val="26"/>
          <w:lang w:bidi="hi-IN"/>
        </w:rPr>
        <w:tab/>
      </w:r>
      <w:r w:rsidRPr="00574AE0">
        <w:rPr>
          <w:rFonts w:eastAsia="NSimSun"/>
          <w:color w:val="000000"/>
          <w:szCs w:val="26"/>
          <w:lang w:bidi="hi-IN"/>
        </w:rPr>
        <w:t>порядок организации и проведения общественных обсуждений или публичных слушаний по проектам;</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2)</w:t>
      </w:r>
      <w:r w:rsidR="00DA771E">
        <w:rPr>
          <w:rFonts w:eastAsia="NSimSun"/>
          <w:color w:val="000000"/>
          <w:szCs w:val="26"/>
          <w:lang w:bidi="hi-IN"/>
        </w:rPr>
        <w:tab/>
      </w:r>
      <w:r w:rsidRPr="00574AE0">
        <w:rPr>
          <w:rFonts w:eastAsia="NSimSun"/>
          <w:color w:val="000000"/>
          <w:szCs w:val="26"/>
          <w:lang w:bidi="hi-IN"/>
        </w:rPr>
        <w:t>организатор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3)</w:t>
      </w:r>
      <w:r w:rsidR="00DA771E">
        <w:rPr>
          <w:rFonts w:eastAsia="NSimSun"/>
          <w:color w:val="000000"/>
          <w:szCs w:val="26"/>
          <w:lang w:bidi="hi-IN"/>
        </w:rPr>
        <w:tab/>
      </w:r>
      <w:r w:rsidRPr="00574AE0">
        <w:rPr>
          <w:rFonts w:eastAsia="NSimSun"/>
          <w:color w:val="000000"/>
          <w:szCs w:val="26"/>
          <w:lang w:bidi="hi-IN"/>
        </w:rPr>
        <w:t>срок проведения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4)</w:t>
      </w:r>
      <w:r w:rsidR="00DA771E">
        <w:rPr>
          <w:rFonts w:eastAsia="NSimSun"/>
          <w:color w:val="000000"/>
          <w:szCs w:val="26"/>
          <w:lang w:bidi="hi-IN"/>
        </w:rPr>
        <w:tab/>
      </w:r>
      <w:r w:rsidRPr="00574AE0">
        <w:rPr>
          <w:rFonts w:eastAsia="NSimSun"/>
          <w:color w:val="000000"/>
          <w:szCs w:val="26"/>
          <w:lang w:bidi="hi-IN"/>
        </w:rPr>
        <w:t>официальный сайт и (или) информационные системы;</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5)</w:t>
      </w:r>
      <w:r w:rsidR="00DA771E">
        <w:rPr>
          <w:rFonts w:eastAsia="NSimSun"/>
          <w:color w:val="000000"/>
          <w:szCs w:val="26"/>
          <w:lang w:bidi="hi-IN"/>
        </w:rPr>
        <w:tab/>
      </w:r>
      <w:r w:rsidRPr="00574AE0">
        <w:rPr>
          <w:rFonts w:eastAsia="NSimSun"/>
          <w:color w:val="000000"/>
          <w:szCs w:val="26"/>
          <w:lang w:bidi="hi-IN"/>
        </w:rPr>
        <w:t>требования к информационным стендам, на которых размещаются оповещения о начале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6)</w:t>
      </w:r>
      <w:r w:rsidR="00DA771E">
        <w:rPr>
          <w:rFonts w:eastAsia="NSimSun"/>
          <w:color w:val="000000"/>
          <w:szCs w:val="26"/>
          <w:lang w:bidi="hi-IN"/>
        </w:rPr>
        <w:tab/>
      </w:r>
      <w:r w:rsidRPr="00574AE0">
        <w:rPr>
          <w:rFonts w:eastAsia="NSimSun"/>
          <w:color w:val="000000"/>
          <w:szCs w:val="26"/>
          <w:lang w:bidi="hi-IN"/>
        </w:rPr>
        <w:t>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574AE0" w:rsidRPr="00574AE0" w:rsidRDefault="00574AE0" w:rsidP="00574AE0">
      <w:pPr>
        <w:contextualSpacing/>
        <w:rPr>
          <w:rFonts w:eastAsia="NSimSun"/>
          <w:color w:val="000000"/>
          <w:szCs w:val="26"/>
          <w:lang w:bidi="hi-IN"/>
        </w:rPr>
      </w:pPr>
      <w:r w:rsidRPr="00574AE0">
        <w:rPr>
          <w:rFonts w:eastAsia="NSimSun"/>
          <w:color w:val="000000"/>
          <w:szCs w:val="26"/>
          <w:lang w:bidi="hi-IN"/>
        </w:rPr>
        <w:t>7)</w:t>
      </w:r>
      <w:r w:rsidR="00DA771E">
        <w:rPr>
          <w:rFonts w:eastAsia="NSimSun"/>
          <w:color w:val="000000"/>
          <w:szCs w:val="26"/>
          <w:lang w:bidi="hi-IN"/>
        </w:rPr>
        <w:tab/>
      </w:r>
      <w:r w:rsidRPr="00574AE0">
        <w:rPr>
          <w:rFonts w:eastAsia="NSimSun"/>
          <w:color w:val="000000"/>
          <w:szCs w:val="26"/>
          <w:lang w:bidi="hi-IN"/>
        </w:rPr>
        <w:t>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574AE0" w:rsidRPr="00574AE0" w:rsidRDefault="00574AE0" w:rsidP="00574AE0">
      <w:pPr>
        <w:contextualSpacing/>
        <w:rPr>
          <w:rFonts w:eastAsia="NSimSun"/>
          <w:color w:val="000000"/>
          <w:szCs w:val="26"/>
          <w:lang w:bidi="hi-IN"/>
        </w:rPr>
      </w:pPr>
    </w:p>
    <w:p w:rsidR="00DA771E" w:rsidRPr="00DA771E" w:rsidRDefault="00DA771E" w:rsidP="001F3F45">
      <w:pPr>
        <w:pStyle w:val="2"/>
        <w:rPr>
          <w:lang w:bidi="hi-IN"/>
        </w:rPr>
      </w:pPr>
      <w:bookmarkStart w:id="65" w:name="_Toc73202793"/>
      <w:bookmarkStart w:id="66" w:name="_Toc143441549"/>
      <w:bookmarkStart w:id="67" w:name="_Toc149892920"/>
      <w:r w:rsidRPr="00DA771E">
        <w:rPr>
          <w:lang w:bidi="hi-IN"/>
        </w:rPr>
        <w:t>ГЛАВА</w:t>
      </w:r>
      <w:r w:rsidR="001F3F45">
        <w:rPr>
          <w:lang w:bidi="hi-IN"/>
        </w:rPr>
        <w:t> </w:t>
      </w:r>
      <w:r w:rsidRPr="00DA771E">
        <w:rPr>
          <w:lang w:bidi="hi-IN"/>
        </w:rPr>
        <w:t>5.</w:t>
      </w:r>
      <w:r w:rsidR="001F3F45">
        <w:rPr>
          <w:lang w:bidi="hi-IN"/>
        </w:rPr>
        <w:tab/>
      </w:r>
      <w:r w:rsidRPr="00DA771E">
        <w:rPr>
          <w:lang w:bidi="hi-IN"/>
        </w:rPr>
        <w:t>ПОЛОЖЕНИЯ О ВНЕСЕНИИ ИЗМЕНЕНИЙ В ПРАВИЛА ЗЕМЛЕПОЛЬЗОВАНИЯ И ЗАСТРОЙКИ</w:t>
      </w:r>
      <w:bookmarkEnd w:id="65"/>
      <w:bookmarkEnd w:id="66"/>
      <w:bookmarkEnd w:id="67"/>
    </w:p>
    <w:p w:rsidR="00DA771E" w:rsidRPr="00DA771E" w:rsidRDefault="00DA771E" w:rsidP="00DA771E">
      <w:pPr>
        <w:contextualSpacing/>
        <w:rPr>
          <w:rFonts w:eastAsia="NSimSun"/>
          <w:color w:val="000000"/>
          <w:szCs w:val="26"/>
          <w:lang w:bidi="hi-IN"/>
        </w:rPr>
      </w:pPr>
    </w:p>
    <w:p w:rsidR="00DA771E" w:rsidRPr="00DA771E" w:rsidRDefault="00DA771E" w:rsidP="008D1203">
      <w:pPr>
        <w:pStyle w:val="3"/>
        <w:rPr>
          <w:lang w:bidi="hi-IN"/>
        </w:rPr>
      </w:pPr>
      <w:bookmarkStart w:id="68" w:name="_Toc73202794"/>
      <w:bookmarkStart w:id="69" w:name="_Toc143441550"/>
      <w:r w:rsidRPr="00DA771E">
        <w:rPr>
          <w:lang w:bidi="hi-IN"/>
        </w:rPr>
        <w:t>Статья</w:t>
      </w:r>
      <w:r w:rsidR="001F3F45">
        <w:rPr>
          <w:lang w:bidi="hi-IN"/>
        </w:rPr>
        <w:t> </w:t>
      </w:r>
      <w:r w:rsidRPr="00DA771E">
        <w:rPr>
          <w:lang w:bidi="hi-IN"/>
        </w:rPr>
        <w:t>12.</w:t>
      </w:r>
      <w:r w:rsidR="001F3F45">
        <w:rPr>
          <w:lang w:bidi="hi-IN"/>
        </w:rPr>
        <w:tab/>
      </w:r>
      <w:r w:rsidRPr="00DA771E">
        <w:rPr>
          <w:lang w:bidi="hi-IN"/>
        </w:rPr>
        <w:t>Порядок внесения изменений в Правила</w:t>
      </w:r>
      <w:bookmarkEnd w:id="68"/>
      <w:bookmarkEnd w:id="69"/>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1.</w:t>
      </w:r>
      <w:r w:rsidR="001F3F45">
        <w:rPr>
          <w:rFonts w:eastAsia="NSimSun"/>
          <w:color w:val="000000"/>
          <w:szCs w:val="26"/>
          <w:lang w:bidi="hi-IN"/>
        </w:rPr>
        <w:tab/>
      </w:r>
      <w:r w:rsidRPr="00DA771E">
        <w:rPr>
          <w:rFonts w:eastAsia="NSimSun"/>
          <w:color w:val="000000"/>
          <w:szCs w:val="26"/>
          <w:lang w:bidi="hi-IN"/>
        </w:rPr>
        <w:t xml:space="preserve">Внесение изменений в правила землепользования и застройки осуществляется в порядке, предусмотренном статьями 31 и 32 </w:t>
      </w:r>
      <w:proofErr w:type="spellStart"/>
      <w:r w:rsidRPr="00DA771E">
        <w:rPr>
          <w:rFonts w:eastAsia="NSimSun"/>
          <w:color w:val="000000"/>
          <w:szCs w:val="26"/>
          <w:lang w:bidi="hi-IN"/>
        </w:rPr>
        <w:t>ГрК</w:t>
      </w:r>
      <w:proofErr w:type="spellEnd"/>
      <w:r w:rsidRPr="00DA771E">
        <w:rPr>
          <w:rFonts w:eastAsia="NSimSun"/>
          <w:color w:val="000000"/>
          <w:szCs w:val="26"/>
          <w:lang w:bidi="hi-IN"/>
        </w:rPr>
        <w:t xml:space="preserve"> РФ, с учетом особенностей, установленных статьей 33 </w:t>
      </w:r>
      <w:proofErr w:type="spellStart"/>
      <w:r w:rsidRPr="00DA771E">
        <w:rPr>
          <w:rFonts w:eastAsia="NSimSun"/>
          <w:color w:val="000000"/>
          <w:szCs w:val="26"/>
          <w:lang w:bidi="hi-IN"/>
        </w:rPr>
        <w:t>ГрК</w:t>
      </w:r>
      <w:proofErr w:type="spellEnd"/>
      <w:r w:rsidRPr="00DA771E">
        <w:rPr>
          <w:rFonts w:eastAsia="NSimSun"/>
          <w:color w:val="000000"/>
          <w:szCs w:val="26"/>
          <w:lang w:bidi="hi-IN"/>
        </w:rPr>
        <w:t xml:space="preserve"> РФ.</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2.</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1F3F45">
        <w:rPr>
          <w:rFonts w:eastAsia="NSimSun"/>
          <w:color w:val="000000"/>
          <w:szCs w:val="26"/>
          <w:lang w:bidi="hi-IN"/>
        </w:rPr>
        <w:tab/>
      </w:r>
      <w:r w:rsidRPr="00DA771E">
        <w:rPr>
          <w:rFonts w:eastAsia="NSimSun"/>
          <w:color w:val="000000"/>
          <w:szCs w:val="26"/>
          <w:lang w:bidi="hi-IN"/>
        </w:rPr>
        <w:t>Основаниями для рассмотрения главой администрации городского поселения вопроса о внесении изменений в правила землепользования и застройки являются: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1)</w:t>
      </w:r>
      <w:r w:rsidR="001F3F45">
        <w:rPr>
          <w:rFonts w:eastAsia="NSimSun"/>
          <w:color w:val="000000"/>
          <w:szCs w:val="26"/>
          <w:lang w:bidi="hi-IN"/>
        </w:rPr>
        <w:tab/>
      </w:r>
      <w:r w:rsidRPr="00DA771E">
        <w:rPr>
          <w:rFonts w:eastAsia="NSimSun"/>
          <w:color w:val="000000"/>
          <w:szCs w:val="26"/>
          <w:lang w:bidi="hi-IN"/>
        </w:rPr>
        <w:t xml:space="preserve">несоответствие Правил генеральному плану городского поселения, схеме территориального планирования </w:t>
      </w:r>
      <w:r w:rsidR="001F3F45">
        <w:rPr>
          <w:rFonts w:eastAsia="NSimSun"/>
          <w:color w:val="000000"/>
          <w:szCs w:val="26"/>
          <w:lang w:bidi="hi-IN"/>
        </w:rPr>
        <w:t>Новодеревеньковского</w:t>
      </w:r>
      <w:r w:rsidRPr="00DA771E">
        <w:rPr>
          <w:rFonts w:eastAsia="NSimSun"/>
          <w:color w:val="000000"/>
          <w:szCs w:val="26"/>
          <w:lang w:bidi="hi-IN"/>
        </w:rPr>
        <w:t xml:space="preserve"> района Орловской области, </w:t>
      </w:r>
      <w:r w:rsidRPr="00DA771E">
        <w:rPr>
          <w:rFonts w:eastAsia="NSimSun"/>
          <w:color w:val="000000"/>
          <w:szCs w:val="26"/>
          <w:lang w:bidi="hi-IN"/>
        </w:rPr>
        <w:lastRenderedPageBreak/>
        <w:t xml:space="preserve">возникшее в результате внесения изменений в генеральный план городского поселения, схему территориального планирования </w:t>
      </w:r>
      <w:r w:rsidR="001F3F45">
        <w:rPr>
          <w:rFonts w:eastAsia="NSimSun"/>
          <w:color w:val="000000"/>
          <w:szCs w:val="26"/>
          <w:lang w:bidi="hi-IN"/>
        </w:rPr>
        <w:t>Новодеревеньковского</w:t>
      </w:r>
      <w:r w:rsidRPr="00DA771E">
        <w:rPr>
          <w:rFonts w:eastAsia="NSimSun"/>
          <w:color w:val="000000"/>
          <w:szCs w:val="26"/>
          <w:lang w:bidi="hi-IN"/>
        </w:rPr>
        <w:t xml:space="preserve"> района Орловской области;</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2)</w:t>
      </w:r>
      <w:r w:rsidR="001F3F45">
        <w:rPr>
          <w:rFonts w:eastAsia="NSimSun"/>
          <w:color w:val="000000"/>
          <w:szCs w:val="26"/>
          <w:lang w:bidi="hi-IN"/>
        </w:rPr>
        <w:tab/>
      </w:r>
      <w:r w:rsidRPr="00DA771E">
        <w:rPr>
          <w:rFonts w:eastAsia="NSimSun"/>
          <w:color w:val="000000"/>
          <w:szCs w:val="26"/>
          <w:lang w:bidi="hi-IN"/>
        </w:rPr>
        <w:t>поступление предложений об изменении границ территориальных зон, изменении градостроительных регламентов;</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3)</w:t>
      </w:r>
      <w:r w:rsidR="00F40929">
        <w:rPr>
          <w:rFonts w:eastAsia="NSimSun"/>
          <w:color w:val="000000"/>
          <w:szCs w:val="26"/>
          <w:lang w:bidi="hi-IN"/>
        </w:rPr>
        <w:tab/>
      </w:r>
      <w:r w:rsidRPr="00DA771E">
        <w:rPr>
          <w:rFonts w:eastAsia="NSimSun"/>
          <w:color w:val="000000"/>
          <w:szCs w:val="26"/>
          <w:lang w:bidi="hi-IN"/>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4)</w:t>
      </w:r>
      <w:r w:rsidR="007826C6">
        <w:rPr>
          <w:rFonts w:eastAsia="NSimSun"/>
          <w:color w:val="000000"/>
          <w:szCs w:val="26"/>
          <w:lang w:bidi="hi-IN"/>
        </w:rPr>
        <w:tab/>
      </w:r>
      <w:r w:rsidRPr="00DA771E">
        <w:rPr>
          <w:rFonts w:eastAsia="NSimSun"/>
          <w:color w:val="000000"/>
          <w:szCs w:val="26"/>
          <w:lang w:bidi="hi-IN"/>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5)</w:t>
      </w:r>
      <w:r w:rsidR="007826C6">
        <w:rPr>
          <w:rFonts w:eastAsia="NSimSun"/>
          <w:color w:val="000000"/>
          <w:szCs w:val="26"/>
          <w:lang w:bidi="hi-IN"/>
        </w:rPr>
        <w:tab/>
      </w:r>
      <w:r w:rsidRPr="00DA771E">
        <w:rPr>
          <w:rFonts w:eastAsia="NSimSun"/>
          <w:color w:val="000000"/>
          <w:szCs w:val="26"/>
          <w:lang w:bidi="hi-IN"/>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6)</w:t>
      </w:r>
      <w:r w:rsidR="007826C6">
        <w:rPr>
          <w:rFonts w:eastAsia="NSimSun"/>
          <w:color w:val="000000"/>
          <w:szCs w:val="26"/>
          <w:lang w:bidi="hi-IN"/>
        </w:rPr>
        <w:tab/>
      </w:r>
      <w:r w:rsidRPr="00DA771E">
        <w:rPr>
          <w:rFonts w:eastAsia="NSimSun"/>
          <w:color w:val="000000"/>
          <w:szCs w:val="26"/>
          <w:lang w:bidi="hi-IN"/>
        </w:rPr>
        <w:t>принятие решения о комплексном развитии территории.</w:t>
      </w:r>
    </w:p>
    <w:p w:rsidR="007826C6" w:rsidRDefault="007826C6" w:rsidP="00DA771E">
      <w:pPr>
        <w:contextualSpacing/>
        <w:rPr>
          <w:rFonts w:eastAsia="NSimSun"/>
          <w:color w:val="000000"/>
          <w:szCs w:val="26"/>
          <w:lang w:bidi="hi-IN"/>
        </w:rPr>
      </w:pPr>
      <w:r>
        <w:rPr>
          <w:rFonts w:eastAsia="NSimSun"/>
          <w:color w:val="000000"/>
          <w:szCs w:val="26"/>
          <w:lang w:bidi="hi-IN"/>
        </w:rPr>
        <w:t>7)</w:t>
      </w:r>
      <w:r>
        <w:rPr>
          <w:rFonts w:eastAsia="NSimSun"/>
          <w:color w:val="000000"/>
          <w:szCs w:val="26"/>
          <w:lang w:bidi="hi-IN"/>
        </w:rPr>
        <w:tab/>
        <w:t xml:space="preserve">обнаружение мест захоронений погибших при защите Отечества, расположенных в границах </w:t>
      </w:r>
      <w:r w:rsidRPr="000379E7">
        <w:rPr>
          <w:rFonts w:eastAsia="NSimSun"/>
          <w:color w:val="000000"/>
          <w:szCs w:val="26"/>
          <w:lang w:bidi="hi-IN"/>
        </w:rPr>
        <w:t>муниципальных образований</w:t>
      </w:r>
      <w:r>
        <w:rPr>
          <w:rFonts w:eastAsia="NSimSun"/>
          <w:color w:val="000000"/>
          <w:szCs w:val="26"/>
          <w:lang w:bidi="hi-IN"/>
        </w:rPr>
        <w:t>.</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3.</w:t>
      </w:r>
      <w:r w:rsidR="00EC15B5">
        <w:rPr>
          <w:rFonts w:eastAsia="NSimSun"/>
          <w:color w:val="000000"/>
          <w:szCs w:val="26"/>
          <w:lang w:bidi="hi-IN"/>
        </w:rPr>
        <w:tab/>
      </w:r>
      <w:r w:rsidRPr="00DA771E">
        <w:rPr>
          <w:rFonts w:eastAsia="NSimSun"/>
          <w:color w:val="000000"/>
          <w:szCs w:val="26"/>
          <w:lang w:bidi="hi-IN"/>
        </w:rPr>
        <w:t>Предложения о внесении изменений в Правила в Комиссию направляются: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1)</w:t>
      </w:r>
      <w:r w:rsidR="00B706FB">
        <w:rPr>
          <w:rFonts w:eastAsia="NSimSun"/>
          <w:color w:val="000000"/>
          <w:szCs w:val="26"/>
          <w:lang w:bidi="hi-IN"/>
        </w:rPr>
        <w:tab/>
      </w:r>
      <w:r w:rsidRPr="00DA771E">
        <w:rPr>
          <w:rFonts w:eastAsia="NSimSun"/>
          <w:color w:val="000000"/>
          <w:szCs w:val="26"/>
          <w:lang w:bidi="hi-IN"/>
        </w:rPr>
        <w:t>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2)</w:t>
      </w:r>
      <w:r w:rsidR="00B706FB">
        <w:rPr>
          <w:rFonts w:eastAsia="NSimSun"/>
          <w:color w:val="000000"/>
          <w:szCs w:val="26"/>
          <w:lang w:bidi="hi-IN"/>
        </w:rPr>
        <w:tab/>
      </w:r>
      <w:r w:rsidRPr="00DA771E">
        <w:rPr>
          <w:rFonts w:eastAsia="NSimSun"/>
          <w:color w:val="000000"/>
          <w:szCs w:val="26"/>
          <w:lang w:bidi="hi-IN"/>
        </w:rPr>
        <w:t>органами исполнительной власти Орловской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3)</w:t>
      </w:r>
      <w:r w:rsidR="00B706FB">
        <w:rPr>
          <w:rFonts w:eastAsia="NSimSun"/>
          <w:color w:val="000000"/>
          <w:szCs w:val="26"/>
          <w:lang w:bidi="hi-IN"/>
        </w:rPr>
        <w:tab/>
      </w:r>
      <w:r w:rsidRPr="00DA771E">
        <w:rPr>
          <w:rFonts w:eastAsia="NSimSun"/>
          <w:color w:val="000000"/>
          <w:szCs w:val="26"/>
          <w:lang w:bidi="hi-IN"/>
        </w:rPr>
        <w:t xml:space="preserve">органами местного самоуправления </w:t>
      </w:r>
      <w:r w:rsidR="00B706FB">
        <w:rPr>
          <w:rFonts w:eastAsia="NSimSun"/>
          <w:color w:val="000000"/>
          <w:szCs w:val="26"/>
          <w:lang w:bidi="hi-IN"/>
        </w:rPr>
        <w:t>Новодеревеньковского</w:t>
      </w:r>
      <w:r w:rsidRPr="00DA771E">
        <w:rPr>
          <w:rFonts w:eastAsia="NSimSun"/>
          <w:color w:val="000000"/>
          <w:szCs w:val="26"/>
          <w:lang w:bidi="hi-IN"/>
        </w:rPr>
        <w:t xml:space="preserve"> района Орловской области в случаях, если Правила могут воспрепятствовать функционированию, размещению объектов капитального строительства местного значения;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4)</w:t>
      </w:r>
      <w:r w:rsidR="00B706FB">
        <w:rPr>
          <w:rFonts w:eastAsia="NSimSun"/>
          <w:color w:val="000000"/>
          <w:szCs w:val="26"/>
          <w:lang w:bidi="hi-IN"/>
        </w:rPr>
        <w:tab/>
      </w:r>
      <w:r w:rsidRPr="00DA771E">
        <w:rPr>
          <w:rFonts w:eastAsia="NSimSun"/>
          <w:color w:val="000000"/>
          <w:szCs w:val="26"/>
          <w:lang w:bidi="hi-IN"/>
        </w:rPr>
        <w:t>органами местного самоуправления городского поселения в случаях, если необходимо совершенствовать порядок регулирования землепользования и застройки на соответствующих территории поселения;</w:t>
      </w:r>
    </w:p>
    <w:p w:rsidR="00DA771E" w:rsidRPr="00DA771E" w:rsidRDefault="00DA771E" w:rsidP="00DA771E">
      <w:pPr>
        <w:contextualSpacing/>
        <w:rPr>
          <w:rFonts w:eastAsia="NSimSun"/>
          <w:color w:val="000000"/>
          <w:szCs w:val="26"/>
          <w:lang w:bidi="hi-IN"/>
        </w:rPr>
      </w:pPr>
      <w:bookmarkStart w:id="70" w:name="_Hlk142906440"/>
      <w:r w:rsidRPr="00DA771E">
        <w:rPr>
          <w:rFonts w:eastAsia="NSimSun"/>
          <w:color w:val="000000"/>
          <w:szCs w:val="26"/>
          <w:lang w:bidi="hi-IN"/>
        </w:rPr>
        <w:t>4.1)</w:t>
      </w:r>
      <w:r w:rsidR="00B706FB">
        <w:rPr>
          <w:rFonts w:eastAsia="NSimSun"/>
          <w:color w:val="000000"/>
          <w:szCs w:val="26"/>
          <w:lang w:bidi="hi-IN"/>
        </w:rPr>
        <w:tab/>
      </w:r>
      <w:r w:rsidRPr="00DA771E">
        <w:rPr>
          <w:rFonts w:eastAsia="NSimSun"/>
          <w:color w:val="000000"/>
          <w:szCs w:val="26"/>
          <w:lang w:bidi="hi-IN"/>
        </w:rPr>
        <w:t xml:space="preserve">органами местного самоуправления в случаях обнаружения мест захоронений погибших при защите Отечества, расположенных в границах </w:t>
      </w:r>
      <w:r w:rsidRPr="000379E7">
        <w:rPr>
          <w:rFonts w:eastAsia="NSimSun"/>
          <w:color w:val="000000"/>
          <w:szCs w:val="26"/>
          <w:lang w:bidi="hi-IN"/>
        </w:rPr>
        <w:t>муниципальных образований</w:t>
      </w:r>
      <w:r w:rsidRPr="00DA771E">
        <w:rPr>
          <w:rFonts w:eastAsia="NSimSun"/>
          <w:color w:val="000000"/>
          <w:szCs w:val="26"/>
          <w:lang w:bidi="hi-IN"/>
        </w:rPr>
        <w:t>;</w:t>
      </w:r>
    </w:p>
    <w:bookmarkEnd w:id="70"/>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5)</w:t>
      </w:r>
      <w:r w:rsidR="00B706FB">
        <w:rPr>
          <w:rFonts w:eastAsia="NSimSun"/>
          <w:color w:val="000000"/>
          <w:szCs w:val="26"/>
          <w:lang w:bidi="hi-IN"/>
        </w:rPr>
        <w:tab/>
      </w:r>
      <w:r w:rsidRPr="00DA771E">
        <w:rPr>
          <w:rFonts w:eastAsia="NSimSun"/>
          <w:color w:val="000000"/>
          <w:szCs w:val="26"/>
          <w:lang w:bidi="hi-IN"/>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A771E" w:rsidRPr="00DA771E" w:rsidRDefault="00DA771E" w:rsidP="00DA771E">
      <w:pPr>
        <w:contextualSpacing/>
        <w:rPr>
          <w:rFonts w:eastAsia="NSimSun"/>
          <w:color w:val="000000"/>
          <w:szCs w:val="26"/>
          <w:lang w:bidi="hi-IN"/>
        </w:rPr>
      </w:pPr>
      <w:bookmarkStart w:id="71" w:name="_Hlk142906457"/>
      <w:r w:rsidRPr="00DA771E">
        <w:rPr>
          <w:rFonts w:eastAsia="NSimSun"/>
          <w:color w:val="000000"/>
          <w:szCs w:val="26"/>
          <w:lang w:bidi="hi-IN"/>
        </w:rPr>
        <w:t>6)</w:t>
      </w:r>
      <w:r w:rsidR="00B706FB">
        <w:rPr>
          <w:rFonts w:eastAsia="NSimSun"/>
          <w:color w:val="000000"/>
          <w:szCs w:val="26"/>
          <w:lang w:bidi="hi-IN"/>
        </w:rPr>
        <w:tab/>
      </w:r>
      <w:r w:rsidRPr="00DA771E">
        <w:rPr>
          <w:rFonts w:eastAsia="NSimSun"/>
          <w:color w:val="000000"/>
          <w:szCs w:val="26"/>
          <w:lang w:bidi="hi-IN"/>
        </w:rPr>
        <w:t xml:space="preserve">уполномоченным федеральным органом исполнительной власти или </w:t>
      </w:r>
      <w:r w:rsidRPr="00DA771E">
        <w:rPr>
          <w:rFonts w:eastAsia="NSimSun"/>
          <w:color w:val="000000"/>
          <w:szCs w:val="26"/>
          <w:lang w:bidi="hi-IN"/>
        </w:rPr>
        <w:lastRenderedPageBreak/>
        <w:t>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7)</w:t>
      </w:r>
      <w:r w:rsidR="00CC446B">
        <w:rPr>
          <w:rFonts w:eastAsia="NSimSun"/>
          <w:color w:val="000000"/>
          <w:szCs w:val="26"/>
          <w:lang w:bidi="hi-IN"/>
        </w:rPr>
        <w:tab/>
      </w:r>
      <w:r w:rsidRPr="00DA771E">
        <w:rPr>
          <w:rFonts w:eastAsia="NSimSun"/>
          <w:color w:val="000000"/>
          <w:szCs w:val="26"/>
          <w:lang w:bidi="hi-IN"/>
        </w:rPr>
        <w:t>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либо лицом, с которым заключен договор о комплексном развитии территории в целях реализации решения о комплексном развитии территории.</w:t>
      </w:r>
    </w:p>
    <w:bookmarkEnd w:id="71"/>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3.1.</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CC446B">
        <w:rPr>
          <w:rFonts w:eastAsia="NSimSun"/>
          <w:color w:val="000000"/>
          <w:szCs w:val="26"/>
          <w:lang w:bidi="hi-IN"/>
        </w:rPr>
        <w:tab/>
      </w:r>
      <w:r w:rsidRPr="00DA771E">
        <w:rPr>
          <w:rFonts w:eastAsia="NSimSun"/>
          <w:color w:val="000000"/>
          <w:szCs w:val="26"/>
          <w:lang w:bidi="hi-IN"/>
        </w:rPr>
        <w:t xml:space="preserve">В случае, если Правилами не обеспечена в соответствии с частью 3.1 статьи 31 </w:t>
      </w:r>
      <w:proofErr w:type="spellStart"/>
      <w:r w:rsidRPr="00DA771E">
        <w:rPr>
          <w:rFonts w:eastAsia="NSimSun"/>
          <w:color w:val="000000"/>
          <w:szCs w:val="26"/>
          <w:lang w:bidi="hi-IN"/>
        </w:rPr>
        <w:t>ГрК</w:t>
      </w:r>
      <w:proofErr w:type="spellEnd"/>
      <w:r w:rsidRPr="00DA771E">
        <w:rPr>
          <w:rFonts w:eastAsia="NSimSun"/>
          <w:color w:val="000000"/>
          <w:szCs w:val="26"/>
          <w:lang w:bidi="hi-IN"/>
        </w:rPr>
        <w:t xml:space="preserve"> РФ возможность размещения на территории городского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городского поселения требование о внесении изменений в правила землепользования и застройки в целях обеспечения размещения указанных объектов.</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3.2.</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CC446B">
        <w:rPr>
          <w:rFonts w:eastAsia="NSimSun"/>
          <w:color w:val="000000"/>
          <w:szCs w:val="26"/>
          <w:lang w:bidi="hi-IN"/>
        </w:rPr>
        <w:tab/>
      </w:r>
      <w:r w:rsidRPr="00DA771E">
        <w:rPr>
          <w:rFonts w:eastAsia="NSimSun"/>
          <w:color w:val="000000"/>
          <w:szCs w:val="26"/>
          <w:lang w:bidi="hi-IN"/>
        </w:rPr>
        <w:t>В случае, предусмотренном частью 3.1 настоящей статьи, глава городского поселения, обеспечивает внесение изменений в Правила в течение тридцати дней со дня получения указанного в части 3.1 настоящей статьи требования.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3.3.</w:t>
      </w:r>
      <w:r w:rsidR="00CC446B">
        <w:rPr>
          <w:rFonts w:eastAsia="NSimSun"/>
          <w:color w:val="000000"/>
          <w:szCs w:val="26"/>
          <w:lang w:bidi="hi-IN"/>
        </w:rPr>
        <w:tab/>
      </w:r>
      <w:r w:rsidRPr="00DA771E">
        <w:rPr>
          <w:rFonts w:eastAsia="NSimSun"/>
          <w:color w:val="000000"/>
          <w:szCs w:val="26"/>
          <w:lang w:bidi="hi-IN"/>
        </w:rPr>
        <w:t>В целях внесения изменений в Правила в случаях, предусмотренных пунктами 3-6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3.4.</w:t>
      </w:r>
      <w:r w:rsidR="00CC446B">
        <w:rPr>
          <w:rFonts w:eastAsia="NSimSun"/>
          <w:color w:val="000000"/>
          <w:szCs w:val="26"/>
          <w:lang w:bidi="hi-IN"/>
        </w:rPr>
        <w:tab/>
      </w:r>
      <w:r w:rsidRPr="00DA771E">
        <w:rPr>
          <w:rFonts w:eastAsia="NSimSun"/>
          <w:color w:val="000000"/>
          <w:szCs w:val="26"/>
          <w:lang w:bidi="hi-IN"/>
        </w:rPr>
        <w:t xml:space="preserve">В случае внесения изменений в Правила в целях реализации решения о комплексном развитии территории, в том числе в соответствии с частью 5.2 статьи 30 </w:t>
      </w:r>
      <w:proofErr w:type="spellStart"/>
      <w:r w:rsidRPr="00DA771E">
        <w:rPr>
          <w:rFonts w:eastAsia="NSimSun"/>
          <w:color w:val="000000"/>
          <w:szCs w:val="26"/>
          <w:lang w:bidi="hi-IN"/>
        </w:rPr>
        <w:t>ГрК</w:t>
      </w:r>
      <w:proofErr w:type="spellEnd"/>
      <w:r w:rsidRPr="00DA771E">
        <w:rPr>
          <w:rFonts w:eastAsia="NSimSun"/>
          <w:color w:val="000000"/>
          <w:szCs w:val="26"/>
          <w:lang w:bidi="hi-IN"/>
        </w:rPr>
        <w:t xml:space="preserve"> РФ,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2E138E" w:rsidRDefault="002E138E" w:rsidP="00DA771E">
      <w:pPr>
        <w:contextualSpacing/>
        <w:rPr>
          <w:rFonts w:eastAsia="NSimSun"/>
          <w:color w:val="000000"/>
          <w:szCs w:val="26"/>
          <w:lang w:bidi="hi-IN"/>
        </w:rPr>
      </w:pPr>
      <w:r>
        <w:rPr>
          <w:rFonts w:eastAsia="NSimSun"/>
          <w:color w:val="000000"/>
          <w:szCs w:val="26"/>
          <w:lang w:bidi="hi-IN"/>
        </w:rPr>
        <w:lastRenderedPageBreak/>
        <w:t>3.5.</w:t>
      </w:r>
      <w:r>
        <w:rPr>
          <w:rFonts w:eastAsia="NSimSun"/>
          <w:color w:val="000000"/>
          <w:szCs w:val="26"/>
          <w:lang w:bidi="hi-IN"/>
        </w:rPr>
        <w:tab/>
        <w:t>Внесение изменений в Правила в связи с обнаружением мест захоронений погибших при защите Отечест</w:t>
      </w:r>
      <w:r w:rsidR="00D26EA3">
        <w:rPr>
          <w:rFonts w:eastAsia="NSimSun"/>
          <w:color w:val="000000"/>
          <w:szCs w:val="26"/>
          <w:lang w:bidi="hi-IN"/>
        </w:rPr>
        <w:t xml:space="preserve">ва, расположенных в границах </w:t>
      </w:r>
      <w:r w:rsidR="000357E6">
        <w:rPr>
          <w:rFonts w:eastAsia="NSimSun"/>
          <w:color w:val="000000"/>
          <w:szCs w:val="26"/>
          <w:lang w:bidi="hi-IN"/>
        </w:rPr>
        <w:t>муниципальных образований</w:t>
      </w:r>
      <w:r w:rsidR="00D26EA3">
        <w:rPr>
          <w:rFonts w:eastAsia="NSimSun"/>
          <w:color w:val="000000"/>
          <w:szCs w:val="26"/>
          <w:lang w:bidi="hi-IN"/>
        </w:rPr>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4.</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F8590F">
        <w:rPr>
          <w:rFonts w:eastAsia="NSimSun"/>
          <w:color w:val="000000"/>
          <w:szCs w:val="26"/>
          <w:lang w:bidi="hi-IN"/>
        </w:rPr>
        <w:tab/>
      </w:r>
      <w:r w:rsidRPr="00DA771E">
        <w:rPr>
          <w:rFonts w:eastAsia="NSimSun"/>
          <w:color w:val="000000"/>
          <w:szCs w:val="26"/>
          <w:lang w:bidi="hi-IN"/>
        </w:rPr>
        <w:t>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администрации городского поселения.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5.</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F8590F">
        <w:rPr>
          <w:rFonts w:eastAsia="NSimSun"/>
          <w:color w:val="000000"/>
          <w:szCs w:val="26"/>
          <w:lang w:bidi="hi-IN"/>
        </w:rPr>
        <w:tab/>
      </w:r>
      <w:r w:rsidRPr="00DA771E">
        <w:rPr>
          <w:rFonts w:eastAsia="NSimSun"/>
          <w:color w:val="000000"/>
          <w:szCs w:val="26"/>
          <w:lang w:bidi="hi-IN"/>
        </w:rPr>
        <w:t>Глава администрации городского поселения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5.1.</w:t>
      </w:r>
      <w:r w:rsidR="00F8590F">
        <w:rPr>
          <w:rFonts w:eastAsia="NSimSun"/>
          <w:color w:val="000000"/>
          <w:szCs w:val="26"/>
          <w:lang w:bidi="hi-IN"/>
        </w:rPr>
        <w:tab/>
      </w:r>
      <w:r w:rsidRPr="00DA771E">
        <w:rPr>
          <w:rFonts w:eastAsia="NSimSun"/>
          <w:color w:val="000000"/>
          <w:szCs w:val="26"/>
          <w:lang w:bidi="hi-IN"/>
        </w:rPr>
        <w:t>В случае, если утверждение изменений в Правила осуществляется представительным органом местного самоуправления городского поселения, проект о внесении изменений в Правила, направленный в представительный орган местного самоуправления городского поселения, подлежит рассмотрению на заседании указанного органа не позднее дня проведения заседания, следующего за ближайшим заседанием.</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6.</w:t>
      </w:r>
      <w:r w:rsidR="00F8590F">
        <w:rPr>
          <w:rFonts w:eastAsia="NSimSun"/>
          <w:color w:val="000000"/>
          <w:szCs w:val="26"/>
          <w:lang w:bidi="hi-IN"/>
        </w:rPr>
        <w:tab/>
      </w:r>
      <w:r w:rsidRPr="00DA771E">
        <w:rPr>
          <w:rFonts w:eastAsia="NSimSun"/>
          <w:color w:val="000000"/>
          <w:szCs w:val="26"/>
          <w:lang w:bidi="hi-IN"/>
        </w:rPr>
        <w:t xml:space="preserve">Со дня поступления в орган местного самоуправления городского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городского поселения, указанных в части 2 статьи 55.32 </w:t>
      </w:r>
      <w:proofErr w:type="spellStart"/>
      <w:r w:rsidRPr="00DA771E">
        <w:rPr>
          <w:rFonts w:eastAsia="NSimSun"/>
          <w:color w:val="000000"/>
          <w:szCs w:val="26"/>
          <w:lang w:bidi="hi-IN"/>
        </w:rPr>
        <w:t>ГрК</w:t>
      </w:r>
      <w:proofErr w:type="spellEnd"/>
      <w:r w:rsidRPr="00DA771E">
        <w:rPr>
          <w:rFonts w:eastAsia="NSimSun"/>
          <w:color w:val="000000"/>
          <w:szCs w:val="26"/>
          <w:lang w:bidi="hi-IN"/>
        </w:rPr>
        <w:t xml:space="preserve"> РФ, не допускается внесение в Правила,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городского поселения в исполнительный орган государственной власти, должностному лицу, в государственное учреждение или в орган местного самоуправления городского поселения, которые указаны в части 2 статьи 55.32 </w:t>
      </w:r>
      <w:proofErr w:type="spellStart"/>
      <w:r w:rsidRPr="00DA771E">
        <w:rPr>
          <w:rFonts w:eastAsia="NSimSun"/>
          <w:color w:val="000000"/>
          <w:szCs w:val="26"/>
          <w:lang w:bidi="hi-IN"/>
        </w:rPr>
        <w:t>ГрК</w:t>
      </w:r>
      <w:proofErr w:type="spellEnd"/>
      <w:r w:rsidRPr="00DA771E">
        <w:rPr>
          <w:rFonts w:eastAsia="NSimSun"/>
          <w:color w:val="000000"/>
          <w:szCs w:val="26"/>
          <w:lang w:bidi="hi-IN"/>
        </w:rPr>
        <w:t xml:space="preserve">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7.</w:t>
      </w:r>
      <w:r w:rsidR="00827B46">
        <w:rPr>
          <w:rFonts w:eastAsia="NSimSun"/>
          <w:color w:val="000000"/>
          <w:szCs w:val="26"/>
          <w:lang w:bidi="hi-IN"/>
        </w:rPr>
        <w:fldChar w:fldCharType="begin"/>
      </w:r>
      <w:r w:rsidR="00827B46">
        <w:rPr>
          <w:rFonts w:eastAsia="NSimSun"/>
          <w:color w:val="000000"/>
          <w:szCs w:val="26"/>
          <w:lang w:bidi="hi-IN"/>
        </w:rPr>
        <w:instrText xml:space="preserve"> NOTEREF _Ref156922450 \f \h </w:instrText>
      </w:r>
      <w:r w:rsidR="00827B46">
        <w:rPr>
          <w:rFonts w:eastAsia="NSimSun"/>
          <w:color w:val="000000"/>
          <w:szCs w:val="26"/>
          <w:lang w:bidi="hi-IN"/>
        </w:rPr>
      </w:r>
      <w:r w:rsidR="00827B46">
        <w:rPr>
          <w:rFonts w:eastAsia="NSimSun"/>
          <w:color w:val="000000"/>
          <w:szCs w:val="26"/>
          <w:lang w:bidi="hi-IN"/>
        </w:rPr>
        <w:fldChar w:fldCharType="separate"/>
      </w:r>
      <w:r w:rsidR="000529BA" w:rsidRPr="000529BA">
        <w:rPr>
          <w:rStyle w:val="afff4"/>
        </w:rPr>
        <w:sym w:font="Symbol" w:char="F0E1"/>
      </w:r>
      <w:r w:rsidR="000529BA" w:rsidRPr="000529BA">
        <w:rPr>
          <w:rStyle w:val="afff4"/>
        </w:rPr>
        <w:t>1</w:t>
      </w:r>
      <w:r w:rsidR="000529BA" w:rsidRPr="000529BA">
        <w:rPr>
          <w:rStyle w:val="afff4"/>
        </w:rPr>
        <w:sym w:font="Symbol" w:char="F0F1"/>
      </w:r>
      <w:r w:rsidR="00827B46">
        <w:rPr>
          <w:rFonts w:eastAsia="NSimSun"/>
          <w:color w:val="000000"/>
          <w:szCs w:val="26"/>
          <w:lang w:bidi="hi-IN"/>
        </w:rPr>
        <w:fldChar w:fldCharType="end"/>
      </w:r>
      <w:r w:rsidR="00F8590F">
        <w:rPr>
          <w:rFonts w:eastAsia="NSimSun"/>
          <w:color w:val="000000"/>
          <w:szCs w:val="26"/>
          <w:lang w:bidi="hi-IN"/>
        </w:rPr>
        <w:tab/>
      </w:r>
      <w:r w:rsidRPr="00DA771E">
        <w:rPr>
          <w:rFonts w:eastAsia="NSimSun"/>
          <w:color w:val="000000"/>
          <w:szCs w:val="26"/>
          <w:lang w:bidi="hi-IN"/>
        </w:rPr>
        <w:t xml:space="preserve">В случае поступления от уполномоченных органов требования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поступления от органа регистрации прав сведений об установлении, изменении или прекращении </w:t>
      </w:r>
      <w:r w:rsidRPr="00DA771E">
        <w:rPr>
          <w:rFonts w:eastAsia="NSimSun"/>
          <w:color w:val="000000"/>
          <w:szCs w:val="26"/>
          <w:lang w:bidi="hi-IN"/>
        </w:rPr>
        <w:lastRenderedPageBreak/>
        <w:t>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3-5 части 2 настоящей статьи оснований для внесения изменений в правила землепользования и застройки глава администрации городского поселения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таким требованием не требуется.</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7.1.</w:t>
      </w:r>
      <w:r w:rsidR="00F8590F">
        <w:rPr>
          <w:rFonts w:eastAsia="NSimSun"/>
          <w:color w:val="000000"/>
          <w:szCs w:val="26"/>
          <w:lang w:bidi="hi-IN"/>
        </w:rPr>
        <w:tab/>
      </w:r>
      <w:r w:rsidRPr="00DA771E">
        <w:rPr>
          <w:rFonts w:eastAsia="NSimSun"/>
          <w:color w:val="000000"/>
          <w:szCs w:val="26"/>
          <w:lang w:bidi="hi-IN"/>
        </w:rPr>
        <w:t>Срок уточнения Правил в соответствии с частью 7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3-5 части 2 настоящей статьи оснований для внесения изменений в Правила.</w:t>
      </w:r>
    </w:p>
    <w:p w:rsidR="00DA771E" w:rsidRPr="00DA771E" w:rsidRDefault="00DA771E" w:rsidP="00DA771E">
      <w:pPr>
        <w:contextualSpacing/>
        <w:rPr>
          <w:rFonts w:eastAsia="NSimSun"/>
          <w:color w:val="000000"/>
          <w:szCs w:val="26"/>
          <w:lang w:bidi="hi-IN"/>
        </w:rPr>
      </w:pPr>
      <w:r w:rsidRPr="00DA771E">
        <w:rPr>
          <w:rFonts w:eastAsia="NSimSun"/>
          <w:color w:val="000000"/>
          <w:szCs w:val="26"/>
          <w:lang w:bidi="hi-IN"/>
        </w:rPr>
        <w:t>8.</w:t>
      </w:r>
      <w:r w:rsidR="00F8590F">
        <w:rPr>
          <w:rFonts w:eastAsia="NSimSun"/>
          <w:color w:val="000000"/>
          <w:szCs w:val="26"/>
          <w:lang w:bidi="hi-IN"/>
        </w:rPr>
        <w:tab/>
      </w:r>
      <w:r w:rsidRPr="00DA771E">
        <w:rPr>
          <w:rFonts w:eastAsia="NSimSun"/>
          <w:color w:val="000000"/>
          <w:szCs w:val="26"/>
          <w:lang w:bidi="hi-IN"/>
        </w:rPr>
        <w:t>В случае, если в границах особо охраняемой природной территории федерального или регионального значения полностью расположен населенный пункт, проект правил землепользования и застройки, подготовленный применительно к территории такого населенного пункта, находящейся в границах указанной особо охраняемой природной территории, подлежит согласованию соответственно с федеральным органом исполнительной власти, органом исполнительной власти субъекта Российской Федерации, в ведении которых находится особо охраняемая природная территория. Предметом согласования является соответствие градостроительного регламента, устанавливаемого применительно к территории указанного населенного пункта, режиму особой охраны,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 Согласование осуществляется в порядке, установленном Правительством Российской Федерации.</w:t>
      </w:r>
    </w:p>
    <w:p w:rsidR="00DA771E" w:rsidRPr="00DA771E" w:rsidRDefault="00DA771E" w:rsidP="00DA771E">
      <w:pPr>
        <w:contextualSpacing/>
        <w:rPr>
          <w:rFonts w:eastAsia="NSimSun"/>
          <w:color w:val="000000"/>
          <w:szCs w:val="26"/>
          <w:lang w:bidi="hi-IN"/>
        </w:rPr>
      </w:pPr>
    </w:p>
    <w:p w:rsidR="00F8590F" w:rsidRPr="00F8590F" w:rsidRDefault="00F8590F" w:rsidP="00F8590F">
      <w:pPr>
        <w:pStyle w:val="2"/>
        <w:rPr>
          <w:lang w:bidi="hi-IN"/>
        </w:rPr>
      </w:pPr>
      <w:bookmarkStart w:id="72" w:name="_Toc73202795"/>
      <w:bookmarkStart w:id="73" w:name="_Toc143441551"/>
      <w:bookmarkStart w:id="74" w:name="_Toc149892921"/>
      <w:r w:rsidRPr="00F8590F">
        <w:rPr>
          <w:lang w:bidi="hi-IN"/>
        </w:rPr>
        <w:t>ГЛАВА</w:t>
      </w:r>
      <w:r>
        <w:rPr>
          <w:lang w:bidi="hi-IN"/>
        </w:rPr>
        <w:t> </w:t>
      </w:r>
      <w:r w:rsidRPr="00F8590F">
        <w:rPr>
          <w:lang w:bidi="hi-IN"/>
        </w:rPr>
        <w:t>6.</w:t>
      </w:r>
      <w:r>
        <w:rPr>
          <w:lang w:bidi="hi-IN"/>
        </w:rPr>
        <w:tab/>
      </w:r>
      <w:r w:rsidRPr="00F8590F">
        <w:rPr>
          <w:lang w:bidi="hi-IN"/>
        </w:rPr>
        <w:t>ПОЛОЖЕНИЯ О РЕГУЛИРОВАНИИ ИНЫХ ВОПРОСОВ ЗЕМЛЕПОЛЬЗОВАНИЯ И ЗАСТРОЙКИ</w:t>
      </w:r>
      <w:bookmarkEnd w:id="72"/>
      <w:bookmarkEnd w:id="73"/>
      <w:bookmarkEnd w:id="74"/>
    </w:p>
    <w:p w:rsidR="00F8590F" w:rsidRPr="00F8590F" w:rsidRDefault="00F8590F" w:rsidP="00F8590F">
      <w:pPr>
        <w:contextualSpacing/>
        <w:rPr>
          <w:rFonts w:eastAsia="NSimSun"/>
          <w:color w:val="000000"/>
          <w:szCs w:val="26"/>
          <w:lang w:bidi="hi-IN"/>
        </w:rPr>
      </w:pPr>
    </w:p>
    <w:p w:rsidR="00F8590F" w:rsidRPr="00F8590F" w:rsidRDefault="00F8590F" w:rsidP="00F8590F">
      <w:pPr>
        <w:pStyle w:val="3"/>
        <w:rPr>
          <w:lang w:bidi="hi-IN"/>
        </w:rPr>
      </w:pPr>
      <w:bookmarkStart w:id="75" w:name="_Toc73202796"/>
      <w:bookmarkStart w:id="76" w:name="_Toc143441552"/>
      <w:bookmarkStart w:id="77" w:name="_Toc149892922"/>
      <w:r w:rsidRPr="00F8590F">
        <w:rPr>
          <w:lang w:bidi="hi-IN"/>
        </w:rPr>
        <w:t>Статья</w:t>
      </w:r>
      <w:r>
        <w:rPr>
          <w:lang w:bidi="hi-IN"/>
        </w:rPr>
        <w:t> </w:t>
      </w:r>
      <w:r w:rsidRPr="00F8590F">
        <w:rPr>
          <w:lang w:bidi="hi-IN"/>
        </w:rPr>
        <w:t>13.</w:t>
      </w:r>
      <w:r>
        <w:rPr>
          <w:lang w:bidi="hi-IN"/>
        </w:rPr>
        <w:tab/>
      </w:r>
      <w:r w:rsidRPr="00F8590F">
        <w:rPr>
          <w:lang w:bidi="hi-IN"/>
        </w:rPr>
        <w:t>Регулирование иных вопросов землепользования и застройки</w:t>
      </w:r>
      <w:bookmarkEnd w:id="75"/>
      <w:bookmarkEnd w:id="76"/>
      <w:bookmarkEnd w:id="77"/>
    </w:p>
    <w:p w:rsidR="00F8590F" w:rsidRPr="00F8590F" w:rsidRDefault="00F8590F" w:rsidP="00F8590F">
      <w:pPr>
        <w:contextualSpacing/>
        <w:rPr>
          <w:rFonts w:eastAsia="NSimSun"/>
          <w:color w:val="000000"/>
          <w:szCs w:val="26"/>
          <w:lang w:bidi="hi-IN"/>
        </w:rPr>
      </w:pPr>
      <w:r w:rsidRPr="00F8590F">
        <w:rPr>
          <w:rFonts w:eastAsia="NSimSun"/>
          <w:color w:val="000000"/>
          <w:szCs w:val="26"/>
          <w:lang w:bidi="hi-IN"/>
        </w:rPr>
        <w:t>1.</w:t>
      </w:r>
      <w:r>
        <w:rPr>
          <w:rFonts w:eastAsia="NSimSun"/>
          <w:color w:val="000000"/>
          <w:szCs w:val="26"/>
          <w:lang w:bidi="hi-IN"/>
        </w:rPr>
        <w:tab/>
      </w:r>
      <w:r w:rsidRPr="00F8590F">
        <w:rPr>
          <w:rFonts w:eastAsia="NSimSun"/>
          <w:color w:val="000000"/>
          <w:szCs w:val="26"/>
          <w:lang w:bidi="hi-IN"/>
        </w:rPr>
        <w:t>При образовании земельного участка, на котором расположены здание, сооружение, права на которые возникли в установленном законом порядке до вступления в силу настоящих Правил, требования о соблюдении предельных минимальных размеров земельных участков, а также видов разрешенного использования в случае, если разрешенное использование такого здания, сооружения не соответствуют градостроительному регламенту, установленному настоящими Правилами, не применяются вне зависимости от территориальной зоны, в границах которой находится образуемый земельный участок. В указанном случае вид разрешенного использования образуемого земельного участка устанавливается с учетом разрешенного использования расположенных на нем здания, сооружения и в соответствии с Классификатором.</w:t>
      </w:r>
    </w:p>
    <w:p w:rsidR="00F8590F" w:rsidRPr="00F8590F" w:rsidRDefault="00F8590F" w:rsidP="00F8590F">
      <w:pPr>
        <w:contextualSpacing/>
        <w:rPr>
          <w:rFonts w:eastAsia="NSimSun"/>
          <w:color w:val="000000"/>
          <w:szCs w:val="26"/>
          <w:lang w:bidi="hi-IN"/>
        </w:rPr>
      </w:pPr>
      <w:r w:rsidRPr="00F8590F">
        <w:rPr>
          <w:rFonts w:eastAsia="NSimSun"/>
          <w:color w:val="000000"/>
          <w:szCs w:val="26"/>
          <w:lang w:bidi="hi-IN"/>
        </w:rPr>
        <w:lastRenderedPageBreak/>
        <w:t>1.1.</w:t>
      </w:r>
      <w:r w:rsidR="00444ECF">
        <w:rPr>
          <w:rFonts w:eastAsia="NSimSun"/>
          <w:color w:val="000000"/>
          <w:szCs w:val="26"/>
          <w:lang w:bidi="hi-IN"/>
        </w:rPr>
        <w:tab/>
      </w:r>
      <w:r w:rsidRPr="00F8590F">
        <w:rPr>
          <w:rFonts w:eastAsia="NSimSun"/>
          <w:color w:val="000000"/>
          <w:szCs w:val="26"/>
          <w:lang w:bidi="hi-IN"/>
        </w:rPr>
        <w:t>Требование к предельному минимальному и (или) максимальному размеру земельных участков не применяется при образовании земельных участков путем раздела, объединения, выдела из земельных участков, указанных в части 1 настоящей статьи, а также перераспределения таких земельных участков, за исключением случаев, предусмотренных статьей 39.28 Земельного кодекса Российской Федерации.</w:t>
      </w:r>
    </w:p>
    <w:p w:rsidR="00C63A40" w:rsidRDefault="00F8590F" w:rsidP="00F8590F">
      <w:pPr>
        <w:contextualSpacing/>
        <w:rPr>
          <w:rFonts w:eastAsia="NSimSun"/>
          <w:color w:val="000000"/>
          <w:szCs w:val="26"/>
          <w:lang w:bidi="hi-IN"/>
        </w:rPr>
      </w:pPr>
      <w:proofErr w:type="gramStart"/>
      <w:r w:rsidRPr="00F8590F">
        <w:rPr>
          <w:rFonts w:eastAsia="NSimSun"/>
          <w:color w:val="000000"/>
          <w:szCs w:val="26"/>
          <w:lang w:bidi="hi-IN"/>
        </w:rPr>
        <w:t>2.</w:t>
      </w:r>
      <w:r w:rsidR="00444ECF">
        <w:rPr>
          <w:rFonts w:eastAsia="NSimSun"/>
          <w:color w:val="000000"/>
          <w:szCs w:val="26"/>
          <w:lang w:bidi="hi-IN"/>
        </w:rPr>
        <w:tab/>
      </w:r>
      <w:r w:rsidRPr="00F8590F">
        <w:rPr>
          <w:rFonts w:eastAsia="NSimSun"/>
          <w:color w:val="000000"/>
          <w:szCs w:val="26"/>
          <w:lang w:bidi="hi-IN"/>
        </w:rPr>
        <w:t>В</w:t>
      </w:r>
      <w:proofErr w:type="gramEnd"/>
      <w:r w:rsidRPr="00F8590F">
        <w:rPr>
          <w:rFonts w:eastAsia="NSimSun"/>
          <w:color w:val="000000"/>
          <w:szCs w:val="26"/>
          <w:lang w:bidi="hi-IN"/>
        </w:rPr>
        <w:t xml:space="preserve"> случае отмены либо внесения изменений в нормативные правовые акты Российской Федерации, Орловской области, городского поселения Правила применяются в части, не противоречащей федеральному законодательству и законодательству Орловской области.</w:t>
      </w:r>
    </w:p>
    <w:p w:rsidR="00F8590F" w:rsidRPr="00F8590F" w:rsidRDefault="00F8590F" w:rsidP="00F8590F">
      <w:pPr>
        <w:contextualSpacing/>
        <w:rPr>
          <w:rFonts w:eastAsia="NSimSun"/>
          <w:color w:val="000000"/>
          <w:szCs w:val="26"/>
          <w:lang w:bidi="hi-IN"/>
        </w:rPr>
      </w:pPr>
      <w:r w:rsidRPr="00F8590F">
        <w:rPr>
          <w:rFonts w:eastAsia="NSimSun"/>
          <w:color w:val="000000"/>
          <w:szCs w:val="26"/>
          <w:lang w:bidi="hi-IN"/>
        </w:rPr>
        <w:t>3.</w:t>
      </w:r>
      <w:r w:rsidR="00444ECF">
        <w:rPr>
          <w:rFonts w:eastAsia="NSimSun"/>
          <w:color w:val="000000"/>
          <w:szCs w:val="26"/>
          <w:lang w:bidi="hi-IN"/>
        </w:rPr>
        <w:tab/>
      </w:r>
      <w:r w:rsidRPr="00F8590F">
        <w:rPr>
          <w:rFonts w:eastAsia="NSimSun"/>
          <w:color w:val="000000"/>
          <w:szCs w:val="26"/>
          <w:lang w:bidi="hi-IN"/>
        </w:rPr>
        <w:t>Сведения о территориальных зонах, устанавливаемых Правилами, в том числе сведения об установлении и изменении границ территориальных зон, количестве территориальных зон, перечне видов разрешенного использования земельных участков для каждой территориальной зоны, а также о содержании ограничений использования объектов недвижимости в пределах территориальной зоны, после утверждения Правил подлежат направлению в орган регистрации прав в порядке, установленном Федеральным законом от 3 июля 2015 года № 218-ФЗ «О государственной регистрации недвижимости».</w:t>
      </w:r>
    </w:p>
    <w:p w:rsidR="00F8590F" w:rsidRPr="00F8590F" w:rsidRDefault="00F8590F" w:rsidP="00F8590F">
      <w:pPr>
        <w:contextualSpacing/>
        <w:rPr>
          <w:rFonts w:eastAsia="NSimSun"/>
          <w:color w:val="000000"/>
          <w:szCs w:val="26"/>
          <w:lang w:bidi="hi-IN"/>
        </w:rPr>
      </w:pPr>
    </w:p>
    <w:p w:rsidR="00444ECF" w:rsidRPr="00444ECF" w:rsidRDefault="00444ECF" w:rsidP="00444ECF">
      <w:pPr>
        <w:pStyle w:val="3"/>
        <w:rPr>
          <w:lang w:bidi="hi-IN"/>
        </w:rPr>
      </w:pPr>
      <w:bookmarkStart w:id="78" w:name="_Toc80975969"/>
      <w:bookmarkStart w:id="79" w:name="_Toc149892923"/>
      <w:r w:rsidRPr="00444ECF">
        <w:rPr>
          <w:lang w:bidi="hi-IN"/>
        </w:rPr>
        <w:t>Статья</w:t>
      </w:r>
      <w:r>
        <w:rPr>
          <w:lang w:bidi="hi-IN"/>
        </w:rPr>
        <w:t> </w:t>
      </w:r>
      <w:r w:rsidRPr="00444ECF">
        <w:rPr>
          <w:lang w:bidi="hi-IN"/>
        </w:rPr>
        <w:t>14.</w:t>
      </w:r>
      <w:r>
        <w:rPr>
          <w:lang w:bidi="hi-IN"/>
        </w:rPr>
        <w:tab/>
      </w:r>
      <w:r w:rsidRPr="00444ECF">
        <w:rPr>
          <w:lang w:bidi="hi-IN"/>
        </w:rPr>
        <w:t>Муниципальный земельный контроль в сфере землепользования</w:t>
      </w:r>
      <w:bookmarkEnd w:id="78"/>
      <w:bookmarkEnd w:id="79"/>
    </w:p>
    <w:p w:rsidR="00444ECF" w:rsidRPr="00444ECF" w:rsidRDefault="00444ECF" w:rsidP="00444ECF">
      <w:pPr>
        <w:contextualSpacing/>
        <w:rPr>
          <w:rFonts w:eastAsia="NSimSun"/>
          <w:color w:val="000000"/>
          <w:szCs w:val="26"/>
          <w:lang w:bidi="hi-IN"/>
        </w:rPr>
      </w:pPr>
      <w:bookmarkStart w:id="80" w:name="_Hlk142906521"/>
      <w:r w:rsidRPr="00444ECF">
        <w:rPr>
          <w:rFonts w:eastAsia="NSimSun"/>
          <w:color w:val="000000"/>
          <w:szCs w:val="26"/>
          <w:lang w:bidi="hi-IN"/>
        </w:rPr>
        <w:t>1.</w:t>
      </w:r>
      <w:r>
        <w:rPr>
          <w:rFonts w:eastAsia="NSimSun"/>
          <w:color w:val="000000"/>
          <w:szCs w:val="26"/>
          <w:lang w:bidi="hi-IN"/>
        </w:rPr>
        <w:tab/>
      </w:r>
      <w:r w:rsidRPr="00444ECF">
        <w:rPr>
          <w:rFonts w:eastAsia="NSimSun"/>
          <w:color w:val="000000"/>
          <w:szCs w:val="26"/>
          <w:lang w:bidi="hi-IN"/>
        </w:rPr>
        <w:t>Федеральный закон от 31 июля 2020 г. №</w:t>
      </w:r>
      <w:r w:rsidR="00D64468">
        <w:rPr>
          <w:rFonts w:eastAsia="NSimSun"/>
          <w:color w:val="000000"/>
          <w:szCs w:val="26"/>
          <w:lang w:bidi="hi-IN"/>
        </w:rPr>
        <w:t> </w:t>
      </w:r>
      <w:r w:rsidRPr="00444ECF">
        <w:rPr>
          <w:rFonts w:eastAsia="NSimSun"/>
          <w:color w:val="000000"/>
          <w:szCs w:val="26"/>
          <w:lang w:bidi="hi-IN"/>
        </w:rPr>
        <w:t>248-ФЗ «О государственном контроле (надзоре) и муниципальном контроле в Российской Федерации» (далее – Федеральный закон № 248-ФЗ) регулирует отношения по организации и осуществлению муниципального контроля, устанавливает гарантии защиты прав граждан и организаций как контролируемых лиц.</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2.</w:t>
      </w:r>
      <w:r w:rsidR="00D64468">
        <w:rPr>
          <w:rFonts w:eastAsia="NSimSun"/>
          <w:color w:val="000000"/>
          <w:szCs w:val="26"/>
          <w:lang w:bidi="hi-IN"/>
        </w:rPr>
        <w:tab/>
      </w:r>
      <w:r w:rsidRPr="00444ECF">
        <w:rPr>
          <w:rFonts w:eastAsia="NSimSun"/>
          <w:color w:val="000000"/>
          <w:szCs w:val="26"/>
          <w:lang w:bidi="hi-IN"/>
        </w:rPr>
        <w:t>Под контролируемыми лицами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444ECF" w:rsidRPr="00444ECF" w:rsidRDefault="00444ECF" w:rsidP="00444ECF">
      <w:pPr>
        <w:contextualSpacing/>
        <w:rPr>
          <w:rFonts w:eastAsia="NSimSun"/>
          <w:color w:val="000000"/>
          <w:szCs w:val="26"/>
          <w:lang w:bidi="hi-IN"/>
        </w:rPr>
      </w:pPr>
      <w:r w:rsidRPr="00EB2BAE">
        <w:rPr>
          <w:rFonts w:eastAsia="NSimSun"/>
          <w:color w:val="000000"/>
          <w:szCs w:val="26"/>
          <w:lang w:bidi="hi-IN"/>
        </w:rPr>
        <w:t>3.</w:t>
      </w:r>
      <w:r w:rsidR="00D64468" w:rsidRPr="00EB2BAE">
        <w:rPr>
          <w:rFonts w:eastAsia="NSimSun"/>
          <w:color w:val="000000"/>
          <w:szCs w:val="26"/>
          <w:lang w:bidi="hi-IN"/>
        </w:rPr>
        <w:tab/>
      </w:r>
      <w:r w:rsidRPr="00EB2BAE">
        <w:rPr>
          <w:rFonts w:eastAsia="NSimSun"/>
          <w:color w:val="000000"/>
          <w:szCs w:val="26"/>
          <w:lang w:bidi="hi-IN"/>
        </w:rPr>
        <w:t xml:space="preserve">Положение </w:t>
      </w:r>
      <w:r w:rsidR="001E5A44" w:rsidRPr="00EB2BAE">
        <w:rPr>
          <w:rFonts w:eastAsia="NSimSun"/>
          <w:color w:val="000000"/>
          <w:szCs w:val="26"/>
          <w:lang w:bidi="hi-IN"/>
        </w:rPr>
        <w:t>п</w:t>
      </w:r>
      <w:r w:rsidRPr="00EB2BAE">
        <w:rPr>
          <w:rFonts w:eastAsia="NSimSun"/>
          <w:color w:val="000000"/>
          <w:szCs w:val="26"/>
          <w:lang w:bidi="hi-IN"/>
        </w:rPr>
        <w:t xml:space="preserve">о </w:t>
      </w:r>
      <w:r w:rsidR="001E5A44" w:rsidRPr="00EB2BAE">
        <w:rPr>
          <w:rFonts w:eastAsia="NSimSun"/>
          <w:color w:val="000000"/>
          <w:szCs w:val="26"/>
          <w:lang w:bidi="hi-IN"/>
        </w:rPr>
        <w:t xml:space="preserve">осуществлению </w:t>
      </w:r>
      <w:r w:rsidRPr="00EB2BAE">
        <w:rPr>
          <w:rFonts w:eastAsia="NSimSun"/>
          <w:color w:val="000000"/>
          <w:szCs w:val="26"/>
          <w:lang w:bidi="hi-IN"/>
        </w:rPr>
        <w:t>муниципально</w:t>
      </w:r>
      <w:r w:rsidR="001E5A44" w:rsidRPr="00EB2BAE">
        <w:rPr>
          <w:rFonts w:eastAsia="NSimSun"/>
          <w:color w:val="000000"/>
          <w:szCs w:val="26"/>
          <w:lang w:bidi="hi-IN"/>
        </w:rPr>
        <w:t>го</w:t>
      </w:r>
      <w:r w:rsidRPr="00EB2BAE">
        <w:rPr>
          <w:rFonts w:eastAsia="NSimSun"/>
          <w:color w:val="000000"/>
          <w:szCs w:val="26"/>
          <w:lang w:bidi="hi-IN"/>
        </w:rPr>
        <w:t xml:space="preserve"> земельно</w:t>
      </w:r>
      <w:r w:rsidR="001E5A44" w:rsidRPr="00EB2BAE">
        <w:rPr>
          <w:rFonts w:eastAsia="NSimSun"/>
          <w:color w:val="000000"/>
          <w:szCs w:val="26"/>
          <w:lang w:bidi="hi-IN"/>
        </w:rPr>
        <w:t>го</w:t>
      </w:r>
      <w:r w:rsidRPr="00EB2BAE">
        <w:rPr>
          <w:rFonts w:eastAsia="NSimSun"/>
          <w:color w:val="000000"/>
          <w:szCs w:val="26"/>
          <w:lang w:bidi="hi-IN"/>
        </w:rPr>
        <w:t xml:space="preserve"> контрол</w:t>
      </w:r>
      <w:r w:rsidR="001E5A44" w:rsidRPr="00EB2BAE">
        <w:rPr>
          <w:rFonts w:eastAsia="NSimSun"/>
          <w:color w:val="000000"/>
          <w:szCs w:val="26"/>
          <w:lang w:bidi="hi-IN"/>
        </w:rPr>
        <w:t>я</w:t>
      </w:r>
      <w:r w:rsidRPr="00EB2BAE">
        <w:rPr>
          <w:rFonts w:eastAsia="NSimSun"/>
          <w:color w:val="000000"/>
          <w:szCs w:val="26"/>
          <w:lang w:bidi="hi-IN"/>
        </w:rPr>
        <w:t xml:space="preserve"> на территории </w:t>
      </w:r>
      <w:r w:rsidR="001E5A44" w:rsidRPr="00EB2BAE">
        <w:rPr>
          <w:rFonts w:eastAsia="NSimSun"/>
          <w:color w:val="000000"/>
          <w:szCs w:val="26"/>
          <w:lang w:bidi="hi-IN"/>
        </w:rPr>
        <w:t>городского поселения</w:t>
      </w:r>
      <w:r w:rsidRPr="00EB2BAE">
        <w:rPr>
          <w:rFonts w:eastAsia="NSimSun"/>
          <w:color w:val="000000"/>
          <w:szCs w:val="26"/>
          <w:lang w:bidi="hi-IN"/>
        </w:rPr>
        <w:t xml:space="preserve"> </w:t>
      </w:r>
      <w:r w:rsidR="00D64468" w:rsidRPr="00EB2BAE">
        <w:rPr>
          <w:rFonts w:eastAsia="NSimSun"/>
          <w:color w:val="000000"/>
          <w:szCs w:val="26"/>
          <w:lang w:bidi="hi-IN"/>
        </w:rPr>
        <w:t>Хомутово</w:t>
      </w:r>
      <w:r w:rsidRPr="00EB2BAE">
        <w:rPr>
          <w:rFonts w:eastAsia="NSimSun"/>
          <w:color w:val="000000"/>
          <w:szCs w:val="26"/>
          <w:lang w:bidi="hi-IN"/>
        </w:rPr>
        <w:t xml:space="preserve"> </w:t>
      </w:r>
      <w:r w:rsidR="00D64468" w:rsidRPr="00EB2BAE">
        <w:rPr>
          <w:rFonts w:eastAsia="NSimSun"/>
          <w:color w:val="000000"/>
          <w:szCs w:val="26"/>
          <w:lang w:bidi="hi-IN"/>
        </w:rPr>
        <w:t>Новодеревеньковского</w:t>
      </w:r>
      <w:r w:rsidRPr="00EB2BAE">
        <w:rPr>
          <w:rFonts w:eastAsia="NSimSun"/>
          <w:color w:val="000000"/>
          <w:szCs w:val="26"/>
          <w:lang w:bidi="hi-IN"/>
        </w:rPr>
        <w:t xml:space="preserve"> района Орловской области, утвержденное решением </w:t>
      </w:r>
      <w:r w:rsidR="001E5A44" w:rsidRPr="00EB2BAE">
        <w:rPr>
          <w:rFonts w:eastAsia="NSimSun"/>
          <w:color w:val="000000"/>
          <w:szCs w:val="26"/>
          <w:lang w:bidi="hi-IN"/>
        </w:rPr>
        <w:t>Хомутовского</w:t>
      </w:r>
      <w:r w:rsidR="00EB2BAE" w:rsidRPr="00EB2BAE">
        <w:rPr>
          <w:rFonts w:eastAsia="NSimSun"/>
          <w:color w:val="000000"/>
          <w:szCs w:val="26"/>
          <w:lang w:bidi="hi-IN"/>
        </w:rPr>
        <w:t xml:space="preserve"> поселкового</w:t>
      </w:r>
      <w:r w:rsidRPr="00EB2BAE">
        <w:rPr>
          <w:rFonts w:eastAsia="NSimSun"/>
          <w:color w:val="000000"/>
          <w:szCs w:val="26"/>
          <w:lang w:bidi="hi-IN"/>
        </w:rPr>
        <w:t xml:space="preserve"> Совета народных депутатов от </w:t>
      </w:r>
      <w:r w:rsidR="00EB2BAE" w:rsidRPr="00EB2BAE">
        <w:rPr>
          <w:rFonts w:eastAsia="NSimSun"/>
          <w:color w:val="000000"/>
          <w:szCs w:val="26"/>
          <w:lang w:bidi="hi-IN"/>
        </w:rPr>
        <w:t>22</w:t>
      </w:r>
      <w:r w:rsidRPr="00EB2BAE">
        <w:rPr>
          <w:rFonts w:eastAsia="NSimSun"/>
          <w:color w:val="000000"/>
          <w:szCs w:val="26"/>
          <w:lang w:bidi="hi-IN"/>
        </w:rPr>
        <w:t xml:space="preserve"> </w:t>
      </w:r>
      <w:r w:rsidR="00EB2BAE" w:rsidRPr="00EB2BAE">
        <w:rPr>
          <w:rFonts w:eastAsia="NSimSun"/>
          <w:color w:val="000000"/>
          <w:szCs w:val="26"/>
          <w:lang w:bidi="hi-IN"/>
        </w:rPr>
        <w:t>октября</w:t>
      </w:r>
      <w:r w:rsidRPr="00EB2BAE">
        <w:rPr>
          <w:rFonts w:eastAsia="NSimSun"/>
          <w:color w:val="000000"/>
          <w:szCs w:val="26"/>
          <w:lang w:bidi="hi-IN"/>
        </w:rPr>
        <w:t xml:space="preserve"> 2021</w:t>
      </w:r>
      <w:r w:rsidR="00EB2BAE" w:rsidRPr="00EB2BAE">
        <w:rPr>
          <w:rFonts w:eastAsia="NSimSun"/>
          <w:color w:val="000000"/>
          <w:szCs w:val="26"/>
          <w:lang w:bidi="hi-IN"/>
        </w:rPr>
        <w:t> </w:t>
      </w:r>
      <w:r w:rsidRPr="00EB2BAE">
        <w:rPr>
          <w:rFonts w:eastAsia="NSimSun"/>
          <w:color w:val="000000"/>
          <w:szCs w:val="26"/>
          <w:lang w:bidi="hi-IN"/>
        </w:rPr>
        <w:t>г</w:t>
      </w:r>
      <w:r w:rsidR="00EB2BAE" w:rsidRPr="00EB2BAE">
        <w:rPr>
          <w:rFonts w:eastAsia="NSimSun"/>
          <w:color w:val="000000"/>
          <w:szCs w:val="26"/>
          <w:lang w:bidi="hi-IN"/>
        </w:rPr>
        <w:t>ода</w:t>
      </w:r>
      <w:r w:rsidRPr="00EB2BAE">
        <w:rPr>
          <w:rFonts w:eastAsia="NSimSun"/>
          <w:color w:val="000000"/>
          <w:szCs w:val="26"/>
          <w:lang w:bidi="hi-IN"/>
        </w:rPr>
        <w:t xml:space="preserve"> №</w:t>
      </w:r>
      <w:r w:rsidR="00EB2BAE" w:rsidRPr="00EB2BAE">
        <w:rPr>
          <w:rFonts w:eastAsia="NSimSun"/>
          <w:color w:val="000000"/>
          <w:szCs w:val="26"/>
          <w:lang w:bidi="hi-IN"/>
        </w:rPr>
        <w:t> </w:t>
      </w:r>
      <w:r w:rsidRPr="00EB2BAE">
        <w:rPr>
          <w:rFonts w:eastAsia="NSimSun"/>
          <w:color w:val="000000"/>
          <w:szCs w:val="26"/>
          <w:lang w:bidi="hi-IN"/>
        </w:rPr>
        <w:t>2</w:t>
      </w:r>
      <w:r w:rsidR="00EB2BAE" w:rsidRPr="00EB2BAE">
        <w:rPr>
          <w:rFonts w:eastAsia="NSimSun"/>
          <w:color w:val="000000"/>
          <w:szCs w:val="26"/>
          <w:lang w:bidi="hi-IN"/>
        </w:rPr>
        <w:t>/3</w:t>
      </w:r>
      <w:r w:rsidRPr="00EB2BAE">
        <w:rPr>
          <w:rFonts w:eastAsia="NSimSun"/>
          <w:color w:val="000000"/>
          <w:szCs w:val="26"/>
          <w:lang w:bidi="hi-IN"/>
        </w:rPr>
        <w:t>, устанавливает порядок осуществления муниципального земельного контроля на территории городского поселения.</w:t>
      </w:r>
    </w:p>
    <w:bookmarkEnd w:id="80"/>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4.</w:t>
      </w:r>
      <w:r w:rsidR="00D64468">
        <w:rPr>
          <w:rFonts w:eastAsia="NSimSun"/>
          <w:color w:val="000000"/>
          <w:szCs w:val="26"/>
          <w:lang w:bidi="hi-IN"/>
        </w:rPr>
        <w:tab/>
      </w:r>
      <w:r w:rsidRPr="00444ECF">
        <w:rPr>
          <w:rFonts w:eastAsia="NSimSun"/>
          <w:color w:val="000000"/>
          <w:szCs w:val="26"/>
          <w:lang w:bidi="hi-IN"/>
        </w:rPr>
        <w:t>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5.</w:t>
      </w:r>
      <w:r w:rsidR="00D64468">
        <w:rPr>
          <w:rFonts w:eastAsia="NSimSun"/>
          <w:color w:val="000000"/>
          <w:szCs w:val="26"/>
          <w:lang w:bidi="hi-IN"/>
        </w:rPr>
        <w:tab/>
      </w:r>
      <w:r w:rsidRPr="00444ECF">
        <w:rPr>
          <w:rFonts w:eastAsia="NSimSun"/>
          <w:color w:val="000000"/>
          <w:szCs w:val="26"/>
          <w:lang w:bidi="hi-IN"/>
        </w:rPr>
        <w:t>Должностные лица при осуществлении муниципального земельного контроля в отношении юридических лиц, индивидуальных предпринимателей, граждан имеют право:</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w:t>
      </w:r>
      <w:r w:rsidR="00D64468">
        <w:rPr>
          <w:rFonts w:eastAsia="NSimSun"/>
          <w:color w:val="000000"/>
          <w:szCs w:val="26"/>
          <w:lang w:bidi="hi-IN"/>
        </w:rPr>
        <w:tab/>
      </w:r>
      <w:r w:rsidRPr="00444ECF">
        <w:rPr>
          <w:rFonts w:eastAsia="NSimSun"/>
          <w:color w:val="000000"/>
          <w:szCs w:val="26"/>
          <w:lang w:bidi="hi-IN"/>
        </w:rPr>
        <w:t>беспрепятственно по предъявлении служебного удостоверения обследовать земельные участки, находящиеся в собственности, владении, пользовании, аренде у юридических лиц, индивидуальных предпринимателей, граждан, а также объекты недвижимости (за исключением жилых помещений), расположенные на данных земельных участках;</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lastRenderedPageBreak/>
        <w:t>2)</w:t>
      </w:r>
      <w:r w:rsidR="00FD67F4">
        <w:rPr>
          <w:rFonts w:eastAsia="NSimSun"/>
          <w:color w:val="000000"/>
          <w:szCs w:val="26"/>
          <w:lang w:bidi="hi-IN"/>
        </w:rPr>
        <w:tab/>
      </w:r>
      <w:r w:rsidRPr="00444ECF">
        <w:rPr>
          <w:rFonts w:eastAsia="NSimSun"/>
          <w:color w:val="000000"/>
          <w:szCs w:val="26"/>
          <w:lang w:bidi="hi-IN"/>
        </w:rPr>
        <w:t>привлекать специалистов, экспертов для проведения обследования земельных участков, экспертиз, проверок выполнения мероприятий по охране земель, а также для участия в мероприятиях по осуществлению муниципального земельного контроля;</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3)</w:t>
      </w:r>
      <w:r w:rsidR="00FD67F4">
        <w:rPr>
          <w:rFonts w:eastAsia="NSimSun"/>
          <w:color w:val="000000"/>
          <w:szCs w:val="26"/>
          <w:lang w:bidi="hi-IN"/>
        </w:rPr>
        <w:tab/>
      </w:r>
      <w:r w:rsidRPr="00444ECF">
        <w:rPr>
          <w:rFonts w:eastAsia="NSimSun"/>
          <w:color w:val="000000"/>
          <w:szCs w:val="26"/>
          <w:lang w:bidi="hi-IN"/>
        </w:rPr>
        <w:t>запрашивать и рассматривать от органов государственной власти, органов местного самоуправления, юридических лиц, индивидуальных предпринимателей, граждан информацию, материалы и документы на земельные участки и на объекты недвижимости, необходимые для осуществления муниципального земельного контроля.</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6.</w:t>
      </w:r>
      <w:r w:rsidR="00FD67F4">
        <w:rPr>
          <w:rFonts w:eastAsia="NSimSun"/>
          <w:color w:val="000000"/>
          <w:szCs w:val="26"/>
          <w:lang w:bidi="hi-IN"/>
        </w:rPr>
        <w:tab/>
      </w:r>
      <w:r w:rsidRPr="00444ECF">
        <w:rPr>
          <w:rFonts w:eastAsia="NSimSun"/>
          <w:color w:val="000000"/>
          <w:szCs w:val="26"/>
          <w:lang w:bidi="hi-IN"/>
        </w:rPr>
        <w:t>Должностные лица при осуществлении муниципального земельного контроля в отношении юридических лиц, индивидуальных предпринимателей, граждан обязаны:</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w:t>
      </w:r>
      <w:r w:rsidR="00FD67F4">
        <w:rPr>
          <w:rFonts w:eastAsia="NSimSun"/>
          <w:color w:val="000000"/>
          <w:szCs w:val="26"/>
          <w:lang w:bidi="hi-IN"/>
        </w:rPr>
        <w:tab/>
      </w:r>
      <w:r w:rsidRPr="00444ECF">
        <w:rPr>
          <w:rFonts w:eastAsia="NSimSun"/>
          <w:color w:val="000000"/>
          <w:szCs w:val="26"/>
          <w:lang w:bidi="hi-IN"/>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законодательства Российской Федерации и законодательства Орловской области;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2)</w:t>
      </w:r>
      <w:r w:rsidR="00FD67F4">
        <w:rPr>
          <w:rFonts w:eastAsia="NSimSun"/>
          <w:color w:val="000000"/>
          <w:szCs w:val="26"/>
          <w:lang w:bidi="hi-IN"/>
        </w:rPr>
        <w:tab/>
      </w:r>
      <w:r w:rsidRPr="00444ECF">
        <w:rPr>
          <w:rFonts w:eastAsia="NSimSun"/>
          <w:color w:val="000000"/>
          <w:szCs w:val="26"/>
          <w:lang w:bidi="hi-IN"/>
        </w:rPr>
        <w:t>соблюдать законодательство Российской Федерации, права и законные интересы проверяемых лиц;</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3)</w:t>
      </w:r>
      <w:r w:rsidR="00FD67F4">
        <w:rPr>
          <w:rFonts w:eastAsia="NSimSun"/>
          <w:color w:val="000000"/>
          <w:szCs w:val="26"/>
          <w:lang w:bidi="hi-IN"/>
        </w:rPr>
        <w:tab/>
      </w:r>
      <w:r w:rsidRPr="00444ECF">
        <w:rPr>
          <w:rFonts w:eastAsia="NSimSun"/>
          <w:color w:val="000000"/>
          <w:szCs w:val="26"/>
          <w:lang w:bidi="hi-IN"/>
        </w:rPr>
        <w:t>проводить проверку на основании решения уполномоченного органа;</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4) проводить проверку только во время исполнения служебных обязанностей;</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5)</w:t>
      </w:r>
      <w:r w:rsidR="00FD67F4">
        <w:rPr>
          <w:rFonts w:eastAsia="NSimSun"/>
          <w:color w:val="000000"/>
          <w:szCs w:val="26"/>
          <w:lang w:bidi="hi-IN"/>
        </w:rPr>
        <w:tab/>
      </w:r>
      <w:r w:rsidRPr="00444ECF">
        <w:rPr>
          <w:rFonts w:eastAsia="NSimSun"/>
          <w:color w:val="000000"/>
          <w:szCs w:val="26"/>
          <w:lang w:bidi="hi-IN"/>
        </w:rPr>
        <w:t>не препятствовать проверяемому лицу,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6)</w:t>
      </w:r>
      <w:r w:rsidR="00FD67F4">
        <w:rPr>
          <w:rFonts w:eastAsia="NSimSun"/>
          <w:color w:val="000000"/>
          <w:szCs w:val="26"/>
          <w:lang w:bidi="hi-IN"/>
        </w:rPr>
        <w:tab/>
      </w:r>
      <w:r w:rsidRPr="00444ECF">
        <w:rPr>
          <w:rFonts w:eastAsia="NSimSun"/>
          <w:color w:val="000000"/>
          <w:szCs w:val="26"/>
          <w:lang w:bidi="hi-IN"/>
        </w:rPr>
        <w:t>представлять проверяемому лицу, его уполномоченному представителю, присутствующим при проведении проверки, информацию и документы, относящиеся к предмету проверки;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7)</w:t>
      </w:r>
      <w:r w:rsidR="00FD67F4">
        <w:rPr>
          <w:rFonts w:eastAsia="NSimSun"/>
          <w:color w:val="000000"/>
          <w:szCs w:val="26"/>
          <w:lang w:bidi="hi-IN"/>
        </w:rPr>
        <w:tab/>
      </w:r>
      <w:r w:rsidRPr="00444ECF">
        <w:rPr>
          <w:rFonts w:eastAsia="NSimSun"/>
          <w:color w:val="000000"/>
          <w:szCs w:val="26"/>
          <w:lang w:bidi="hi-IN"/>
        </w:rPr>
        <w:t>знакомить проверяемое лицо, его уполномоченного представителя с результатами проверки, с документами и (или) информацией, полученными в рамках межведомственного информационного взаимодействия;</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8)</w:t>
      </w:r>
      <w:r w:rsidR="00FD67F4">
        <w:rPr>
          <w:rFonts w:eastAsia="NSimSun"/>
          <w:color w:val="000000"/>
          <w:szCs w:val="26"/>
          <w:lang w:bidi="hi-IN"/>
        </w:rPr>
        <w:tab/>
      </w:r>
      <w:r w:rsidRPr="00444ECF">
        <w:rPr>
          <w:rFonts w:eastAsia="NSimSun"/>
          <w:color w:val="000000"/>
          <w:szCs w:val="26"/>
          <w:lang w:bidi="hi-IN"/>
        </w:rPr>
        <w:t>соблюдать сроки проведения проверки, установленные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требованием прокурора, постановлением Правительства Орловской области от 16 марта 2017 года № 94;</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9)</w:t>
      </w:r>
      <w:r w:rsidR="00FD67F4">
        <w:rPr>
          <w:rFonts w:eastAsia="NSimSun"/>
          <w:color w:val="000000"/>
          <w:szCs w:val="26"/>
          <w:lang w:bidi="hi-IN"/>
        </w:rPr>
        <w:tab/>
      </w:r>
      <w:r w:rsidRPr="00444ECF">
        <w:rPr>
          <w:rFonts w:eastAsia="NSimSun"/>
          <w:color w:val="000000"/>
          <w:szCs w:val="26"/>
          <w:lang w:bidi="hi-IN"/>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10)</w:t>
      </w:r>
      <w:r w:rsidR="00FD67F4">
        <w:rPr>
          <w:rFonts w:eastAsia="NSimSun"/>
          <w:color w:val="000000"/>
          <w:szCs w:val="26"/>
          <w:lang w:bidi="hi-IN"/>
        </w:rPr>
        <w:tab/>
      </w:r>
      <w:r w:rsidRPr="00444ECF">
        <w:rPr>
          <w:rFonts w:eastAsia="NSimSun"/>
          <w:color w:val="000000"/>
          <w:szCs w:val="26"/>
          <w:lang w:bidi="hi-IN"/>
        </w:rPr>
        <w:t xml:space="preserve">доказывать обоснованность своих действий при их обжаловании юридическими лицами, индивидуальными предпринимателями в порядке, </w:t>
      </w:r>
      <w:r w:rsidRPr="00444ECF">
        <w:rPr>
          <w:rFonts w:eastAsia="NSimSun"/>
          <w:color w:val="000000"/>
          <w:szCs w:val="26"/>
          <w:lang w:bidi="hi-IN"/>
        </w:rPr>
        <w:lastRenderedPageBreak/>
        <w:t>установленном законодательством Российской Федерации;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11)</w:t>
      </w:r>
      <w:r w:rsidR="00FD67F4">
        <w:rPr>
          <w:rFonts w:eastAsia="NSimSun"/>
          <w:color w:val="000000"/>
          <w:szCs w:val="26"/>
          <w:lang w:bidi="hi-IN"/>
        </w:rPr>
        <w:tab/>
      </w:r>
      <w:r w:rsidRPr="00444ECF">
        <w:rPr>
          <w:rFonts w:eastAsia="NSimSun"/>
          <w:color w:val="000000"/>
          <w:szCs w:val="26"/>
          <w:lang w:bidi="hi-IN"/>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12)</w:t>
      </w:r>
      <w:r w:rsidR="00FD67F4">
        <w:rPr>
          <w:rFonts w:eastAsia="NSimSun"/>
          <w:color w:val="000000"/>
          <w:szCs w:val="26"/>
          <w:lang w:bidi="hi-IN"/>
        </w:rPr>
        <w:tab/>
      </w:r>
      <w:r w:rsidRPr="00444ECF">
        <w:rPr>
          <w:rFonts w:eastAsia="NSimSun"/>
          <w:color w:val="000000"/>
          <w:szCs w:val="26"/>
          <w:lang w:bidi="hi-IN"/>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13)</w:t>
      </w:r>
      <w:r w:rsidR="00FD67F4">
        <w:rPr>
          <w:rFonts w:eastAsia="NSimSun"/>
          <w:color w:val="000000"/>
          <w:szCs w:val="26"/>
          <w:lang w:bidi="hi-IN"/>
        </w:rPr>
        <w:tab/>
      </w:r>
      <w:r w:rsidRPr="00444ECF">
        <w:rPr>
          <w:rFonts w:eastAsia="NSimSun"/>
          <w:color w:val="000000"/>
          <w:szCs w:val="26"/>
          <w:lang w:bidi="hi-IN"/>
        </w:rPr>
        <w:t>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7.</w:t>
      </w:r>
      <w:r w:rsidR="00FD67F4">
        <w:rPr>
          <w:rFonts w:eastAsia="NSimSun"/>
          <w:color w:val="000000"/>
          <w:szCs w:val="26"/>
          <w:lang w:bidi="hi-IN"/>
        </w:rPr>
        <w:tab/>
      </w:r>
      <w:r w:rsidRPr="00444ECF">
        <w:rPr>
          <w:rFonts w:eastAsia="NSimSun"/>
          <w:color w:val="000000"/>
          <w:szCs w:val="26"/>
          <w:lang w:bidi="hi-IN"/>
        </w:rPr>
        <w:t>Должностные лица при осуществлении муниципального земельного контроля в отношении граждан также обязаны:</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w:t>
      </w:r>
      <w:r w:rsidR="00FD67F4">
        <w:rPr>
          <w:rFonts w:eastAsia="NSimSun"/>
          <w:color w:val="000000"/>
          <w:szCs w:val="26"/>
          <w:lang w:bidi="hi-IN"/>
        </w:rPr>
        <w:tab/>
      </w:r>
      <w:r w:rsidRPr="00444ECF">
        <w:rPr>
          <w:rFonts w:eastAsia="NSimSun"/>
          <w:color w:val="000000"/>
          <w:szCs w:val="26"/>
          <w:lang w:bidi="hi-IN"/>
        </w:rPr>
        <w:t>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2)</w:t>
      </w:r>
      <w:r w:rsidR="00FD67F4">
        <w:rPr>
          <w:rFonts w:eastAsia="NSimSun"/>
          <w:color w:val="000000"/>
          <w:szCs w:val="26"/>
          <w:lang w:bidi="hi-IN"/>
        </w:rPr>
        <w:tab/>
      </w:r>
      <w:r w:rsidRPr="00444ECF">
        <w:rPr>
          <w:rFonts w:eastAsia="NSimSun"/>
          <w:color w:val="000000"/>
          <w:szCs w:val="26"/>
          <w:lang w:bidi="hi-IN"/>
        </w:rPr>
        <w:t>не требовать от проверяемых лиц документы и иные сведения, представление которых не предусмотрено законодательством Российской Федерации;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3)</w:t>
      </w:r>
      <w:r w:rsidR="00FD67F4">
        <w:rPr>
          <w:rFonts w:eastAsia="NSimSun"/>
          <w:color w:val="000000"/>
          <w:szCs w:val="26"/>
          <w:lang w:bidi="hi-IN"/>
        </w:rPr>
        <w:tab/>
      </w:r>
      <w:r w:rsidRPr="00444ECF">
        <w:rPr>
          <w:rFonts w:eastAsia="NSimSun"/>
          <w:color w:val="000000"/>
          <w:szCs w:val="26"/>
          <w:lang w:bidi="hi-IN"/>
        </w:rPr>
        <w:t>перед началом проведения выездной проверки по просьбе проверяемого лица,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4)</w:t>
      </w:r>
      <w:r w:rsidR="00FD67F4">
        <w:rPr>
          <w:rFonts w:eastAsia="NSimSun"/>
          <w:color w:val="000000"/>
          <w:szCs w:val="26"/>
          <w:lang w:bidi="hi-IN"/>
        </w:rPr>
        <w:tab/>
      </w:r>
      <w:r w:rsidRPr="00444ECF">
        <w:rPr>
          <w:rFonts w:eastAsia="NSimSun"/>
          <w:color w:val="000000"/>
          <w:szCs w:val="26"/>
          <w:lang w:bidi="hi-IN"/>
        </w:rPr>
        <w:t>доказывать обоснованность своих действий при их обжаловании органом государственной власти, органом местного самоуправления, гражданином в порядке, установленном законодательством Российской Федерации;</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5)</w:t>
      </w:r>
      <w:r w:rsidR="00FD67F4">
        <w:rPr>
          <w:rFonts w:eastAsia="NSimSun"/>
          <w:color w:val="000000"/>
          <w:szCs w:val="26"/>
          <w:lang w:bidi="hi-IN"/>
        </w:rPr>
        <w:tab/>
      </w:r>
      <w:r w:rsidRPr="00444ECF">
        <w:rPr>
          <w:rFonts w:eastAsia="NSimSun"/>
          <w:color w:val="000000"/>
          <w:szCs w:val="26"/>
          <w:lang w:bidi="hi-IN"/>
        </w:rPr>
        <w:t>обеспечивать качественную подготовку материалов в целях их направления в органы государственного земельного надзора;</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6)</w:t>
      </w:r>
      <w:r w:rsidR="00FD67F4">
        <w:rPr>
          <w:rFonts w:eastAsia="NSimSun"/>
          <w:color w:val="000000"/>
          <w:szCs w:val="26"/>
          <w:lang w:bidi="hi-IN"/>
        </w:rPr>
        <w:tab/>
      </w:r>
      <w:r w:rsidRPr="00444ECF">
        <w:rPr>
          <w:rFonts w:eastAsia="NSimSun"/>
          <w:color w:val="000000"/>
          <w:szCs w:val="26"/>
          <w:lang w:bidi="hi-IN"/>
        </w:rPr>
        <w:t>осуществлять иные обязанности, предусмотренные действующим законодательством.</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8.</w:t>
      </w:r>
      <w:r w:rsidR="00FD67F4">
        <w:rPr>
          <w:rFonts w:eastAsia="NSimSun"/>
          <w:color w:val="000000"/>
          <w:szCs w:val="26"/>
          <w:lang w:bidi="hi-IN"/>
        </w:rPr>
        <w:tab/>
      </w:r>
      <w:r w:rsidRPr="00444ECF">
        <w:rPr>
          <w:rFonts w:eastAsia="NSimSun"/>
          <w:color w:val="000000"/>
          <w:szCs w:val="26"/>
          <w:lang w:bidi="hi-IN"/>
        </w:rPr>
        <w:t>Результатом муниципального земельного контроля является:</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1)</w:t>
      </w:r>
      <w:r w:rsidR="00FD67F4">
        <w:rPr>
          <w:rFonts w:eastAsia="NSimSun"/>
          <w:color w:val="000000"/>
          <w:szCs w:val="26"/>
          <w:lang w:bidi="hi-IN"/>
        </w:rPr>
        <w:tab/>
      </w:r>
      <w:r w:rsidRPr="00444ECF">
        <w:rPr>
          <w:rFonts w:eastAsia="NSimSun"/>
          <w:color w:val="000000"/>
          <w:szCs w:val="26"/>
          <w:lang w:bidi="hi-IN"/>
        </w:rPr>
        <w:t>оформление акта проверки с указанием информации о наличии признаков выявленного нарушения;</w:t>
      </w:r>
    </w:p>
    <w:p w:rsidR="00444ECF" w:rsidRPr="00444ECF" w:rsidRDefault="00444ECF" w:rsidP="00444ECF">
      <w:pPr>
        <w:contextualSpacing/>
        <w:rPr>
          <w:rFonts w:eastAsia="NSimSun"/>
          <w:color w:val="000000"/>
          <w:szCs w:val="26"/>
          <w:lang w:bidi="hi-IN"/>
        </w:rPr>
      </w:pPr>
      <w:r w:rsidRPr="00444ECF">
        <w:rPr>
          <w:rFonts w:eastAsia="NSimSun"/>
          <w:color w:val="000000"/>
          <w:szCs w:val="26"/>
          <w:lang w:bidi="hi-IN"/>
        </w:rPr>
        <w:t>2)</w:t>
      </w:r>
      <w:r w:rsidR="00FD67F4">
        <w:rPr>
          <w:rFonts w:eastAsia="NSimSun"/>
          <w:color w:val="000000"/>
          <w:szCs w:val="26"/>
          <w:lang w:bidi="hi-IN"/>
        </w:rPr>
        <w:tab/>
      </w:r>
      <w:r w:rsidRPr="00444ECF">
        <w:rPr>
          <w:rFonts w:eastAsia="NSimSun"/>
          <w:color w:val="000000"/>
          <w:szCs w:val="26"/>
          <w:lang w:bidi="hi-IN"/>
        </w:rPr>
        <w:t>при выявленных нарушениях направление акта проверки в орган государственного земельного надзора.</w:t>
      </w:r>
    </w:p>
    <w:p w:rsidR="00532C4A" w:rsidRDefault="00532C4A" w:rsidP="006D0128">
      <w:pPr>
        <w:contextualSpacing/>
        <w:rPr>
          <w:rFonts w:eastAsia="NSimSun"/>
          <w:color w:val="000000"/>
          <w:szCs w:val="26"/>
          <w:lang w:bidi="hi-IN"/>
        </w:rPr>
      </w:pPr>
    </w:p>
    <w:p w:rsidR="004748FE" w:rsidRDefault="004748FE" w:rsidP="006D0128">
      <w:pPr>
        <w:contextualSpacing/>
        <w:rPr>
          <w:rFonts w:eastAsia="NSimSun"/>
          <w:color w:val="000000"/>
          <w:szCs w:val="26"/>
          <w:lang w:bidi="hi-IN"/>
        </w:rPr>
      </w:pPr>
    </w:p>
    <w:p w:rsidR="00F62F9C" w:rsidRDefault="00F62F9C" w:rsidP="006D0128">
      <w:pPr>
        <w:contextualSpacing/>
        <w:rPr>
          <w:rFonts w:eastAsia="NSimSun"/>
          <w:color w:val="000000"/>
          <w:szCs w:val="26"/>
          <w:lang w:bidi="hi-IN"/>
        </w:rPr>
      </w:pPr>
    </w:p>
    <w:p w:rsidR="00F62F9C" w:rsidRDefault="00F62F9C" w:rsidP="006D0128">
      <w:pPr>
        <w:contextualSpacing/>
        <w:rPr>
          <w:rFonts w:eastAsia="NSimSun"/>
          <w:color w:val="000000"/>
          <w:szCs w:val="26"/>
          <w:lang w:bidi="hi-IN"/>
        </w:rPr>
      </w:pPr>
    </w:p>
    <w:p w:rsidR="00F62F9C" w:rsidRDefault="00F62F9C" w:rsidP="006D0128">
      <w:pPr>
        <w:contextualSpacing/>
        <w:rPr>
          <w:rFonts w:eastAsia="NSimSun"/>
          <w:color w:val="000000"/>
          <w:szCs w:val="26"/>
          <w:lang w:bidi="hi-IN"/>
        </w:rPr>
      </w:pPr>
    </w:p>
    <w:p w:rsidR="00F62F9C" w:rsidRDefault="00F62F9C" w:rsidP="006D0128">
      <w:pPr>
        <w:contextualSpacing/>
        <w:rPr>
          <w:rFonts w:eastAsia="NSimSun"/>
          <w:color w:val="000000"/>
          <w:szCs w:val="26"/>
          <w:lang w:bidi="hi-IN"/>
        </w:rPr>
      </w:pPr>
    </w:p>
    <w:p w:rsidR="00F62F9C" w:rsidRDefault="00F62F9C" w:rsidP="006D0128">
      <w:pPr>
        <w:contextualSpacing/>
        <w:rPr>
          <w:rFonts w:eastAsia="NSimSun"/>
          <w:color w:val="000000"/>
          <w:szCs w:val="26"/>
          <w:lang w:bidi="hi-IN"/>
        </w:rPr>
      </w:pPr>
    </w:p>
    <w:p w:rsidR="00B9075A" w:rsidRDefault="00B9075A" w:rsidP="006D0128">
      <w:pPr>
        <w:contextualSpacing/>
        <w:rPr>
          <w:rFonts w:eastAsia="NSimSun"/>
          <w:color w:val="000000"/>
          <w:szCs w:val="26"/>
          <w:lang w:bidi="hi-IN"/>
        </w:rPr>
      </w:pPr>
    </w:p>
    <w:p w:rsidR="00B9075A" w:rsidRDefault="00B9075A" w:rsidP="006D0128">
      <w:pPr>
        <w:contextualSpacing/>
        <w:rPr>
          <w:rFonts w:eastAsia="NSimSun"/>
          <w:color w:val="000000"/>
          <w:szCs w:val="26"/>
          <w:lang w:bidi="hi-IN"/>
        </w:rPr>
      </w:pPr>
    </w:p>
    <w:p w:rsidR="00F62F9C" w:rsidRDefault="00F62F9C" w:rsidP="006D0128">
      <w:pPr>
        <w:contextualSpacing/>
        <w:rPr>
          <w:rFonts w:eastAsia="NSimSun"/>
          <w:color w:val="000000"/>
          <w:szCs w:val="26"/>
          <w:lang w:bidi="hi-IN"/>
        </w:rPr>
        <w:sectPr w:rsidR="00F62F9C" w:rsidSect="0054581D">
          <w:pgSz w:w="11906" w:h="16838"/>
          <w:pgMar w:top="1134" w:right="1134" w:bottom="1134" w:left="1134" w:header="567" w:footer="567" w:gutter="0"/>
          <w:cols w:space="708"/>
          <w:titlePg/>
          <w:docGrid w:linePitch="360"/>
        </w:sectPr>
      </w:pPr>
    </w:p>
    <w:p w:rsidR="004748FE" w:rsidRPr="004748FE" w:rsidRDefault="004748FE" w:rsidP="004748FE">
      <w:pPr>
        <w:pStyle w:val="1"/>
        <w:rPr>
          <w:rFonts w:eastAsia="NSimSun"/>
          <w:lang w:bidi="hi-IN"/>
        </w:rPr>
      </w:pPr>
      <w:bookmarkStart w:id="81" w:name="_Toc143441554"/>
      <w:bookmarkStart w:id="82" w:name="_Toc149892924"/>
      <w:bookmarkStart w:id="83" w:name="_Toc76132894"/>
      <w:r w:rsidRPr="004748FE">
        <w:rPr>
          <w:rFonts w:eastAsia="NSimSun"/>
          <w:lang w:bidi="hi-IN"/>
        </w:rPr>
        <w:lastRenderedPageBreak/>
        <w:t>РАЗДЕЛ</w:t>
      </w:r>
      <w:r>
        <w:rPr>
          <w:rFonts w:eastAsia="NSimSun"/>
          <w:lang w:bidi="hi-IN"/>
        </w:rPr>
        <w:t> </w:t>
      </w:r>
      <w:r w:rsidRPr="004748FE">
        <w:rPr>
          <w:rFonts w:eastAsia="NSimSun"/>
          <w:lang w:bidi="hi-IN"/>
        </w:rPr>
        <w:t>II.</w:t>
      </w:r>
      <w:r>
        <w:rPr>
          <w:rFonts w:eastAsia="NSimSun"/>
          <w:lang w:bidi="hi-IN"/>
        </w:rPr>
        <w:tab/>
      </w:r>
      <w:r w:rsidRPr="004748FE">
        <w:rPr>
          <w:rFonts w:eastAsia="NSimSun"/>
          <w:lang w:bidi="hi-IN"/>
        </w:rPr>
        <w:t>КАРТА ГРАДОСТРОИТЕЛЬНОГО ЗОНИРОВАНИЯ</w:t>
      </w:r>
      <w:bookmarkEnd w:id="81"/>
      <w:bookmarkEnd w:id="82"/>
    </w:p>
    <w:p w:rsidR="004748FE" w:rsidRPr="004748FE" w:rsidRDefault="004748FE" w:rsidP="004748FE">
      <w:pPr>
        <w:contextualSpacing/>
        <w:rPr>
          <w:rFonts w:eastAsia="NSimSun"/>
          <w:color w:val="000000"/>
          <w:szCs w:val="26"/>
          <w:lang w:bidi="hi-IN"/>
        </w:rPr>
      </w:pPr>
      <w:bookmarkStart w:id="84" w:name="_Toc72331245"/>
    </w:p>
    <w:p w:rsidR="004748FE" w:rsidRPr="004748FE" w:rsidRDefault="004748FE" w:rsidP="004748FE">
      <w:pPr>
        <w:pStyle w:val="2"/>
        <w:rPr>
          <w:lang w:bidi="hi-IN"/>
        </w:rPr>
      </w:pPr>
      <w:bookmarkStart w:id="85" w:name="_Toc143441555"/>
      <w:bookmarkStart w:id="86" w:name="_Toc149892925"/>
      <w:bookmarkEnd w:id="84"/>
      <w:r w:rsidRPr="004748FE">
        <w:rPr>
          <w:lang w:bidi="hi-IN"/>
        </w:rPr>
        <w:t>ГЛАВА</w:t>
      </w:r>
      <w:r>
        <w:rPr>
          <w:lang w:bidi="hi-IN"/>
        </w:rPr>
        <w:t> </w:t>
      </w:r>
      <w:r w:rsidRPr="004748FE">
        <w:rPr>
          <w:lang w:bidi="hi-IN"/>
        </w:rPr>
        <w:t>7.</w:t>
      </w:r>
      <w:r>
        <w:rPr>
          <w:lang w:bidi="hi-IN"/>
        </w:rPr>
        <w:tab/>
      </w:r>
      <w:r w:rsidRPr="004748FE">
        <w:rPr>
          <w:lang w:bidi="hi-IN"/>
        </w:rPr>
        <w:t>ОБЩИЕ ПОЛОЖЕНИЯ</w:t>
      </w:r>
      <w:bookmarkEnd w:id="83"/>
      <w:bookmarkEnd w:id="85"/>
      <w:bookmarkEnd w:id="86"/>
    </w:p>
    <w:p w:rsidR="004748FE" w:rsidRPr="004748FE" w:rsidRDefault="004748FE" w:rsidP="004748FE">
      <w:pPr>
        <w:contextualSpacing/>
        <w:rPr>
          <w:rFonts w:eastAsia="NSimSun"/>
          <w:color w:val="000000"/>
          <w:szCs w:val="26"/>
          <w:lang w:bidi="hi-IN"/>
        </w:rPr>
      </w:pPr>
    </w:p>
    <w:p w:rsidR="004748FE" w:rsidRPr="004748FE" w:rsidRDefault="004748FE" w:rsidP="004748FE">
      <w:pPr>
        <w:contextualSpacing/>
        <w:rPr>
          <w:rFonts w:eastAsia="NSimSun"/>
          <w:color w:val="000000"/>
          <w:szCs w:val="26"/>
          <w:lang w:bidi="hi-IN"/>
        </w:rPr>
      </w:pPr>
      <w:r w:rsidRPr="004748FE">
        <w:rPr>
          <w:rFonts w:eastAsia="NSimSun"/>
          <w:color w:val="000000"/>
          <w:szCs w:val="26"/>
          <w:lang w:bidi="hi-IN"/>
        </w:rPr>
        <w:t>1.</w:t>
      </w:r>
      <w:r>
        <w:rPr>
          <w:rFonts w:eastAsia="NSimSun"/>
          <w:color w:val="000000"/>
          <w:szCs w:val="26"/>
          <w:lang w:bidi="hi-IN"/>
        </w:rPr>
        <w:tab/>
      </w:r>
      <w:r w:rsidRPr="004748FE">
        <w:rPr>
          <w:rFonts w:eastAsia="NSimSun"/>
          <w:color w:val="000000"/>
          <w:szCs w:val="26"/>
          <w:lang w:bidi="hi-IN"/>
        </w:rPr>
        <w:t>На карте градостроительного зонирования территории городского поселения установлены границы территориальных зон, а также отображены границы населенного пункта, входящих в состав городского</w:t>
      </w:r>
      <w:r w:rsidR="004E3E7C">
        <w:rPr>
          <w:rFonts w:eastAsia="NSimSun"/>
          <w:color w:val="000000"/>
          <w:szCs w:val="26"/>
          <w:lang w:bidi="hi-IN"/>
        </w:rPr>
        <w:t xml:space="preserve"> поселения.</w:t>
      </w:r>
    </w:p>
    <w:p w:rsidR="004748FE" w:rsidRPr="004748FE" w:rsidRDefault="004748FE" w:rsidP="004748FE">
      <w:pPr>
        <w:contextualSpacing/>
        <w:rPr>
          <w:rFonts w:eastAsia="NSimSun"/>
          <w:color w:val="000000"/>
          <w:szCs w:val="26"/>
          <w:lang w:bidi="hi-IN"/>
        </w:rPr>
      </w:pPr>
      <w:r w:rsidRPr="004748FE">
        <w:rPr>
          <w:rFonts w:eastAsia="NSimSun"/>
          <w:color w:val="000000"/>
          <w:szCs w:val="26"/>
          <w:lang w:bidi="hi-IN"/>
        </w:rPr>
        <w:t>Границы зон с особыми условиями использования территорий, границы территорий объектов культурного наследия отображены на карте гр</w:t>
      </w:r>
      <w:r w:rsidR="004E3E7C">
        <w:rPr>
          <w:rFonts w:eastAsia="NSimSun"/>
          <w:color w:val="000000"/>
          <w:szCs w:val="26"/>
          <w:lang w:bidi="hi-IN"/>
        </w:rPr>
        <w:t>адостроительных ограничений.</w:t>
      </w:r>
    </w:p>
    <w:p w:rsidR="004748FE" w:rsidRPr="004748FE" w:rsidRDefault="004748FE" w:rsidP="004748FE">
      <w:pPr>
        <w:contextualSpacing/>
        <w:rPr>
          <w:rFonts w:eastAsia="NSimSun"/>
          <w:color w:val="000000"/>
          <w:szCs w:val="26"/>
          <w:lang w:bidi="hi-IN"/>
        </w:rPr>
      </w:pPr>
      <w:r w:rsidRPr="004748FE">
        <w:rPr>
          <w:rFonts w:eastAsia="NSimSun"/>
          <w:color w:val="000000"/>
          <w:szCs w:val="26"/>
          <w:lang w:bidi="hi-IN"/>
        </w:rPr>
        <w:t>2.</w:t>
      </w:r>
      <w:r w:rsidR="004E3E7C">
        <w:rPr>
          <w:rFonts w:eastAsia="NSimSun"/>
          <w:color w:val="000000"/>
          <w:szCs w:val="26"/>
          <w:lang w:bidi="hi-IN"/>
        </w:rPr>
        <w:tab/>
      </w:r>
      <w:r w:rsidRPr="004748FE">
        <w:rPr>
          <w:rFonts w:eastAsia="NSimSun"/>
          <w:color w:val="000000"/>
          <w:szCs w:val="26"/>
          <w:lang w:bidi="hi-IN"/>
        </w:rPr>
        <w:t>На карте градостроительного зонирования отображены следующие виды территориальных зон:</w:t>
      </w:r>
    </w:p>
    <w:p w:rsidR="004748FE" w:rsidRPr="004748FE" w:rsidRDefault="004748FE" w:rsidP="004748FE">
      <w:pPr>
        <w:contextualSpacing/>
        <w:rPr>
          <w:rFonts w:eastAsia="NSimSun"/>
          <w:color w:val="000000"/>
          <w:szCs w:val="26"/>
          <w:lang w:bidi="hi-IN"/>
        </w:rPr>
      </w:pPr>
      <w:r w:rsidRPr="004748FE">
        <w:rPr>
          <w:rFonts w:eastAsia="NSimSun"/>
          <w:color w:val="000000"/>
          <w:szCs w:val="26"/>
          <w:lang w:bidi="hi-IN"/>
        </w:rPr>
        <w:t>1)</w:t>
      </w:r>
      <w:r w:rsidR="00377153">
        <w:rPr>
          <w:rFonts w:eastAsia="NSimSun"/>
          <w:color w:val="000000"/>
          <w:szCs w:val="26"/>
          <w:lang w:bidi="hi-IN"/>
        </w:rPr>
        <w:tab/>
      </w:r>
      <w:r w:rsidRPr="004748FE">
        <w:rPr>
          <w:rFonts w:eastAsia="NSimSun"/>
          <w:b/>
          <w:color w:val="000000"/>
          <w:szCs w:val="26"/>
          <w:lang w:bidi="hi-IN"/>
        </w:rPr>
        <w:t>Жилая зона</w:t>
      </w:r>
      <w:r w:rsidRPr="004748FE">
        <w:rPr>
          <w:rFonts w:eastAsia="NSimSun"/>
          <w:color w:val="000000"/>
          <w:szCs w:val="26"/>
          <w:lang w:bidi="hi-IN"/>
        </w:rPr>
        <w:t xml:space="preserve"> – </w:t>
      </w:r>
      <w:bookmarkStart w:id="87" w:name="_Hlk84835978"/>
      <w:r w:rsidRPr="004748FE">
        <w:rPr>
          <w:rFonts w:eastAsia="NSimSun"/>
          <w:color w:val="000000"/>
          <w:szCs w:val="26"/>
          <w:lang w:bidi="hi-IN"/>
        </w:rPr>
        <w:t xml:space="preserve">Ж </w:t>
      </w:r>
      <w:bookmarkStart w:id="88" w:name="_Hlk76630838"/>
      <w:bookmarkEnd w:id="87"/>
      <w:r w:rsidRPr="004748FE">
        <w:rPr>
          <w:rFonts w:eastAsia="NSimSun"/>
          <w:color w:val="000000"/>
          <w:szCs w:val="26"/>
          <w:lang w:bidi="hi-IN"/>
        </w:rPr>
        <w:t>предназначена для застройки жилыми домами, размещения необходимых дл</w:t>
      </w:r>
      <w:bookmarkStart w:id="89" w:name="_GoBack"/>
      <w:bookmarkEnd w:id="89"/>
      <w:r w:rsidRPr="004748FE">
        <w:rPr>
          <w:rFonts w:eastAsia="NSimSun"/>
          <w:color w:val="000000"/>
          <w:szCs w:val="26"/>
          <w:lang w:bidi="hi-IN"/>
        </w:rPr>
        <w:t>я обслуживания жителей данной зоны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а также территорий, предназначенных для ведения садоводства, иных объектов согласно градостроительным регламентам.</w:t>
      </w:r>
    </w:p>
    <w:p w:rsidR="004748FE" w:rsidRPr="004748FE" w:rsidRDefault="004748FE" w:rsidP="004748FE">
      <w:pPr>
        <w:contextualSpacing/>
        <w:rPr>
          <w:rFonts w:eastAsia="NSimSun"/>
          <w:color w:val="000000"/>
          <w:szCs w:val="26"/>
          <w:lang w:bidi="hi-IN"/>
        </w:rPr>
      </w:pPr>
      <w:r w:rsidRPr="00377153">
        <w:rPr>
          <w:rFonts w:eastAsia="NSimSun"/>
          <w:color w:val="000000"/>
          <w:szCs w:val="26"/>
          <w:lang w:bidi="hi-IN"/>
        </w:rPr>
        <w:t>2)</w:t>
      </w:r>
      <w:r w:rsidR="00377153">
        <w:rPr>
          <w:rFonts w:eastAsia="NSimSun"/>
          <w:b/>
          <w:color w:val="000000"/>
          <w:szCs w:val="26"/>
          <w:lang w:bidi="hi-IN"/>
        </w:rPr>
        <w:tab/>
      </w:r>
      <w:r w:rsidRPr="004748FE">
        <w:rPr>
          <w:rFonts w:eastAsia="NSimSun"/>
          <w:b/>
          <w:color w:val="000000"/>
          <w:szCs w:val="26"/>
          <w:lang w:bidi="hi-IN"/>
        </w:rPr>
        <w:t>Общественно-деловая зона</w:t>
      </w:r>
      <w:r w:rsidRPr="004748FE">
        <w:rPr>
          <w:rFonts w:eastAsia="NSimSun"/>
          <w:b/>
          <w:bCs/>
          <w:color w:val="000000"/>
          <w:szCs w:val="26"/>
          <w:lang w:bidi="hi-IN"/>
        </w:rPr>
        <w:t xml:space="preserve"> – </w:t>
      </w:r>
      <w:r w:rsidR="00B9075A">
        <w:rPr>
          <w:rFonts w:eastAsia="NSimSun"/>
          <w:color w:val="000000"/>
          <w:szCs w:val="26"/>
          <w:lang w:bidi="hi-IN"/>
        </w:rPr>
        <w:t xml:space="preserve">ОД </w:t>
      </w:r>
      <w:r w:rsidRPr="004748FE">
        <w:rPr>
          <w:rFonts w:eastAsia="NSimSun"/>
          <w:color w:val="000000"/>
          <w:szCs w:val="26"/>
          <w:lang w:bidi="hi-IN"/>
        </w:rPr>
        <w:t>предназначена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иных объектов согласно градостроительным регламентам. В перечень объектов капитального строительства, разрешенных для размещения в общественно-деловой зоне, могут включаться жилые дома, жилые дома блокированной застройки, многоквартирные дома, гостиницы, подземные или многоэтажные гаражи, иные объекты согласно градостроительным регламентам.</w:t>
      </w:r>
    </w:p>
    <w:p w:rsidR="004748FE" w:rsidRPr="004748FE" w:rsidRDefault="004748FE" w:rsidP="004748FE">
      <w:pPr>
        <w:contextualSpacing/>
        <w:rPr>
          <w:rFonts w:eastAsia="NSimSun"/>
          <w:color w:val="000000"/>
          <w:szCs w:val="26"/>
          <w:lang w:bidi="hi-IN"/>
        </w:rPr>
      </w:pPr>
      <w:r w:rsidRPr="004748FE">
        <w:rPr>
          <w:rFonts w:eastAsia="NSimSun"/>
          <w:color w:val="000000"/>
          <w:szCs w:val="26"/>
          <w:lang w:bidi="hi-IN"/>
        </w:rPr>
        <w:t>3)</w:t>
      </w:r>
      <w:bookmarkEnd w:id="88"/>
      <w:r w:rsidR="00377153">
        <w:rPr>
          <w:rFonts w:eastAsia="NSimSun"/>
          <w:color w:val="000000"/>
          <w:szCs w:val="26"/>
          <w:lang w:bidi="hi-IN"/>
        </w:rPr>
        <w:tab/>
      </w:r>
      <w:r w:rsidRPr="004748FE">
        <w:rPr>
          <w:rFonts w:eastAsia="NSimSun"/>
          <w:b/>
          <w:color w:val="000000"/>
          <w:szCs w:val="26"/>
          <w:lang w:bidi="hi-IN"/>
        </w:rPr>
        <w:t>Производственная зона, зоны инженерной и транспортной инфраструктур I-V классов опасности</w:t>
      </w:r>
      <w:r w:rsidRPr="004748FE">
        <w:rPr>
          <w:rFonts w:eastAsia="NSimSun"/>
          <w:color w:val="000000"/>
          <w:szCs w:val="26"/>
          <w:lang w:bidi="hi-IN"/>
        </w:rPr>
        <w:t xml:space="preserve"> – П1</w:t>
      </w:r>
      <w:r w:rsidR="00B9075A">
        <w:rPr>
          <w:rFonts w:eastAsia="NSimSun"/>
          <w:color w:val="000000"/>
          <w:szCs w:val="26"/>
          <w:lang w:bidi="hi-IN"/>
        </w:rPr>
        <w:t xml:space="preserve"> </w:t>
      </w:r>
      <w:r w:rsidRPr="004748FE">
        <w:rPr>
          <w:rFonts w:eastAsia="NSimSun"/>
          <w:color w:val="000000"/>
          <w:szCs w:val="26"/>
          <w:lang w:bidi="hi-IN"/>
        </w:rPr>
        <w:t>предназначена для размещения за границами населенных пунктов промышленных, производственных объектов с различными нормативами воздействия на окружающую среду, коммунальных и складских объектов I-V классов опасности,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а также для установления санитарно-защитных, иных объектов согласно градостроительным регламентам.</w:t>
      </w:r>
    </w:p>
    <w:p w:rsidR="004748FE" w:rsidRPr="004748FE" w:rsidRDefault="004748FE" w:rsidP="004748FE">
      <w:pPr>
        <w:contextualSpacing/>
        <w:rPr>
          <w:rFonts w:eastAsia="NSimSun"/>
          <w:color w:val="000000"/>
          <w:szCs w:val="26"/>
          <w:lang w:bidi="hi-IN"/>
        </w:rPr>
      </w:pPr>
      <w:r w:rsidRPr="004748FE">
        <w:rPr>
          <w:rFonts w:eastAsia="NSimSun"/>
          <w:color w:val="000000"/>
          <w:szCs w:val="26"/>
          <w:lang w:bidi="hi-IN"/>
        </w:rPr>
        <w:t>4)</w:t>
      </w:r>
      <w:r w:rsidR="00377153">
        <w:rPr>
          <w:rFonts w:eastAsia="NSimSun"/>
          <w:color w:val="000000"/>
          <w:szCs w:val="26"/>
          <w:lang w:bidi="hi-IN"/>
        </w:rPr>
        <w:tab/>
      </w:r>
      <w:r w:rsidRPr="004748FE">
        <w:rPr>
          <w:rFonts w:eastAsia="NSimSun"/>
          <w:b/>
          <w:color w:val="000000"/>
          <w:szCs w:val="26"/>
          <w:lang w:bidi="hi-IN"/>
        </w:rPr>
        <w:t>Производственная зона, зоны инженерной и транспортной инфраструктур III-V классов опасности</w:t>
      </w:r>
      <w:r w:rsidRPr="004748FE">
        <w:rPr>
          <w:rFonts w:eastAsia="NSimSun"/>
          <w:color w:val="000000"/>
          <w:szCs w:val="26"/>
          <w:lang w:bidi="hi-IN"/>
        </w:rPr>
        <w:t xml:space="preserve"> – П2</w:t>
      </w:r>
      <w:r w:rsidR="00B9075A">
        <w:rPr>
          <w:rFonts w:eastAsia="NSimSun"/>
          <w:color w:val="000000"/>
          <w:szCs w:val="26"/>
          <w:lang w:bidi="hi-IN"/>
        </w:rPr>
        <w:t xml:space="preserve"> </w:t>
      </w:r>
      <w:r w:rsidRPr="004748FE">
        <w:rPr>
          <w:rFonts w:eastAsia="NSimSun"/>
          <w:color w:val="000000"/>
          <w:szCs w:val="26"/>
          <w:lang w:bidi="hi-IN"/>
        </w:rPr>
        <w:t xml:space="preserve">предназначена для размещения в границах населенных пунктов промышленных, производственных объектов с различными нормативами воздействия на окружающую среду, объектов жилищно-коммунального хозяйства, объектов оптовой торговли, коммунальных и складских объектов III-V классов опасности, объектов инженерной и транспортной инфраструктур, в том числе сооружений и коммуникаций железнодорожного, </w:t>
      </w:r>
      <w:r w:rsidRPr="004748FE">
        <w:rPr>
          <w:rFonts w:eastAsia="NSimSun"/>
          <w:color w:val="000000"/>
          <w:szCs w:val="26"/>
          <w:lang w:bidi="hi-IN"/>
        </w:rPr>
        <w:lastRenderedPageBreak/>
        <w:t>автомобильного, речного, воздушного и трубопроводного транспорта, связи, а также для установления санитарно-защитных, иных объектов согласно градостроительным регламентам.</w:t>
      </w:r>
    </w:p>
    <w:p w:rsidR="004748FE" w:rsidRPr="004748FE" w:rsidRDefault="004748FE" w:rsidP="004748FE">
      <w:pPr>
        <w:contextualSpacing/>
        <w:rPr>
          <w:rFonts w:eastAsia="NSimSun"/>
          <w:color w:val="000000"/>
          <w:szCs w:val="26"/>
          <w:lang w:bidi="hi-IN"/>
        </w:rPr>
      </w:pPr>
      <w:r w:rsidRPr="004748FE">
        <w:rPr>
          <w:rFonts w:eastAsia="NSimSun"/>
          <w:bCs/>
          <w:color w:val="000000"/>
          <w:szCs w:val="26"/>
          <w:lang w:bidi="hi-IN"/>
        </w:rPr>
        <w:t>5)</w:t>
      </w:r>
      <w:r w:rsidR="00377153">
        <w:rPr>
          <w:rFonts w:eastAsia="NSimSun"/>
          <w:bCs/>
          <w:color w:val="000000"/>
          <w:szCs w:val="26"/>
          <w:lang w:bidi="hi-IN"/>
        </w:rPr>
        <w:tab/>
      </w:r>
      <w:r w:rsidRPr="004748FE">
        <w:rPr>
          <w:rFonts w:eastAsia="NSimSun"/>
          <w:b/>
          <w:bCs/>
          <w:color w:val="000000"/>
          <w:szCs w:val="26"/>
          <w:lang w:bidi="hi-IN"/>
        </w:rPr>
        <w:t>Зона сельскохозяйственного использования</w:t>
      </w:r>
      <w:r w:rsidRPr="004748FE">
        <w:rPr>
          <w:rFonts w:eastAsia="NSimSun"/>
          <w:bCs/>
          <w:color w:val="000000"/>
          <w:szCs w:val="26"/>
          <w:lang w:bidi="hi-IN"/>
        </w:rPr>
        <w:t xml:space="preserve"> – </w:t>
      </w:r>
      <w:r w:rsidRPr="004748FE">
        <w:rPr>
          <w:rFonts w:eastAsia="NSimSun"/>
          <w:color w:val="000000"/>
          <w:szCs w:val="26"/>
          <w:lang w:bidi="hi-IN"/>
        </w:rPr>
        <w:t>CХИ</w:t>
      </w:r>
      <w:r w:rsidR="00B9075A">
        <w:rPr>
          <w:rFonts w:eastAsia="NSimSun"/>
          <w:color w:val="000000"/>
          <w:szCs w:val="26"/>
          <w:lang w:bidi="hi-IN"/>
        </w:rPr>
        <w:t xml:space="preserve"> </w:t>
      </w:r>
      <w:r w:rsidRPr="004748FE">
        <w:rPr>
          <w:rFonts w:eastAsia="NSimSun"/>
          <w:color w:val="000000"/>
          <w:szCs w:val="26"/>
          <w:lang w:bidi="hi-IN"/>
        </w:rPr>
        <w:t>предназначена для ведения в границах населенных пунктов сельского хозяйства, садоводства, огородничества, личного подсобного хозяйства на приусадебном земельном участке, развития объектов сельскохозяйственного назначения, размещения иных объектов согласно градостроительным регламентам.</w:t>
      </w:r>
    </w:p>
    <w:p w:rsidR="004748FE" w:rsidRPr="004748FE" w:rsidRDefault="004748FE" w:rsidP="004748FE">
      <w:pPr>
        <w:contextualSpacing/>
        <w:rPr>
          <w:rFonts w:eastAsia="NSimSun"/>
          <w:bCs/>
          <w:color w:val="000000"/>
          <w:szCs w:val="26"/>
          <w:lang w:bidi="hi-IN"/>
        </w:rPr>
      </w:pPr>
      <w:r w:rsidRPr="004748FE">
        <w:rPr>
          <w:rFonts w:eastAsia="NSimSun"/>
          <w:bCs/>
          <w:color w:val="000000"/>
          <w:szCs w:val="26"/>
          <w:lang w:bidi="hi-IN"/>
        </w:rPr>
        <w:t>6)</w:t>
      </w:r>
      <w:r w:rsidR="00377153">
        <w:rPr>
          <w:rFonts w:eastAsia="NSimSun"/>
          <w:bCs/>
          <w:color w:val="000000"/>
          <w:szCs w:val="26"/>
          <w:lang w:bidi="hi-IN"/>
        </w:rPr>
        <w:tab/>
      </w:r>
      <w:r w:rsidRPr="004748FE">
        <w:rPr>
          <w:rFonts w:eastAsia="NSimSun"/>
          <w:b/>
          <w:bCs/>
          <w:color w:val="000000"/>
          <w:szCs w:val="26"/>
          <w:lang w:bidi="hi-IN"/>
        </w:rPr>
        <w:t>Зона сельскохозяйственного назначения</w:t>
      </w:r>
      <w:r w:rsidRPr="004748FE">
        <w:rPr>
          <w:rFonts w:eastAsia="NSimSun"/>
          <w:bCs/>
          <w:color w:val="000000"/>
          <w:szCs w:val="26"/>
          <w:lang w:bidi="hi-IN"/>
        </w:rPr>
        <w:t xml:space="preserve"> – </w:t>
      </w:r>
      <w:r w:rsidRPr="004748FE">
        <w:rPr>
          <w:rFonts w:eastAsia="NSimSun"/>
          <w:color w:val="000000"/>
          <w:szCs w:val="26"/>
          <w:lang w:bidi="hi-IN"/>
        </w:rPr>
        <w:t>CХН</w:t>
      </w:r>
      <w:r w:rsidR="00B9075A">
        <w:rPr>
          <w:rFonts w:eastAsia="NSimSun"/>
          <w:color w:val="000000"/>
          <w:szCs w:val="26"/>
          <w:lang w:bidi="hi-IN"/>
        </w:rPr>
        <w:t xml:space="preserve"> </w:t>
      </w:r>
      <w:r w:rsidRPr="004748FE">
        <w:rPr>
          <w:rFonts w:eastAsia="NSimSun"/>
          <w:color w:val="000000"/>
          <w:szCs w:val="26"/>
          <w:lang w:bidi="hi-IN"/>
        </w:rPr>
        <w:t>предназначена для размещения за границами населенных пунктов сельскохозяйственных угодий (пашен, сенокосов, пастбищ, залежей, земель, занятых многолетними насаждениями (садами, виноградниками и другими), земель, занятых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для целей осуществления прудовой аквакультуры), а также зданиями, сооружениями, используемыми для производства, хранения и первичной переработки сельскохозяйственной продукции, объектов сельскохозяйственного назначения, для ведения сельского хозяйства, садоводства и огородничества, личного подсобного хозяйства на полевых участках, развития объектов сельскохозяйственного назначения, размещения иных объектов согласно градостроительным регламентам.</w:t>
      </w:r>
    </w:p>
    <w:p w:rsidR="004748FE" w:rsidRPr="004748FE" w:rsidRDefault="004748FE" w:rsidP="004748FE">
      <w:pPr>
        <w:contextualSpacing/>
        <w:rPr>
          <w:rFonts w:eastAsia="NSimSun"/>
          <w:bCs/>
          <w:color w:val="000000"/>
          <w:szCs w:val="26"/>
          <w:lang w:bidi="hi-IN"/>
        </w:rPr>
      </w:pPr>
      <w:r w:rsidRPr="004748FE">
        <w:rPr>
          <w:rFonts w:eastAsia="NSimSun"/>
          <w:color w:val="000000"/>
          <w:szCs w:val="26"/>
          <w:lang w:bidi="hi-IN"/>
        </w:rPr>
        <w:t>7)</w:t>
      </w:r>
      <w:r w:rsidR="00377153">
        <w:rPr>
          <w:rFonts w:eastAsia="NSimSun"/>
          <w:color w:val="000000"/>
          <w:szCs w:val="26"/>
          <w:lang w:bidi="hi-IN"/>
        </w:rPr>
        <w:tab/>
      </w:r>
      <w:r w:rsidRPr="004748FE">
        <w:rPr>
          <w:rFonts w:eastAsia="NSimSun"/>
          <w:b/>
          <w:color w:val="000000"/>
          <w:szCs w:val="26"/>
          <w:lang w:bidi="hi-IN"/>
        </w:rPr>
        <w:t>Зона рекреационного назначения</w:t>
      </w:r>
      <w:r w:rsidRPr="004748FE">
        <w:rPr>
          <w:rFonts w:eastAsia="NSimSun"/>
          <w:color w:val="000000"/>
          <w:szCs w:val="26"/>
          <w:lang w:bidi="hi-IN"/>
        </w:rPr>
        <w:t xml:space="preserve"> </w:t>
      </w:r>
      <w:bookmarkStart w:id="90" w:name="_Hlk78209858"/>
      <w:r w:rsidRPr="004748FE">
        <w:rPr>
          <w:rFonts w:eastAsia="NSimSun"/>
          <w:color w:val="000000"/>
          <w:szCs w:val="26"/>
          <w:lang w:bidi="hi-IN"/>
        </w:rPr>
        <w:t>– Р</w:t>
      </w:r>
      <w:r w:rsidR="00B9075A">
        <w:rPr>
          <w:rFonts w:eastAsia="NSimSun"/>
          <w:color w:val="000000"/>
          <w:szCs w:val="26"/>
          <w:lang w:bidi="hi-IN"/>
        </w:rPr>
        <w:t xml:space="preserve"> </w:t>
      </w:r>
      <w:r w:rsidRPr="004748FE">
        <w:rPr>
          <w:rFonts w:eastAsia="NSimSun"/>
          <w:bCs/>
          <w:color w:val="000000"/>
          <w:szCs w:val="26"/>
          <w:lang w:bidi="hi-IN"/>
        </w:rPr>
        <w:t>п</w:t>
      </w:r>
      <w:r w:rsidRPr="004748FE">
        <w:rPr>
          <w:rFonts w:eastAsia="NSimSun"/>
          <w:color w:val="000000"/>
          <w:szCs w:val="26"/>
          <w:lang w:bidi="hi-IN"/>
        </w:rPr>
        <w:t>редназначена для размещения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 иных объектов согласно градостроительным регламентам.</w:t>
      </w:r>
      <w:bookmarkEnd w:id="90"/>
    </w:p>
    <w:p w:rsidR="004748FE" w:rsidRPr="004748FE" w:rsidRDefault="004748FE" w:rsidP="004748FE">
      <w:pPr>
        <w:contextualSpacing/>
        <w:rPr>
          <w:rFonts w:eastAsia="NSimSun"/>
          <w:bCs/>
          <w:color w:val="000000"/>
          <w:szCs w:val="26"/>
          <w:lang w:bidi="hi-IN"/>
        </w:rPr>
      </w:pPr>
      <w:r w:rsidRPr="004748FE">
        <w:rPr>
          <w:rFonts w:eastAsia="NSimSun"/>
          <w:color w:val="000000"/>
          <w:szCs w:val="26"/>
          <w:lang w:bidi="hi-IN"/>
        </w:rPr>
        <w:t>8)</w:t>
      </w:r>
      <w:r w:rsidR="00377153">
        <w:rPr>
          <w:rFonts w:eastAsia="NSimSun"/>
          <w:color w:val="000000"/>
          <w:szCs w:val="26"/>
          <w:lang w:bidi="hi-IN"/>
        </w:rPr>
        <w:tab/>
      </w:r>
      <w:r w:rsidRPr="004748FE">
        <w:rPr>
          <w:rFonts w:eastAsia="NSimSun"/>
          <w:b/>
          <w:color w:val="000000"/>
          <w:szCs w:val="26"/>
          <w:lang w:bidi="hi-IN"/>
        </w:rPr>
        <w:t>Зона специального назначения</w:t>
      </w:r>
      <w:r w:rsidRPr="004748FE">
        <w:rPr>
          <w:rFonts w:eastAsia="NSimSun"/>
          <w:color w:val="000000"/>
          <w:szCs w:val="26"/>
          <w:lang w:bidi="hi-IN"/>
        </w:rPr>
        <w:t xml:space="preserve"> </w:t>
      </w:r>
      <w:bookmarkStart w:id="91" w:name="_Hlk84842737"/>
      <w:r w:rsidRPr="004748FE">
        <w:rPr>
          <w:rFonts w:eastAsia="NSimSun"/>
          <w:bCs/>
          <w:color w:val="000000"/>
          <w:szCs w:val="26"/>
          <w:lang w:bidi="hi-IN"/>
        </w:rPr>
        <w:t>– СП</w:t>
      </w:r>
      <w:r w:rsidR="00B9075A">
        <w:rPr>
          <w:rFonts w:eastAsia="NSimSun"/>
          <w:bCs/>
          <w:color w:val="000000"/>
          <w:szCs w:val="26"/>
          <w:lang w:bidi="hi-IN"/>
        </w:rPr>
        <w:t xml:space="preserve"> </w:t>
      </w:r>
      <w:r w:rsidRPr="004748FE">
        <w:rPr>
          <w:rFonts w:eastAsia="NSimSun"/>
          <w:bCs/>
          <w:color w:val="000000"/>
          <w:szCs w:val="26"/>
          <w:lang w:bidi="hi-IN"/>
        </w:rPr>
        <w:t>предназначена для размещения кладбищ, крематориев, скотомогильников, объектов, используемых для захоронения твердых коммунальных отходов, военных объектов, объектов, размещение которых может быть обеспечено только путем выделения указанной зоны и недопустимо в других территориальных зонах, иных объектов согласно градостроительным регламентам.</w:t>
      </w:r>
    </w:p>
    <w:bookmarkEnd w:id="91"/>
    <w:p w:rsidR="004748FE" w:rsidRPr="004748FE" w:rsidRDefault="004748FE" w:rsidP="004748FE">
      <w:pPr>
        <w:contextualSpacing/>
        <w:rPr>
          <w:rFonts w:eastAsia="NSimSun"/>
          <w:bCs/>
          <w:color w:val="000000"/>
          <w:szCs w:val="26"/>
          <w:lang w:bidi="hi-IN"/>
        </w:rPr>
      </w:pPr>
      <w:r w:rsidRPr="004748FE">
        <w:rPr>
          <w:rFonts w:eastAsia="NSimSun"/>
          <w:bCs/>
          <w:color w:val="000000"/>
          <w:szCs w:val="26"/>
          <w:lang w:bidi="hi-IN"/>
        </w:rPr>
        <w:t>3.</w:t>
      </w:r>
      <w:r w:rsidR="00377153">
        <w:rPr>
          <w:rFonts w:eastAsia="NSimSun"/>
          <w:bCs/>
          <w:color w:val="000000"/>
          <w:szCs w:val="26"/>
          <w:lang w:bidi="hi-IN"/>
        </w:rPr>
        <w:tab/>
      </w:r>
      <w:r w:rsidRPr="004748FE">
        <w:rPr>
          <w:rFonts w:eastAsia="NSimSun"/>
          <w:bCs/>
          <w:color w:val="000000"/>
          <w:szCs w:val="26"/>
          <w:lang w:bidi="hi-IN"/>
        </w:rPr>
        <w:t xml:space="preserve">На карте градостроительного зонирования отображены земли, для которых в соответствии с частью 6 статьи 36 </w:t>
      </w:r>
      <w:proofErr w:type="spellStart"/>
      <w:r w:rsidRPr="004748FE">
        <w:rPr>
          <w:rFonts w:eastAsia="NSimSun"/>
          <w:bCs/>
          <w:color w:val="000000"/>
          <w:szCs w:val="26"/>
          <w:lang w:bidi="hi-IN"/>
        </w:rPr>
        <w:t>ГрК</w:t>
      </w:r>
      <w:proofErr w:type="spellEnd"/>
      <w:r w:rsidRPr="004748FE">
        <w:rPr>
          <w:rFonts w:eastAsia="NSimSun"/>
          <w:bCs/>
          <w:color w:val="000000"/>
          <w:szCs w:val="26"/>
          <w:lang w:bidi="hi-IN"/>
        </w:rPr>
        <w:t xml:space="preserve"> РФ градостроительные регламенты не устанавливаются: земли лесного фонда</w:t>
      </w:r>
      <w:r w:rsidR="00377153">
        <w:rPr>
          <w:rFonts w:eastAsia="NSimSun"/>
          <w:bCs/>
          <w:color w:val="000000"/>
          <w:szCs w:val="26"/>
          <w:lang w:bidi="hi-IN"/>
        </w:rPr>
        <w:t>.</w:t>
      </w:r>
    </w:p>
    <w:p w:rsidR="004748FE" w:rsidRPr="004748FE" w:rsidRDefault="004748FE" w:rsidP="004748FE">
      <w:pPr>
        <w:contextualSpacing/>
        <w:rPr>
          <w:rFonts w:eastAsia="NSimSun"/>
          <w:bCs/>
          <w:color w:val="000000"/>
          <w:szCs w:val="26"/>
          <w:lang w:bidi="hi-IN"/>
        </w:rPr>
      </w:pPr>
      <w:r w:rsidRPr="004748FE">
        <w:rPr>
          <w:rFonts w:eastAsia="NSimSun"/>
          <w:bCs/>
          <w:color w:val="000000"/>
          <w:szCs w:val="26"/>
          <w:lang w:bidi="hi-IN"/>
        </w:rPr>
        <w:t>Использование земель или земельных участков из состава земель лесного фонда, определяется лесохозяйственным регламентом лесничеств, утвержденным органом государственной власти субъекта Российской Федерации, за исключением случаев, предусмотренных частью 3 статьи 87 Лесного кодекса Российской Федерации.</w:t>
      </w:r>
    </w:p>
    <w:p w:rsidR="00532C4A" w:rsidRDefault="00532C4A" w:rsidP="006D0128">
      <w:pPr>
        <w:contextualSpacing/>
        <w:rPr>
          <w:rFonts w:eastAsia="NSimSun"/>
          <w:color w:val="000000"/>
          <w:szCs w:val="26"/>
          <w:lang w:bidi="hi-IN"/>
        </w:rPr>
      </w:pPr>
    </w:p>
    <w:p w:rsidR="00532C4A" w:rsidRDefault="00532C4A" w:rsidP="006D0128">
      <w:pPr>
        <w:contextualSpacing/>
        <w:rPr>
          <w:rFonts w:eastAsia="NSimSun"/>
          <w:color w:val="000000"/>
          <w:szCs w:val="26"/>
          <w:lang w:bidi="hi-IN"/>
        </w:rPr>
      </w:pPr>
    </w:p>
    <w:p w:rsidR="00532C4A" w:rsidRPr="00D42D2C" w:rsidRDefault="00532C4A" w:rsidP="006D0128">
      <w:pPr>
        <w:contextualSpacing/>
        <w:rPr>
          <w:rFonts w:eastAsia="NSimSun"/>
          <w:color w:val="000000"/>
          <w:szCs w:val="26"/>
          <w:lang w:bidi="hi-IN"/>
        </w:rPr>
      </w:pPr>
    </w:p>
    <w:sectPr w:rsidR="00532C4A" w:rsidRPr="00D42D2C" w:rsidSect="00E04E7A">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882" w:rsidRDefault="006D1882" w:rsidP="00054319">
      <w:r>
        <w:separator/>
      </w:r>
    </w:p>
  </w:endnote>
  <w:endnote w:type="continuationSeparator" w:id="0">
    <w:p w:rsidR="006D1882" w:rsidRDefault="006D1882" w:rsidP="00054319">
      <w:r>
        <w:continuationSeparator/>
      </w:r>
    </w:p>
  </w:endnote>
  <w:endnote w:id="1">
    <w:p w:rsidR="001C6DF3" w:rsidRDefault="001C6DF3">
      <w:pPr>
        <w:pStyle w:val="afff2"/>
      </w:pPr>
      <w:r w:rsidRPr="001C6DF3">
        <w:rPr>
          <w:rStyle w:val="afff4"/>
        </w:rPr>
        <w:sym w:font="Symbol" w:char="F0E1"/>
      </w:r>
      <w:r>
        <w:rPr>
          <w:rStyle w:val="afff4"/>
        </w:rPr>
        <w:t>1</w:t>
      </w:r>
      <w:r w:rsidRPr="001C6DF3">
        <w:rPr>
          <w:rStyle w:val="afff4"/>
        </w:rPr>
        <w:sym w:font="Symbol" w:char="F0F1"/>
      </w:r>
      <w:r>
        <w:t xml:space="preserve"> </w:t>
      </w:r>
      <w:r w:rsidRPr="006F4F19">
        <w:rPr>
          <w:rFonts w:eastAsia="Times New Roman"/>
          <w:color w:val="000000"/>
          <w:lang w:eastAsia="en-US"/>
        </w:rPr>
        <w:t>Полномочия органов местного самоуправления городского поселения на период действия Закона Орловской области осуществляет Управление градостроительства, архитектуры и землеустройства Орловской области согласно вышеуказанному Закону и статье 2 Порядка применения правил землепользования и застройки и внесения в них изменений</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OpenSymbol">
    <w:altName w:val="Yu Gothic"/>
    <w:panose1 w:val="00000000000000000000"/>
    <w:charset w:val="00"/>
    <w:family w:val="roman"/>
    <w:notTrueType/>
    <w:pitch w:val="default"/>
  </w:font>
  <w:font w:name="StarSymbol">
    <w:altName w:val="Calibri"/>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Andale Sans UI">
    <w:altName w:val="Times New Roman"/>
    <w:charset w:val="CC"/>
    <w:family w:val="auto"/>
    <w:pitch w:val="default"/>
    <w:sig w:usb0="00000000" w:usb1="00000000" w:usb2="0000000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882" w:rsidRDefault="006D1882" w:rsidP="00054319">
      <w:r>
        <w:separator/>
      </w:r>
    </w:p>
  </w:footnote>
  <w:footnote w:type="continuationSeparator" w:id="0">
    <w:p w:rsidR="006D1882" w:rsidRDefault="006D1882" w:rsidP="00054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1392984"/>
      <w:docPartObj>
        <w:docPartGallery w:val="Page Numbers (Top of Page)"/>
        <w:docPartUnique/>
      </w:docPartObj>
    </w:sdtPr>
    <w:sdtContent>
      <w:p w:rsidR="001D4323" w:rsidRDefault="001D4323">
        <w:pPr>
          <w:pStyle w:val="ab"/>
          <w:jc w:val="center"/>
        </w:pPr>
        <w:r>
          <w:fldChar w:fldCharType="begin"/>
        </w:r>
        <w:r>
          <w:instrText>PAGE   \* MERGEFORMAT</w:instrText>
        </w:r>
        <w:r>
          <w:fldChar w:fldCharType="separate"/>
        </w:r>
        <w:r>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4588EBF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4CCBA86"/>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680EE5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E96046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00000001"/>
    <w:multiLevelType w:val="singleLevel"/>
    <w:tmpl w:val="39921C68"/>
    <w:lvl w:ilvl="0">
      <w:start w:val="1"/>
      <w:numFmt w:val="bullet"/>
      <w:pStyle w:val="a"/>
      <w:lvlText w:val=""/>
      <w:lvlJc w:val="left"/>
      <w:pPr>
        <w:tabs>
          <w:tab w:val="num" w:pos="1212"/>
        </w:tabs>
        <w:ind w:left="1212" w:hanging="360"/>
      </w:pPr>
      <w:rPr>
        <w:rFonts w:ascii="Symbol" w:hAnsi="Symbol"/>
      </w:rPr>
    </w:lvl>
  </w:abstractNum>
  <w:abstractNum w:abstractNumId="5" w15:restartNumberingAfterBreak="0">
    <w:nsid w:val="00574398"/>
    <w:multiLevelType w:val="multilevel"/>
    <w:tmpl w:val="D414AF2C"/>
    <w:styleLink w:val="WWOutlineListStyle12"/>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17F1B41"/>
    <w:multiLevelType w:val="multilevel"/>
    <w:tmpl w:val="AC0A99BC"/>
    <w:styleLink w:val="WWOutlineListStyle24"/>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2837BE6"/>
    <w:multiLevelType w:val="hybridMultilevel"/>
    <w:tmpl w:val="EA102C8E"/>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2B04ED9"/>
    <w:multiLevelType w:val="multilevel"/>
    <w:tmpl w:val="5756F5DA"/>
    <w:styleLink w:val="WWOutlineListStyle17"/>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08403923"/>
    <w:multiLevelType w:val="hybridMultilevel"/>
    <w:tmpl w:val="4F5E4ACA"/>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175542"/>
    <w:multiLevelType w:val="multilevel"/>
    <w:tmpl w:val="042C66D2"/>
    <w:styleLink w:val="WWOutlineListStyle14"/>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A97694F"/>
    <w:multiLevelType w:val="hybridMultilevel"/>
    <w:tmpl w:val="6E5051E0"/>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1564A3F"/>
    <w:multiLevelType w:val="multilevel"/>
    <w:tmpl w:val="1B80783C"/>
    <w:styleLink w:val="WWOutlineListStyle13"/>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119B26ED"/>
    <w:multiLevelType w:val="multilevel"/>
    <w:tmpl w:val="1DA256F4"/>
    <w:styleLink w:val="WWOutlineListStyle19"/>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11BA493C"/>
    <w:multiLevelType w:val="multilevel"/>
    <w:tmpl w:val="9A3A0CB2"/>
    <w:styleLink w:val="WWOutlineListStyle10"/>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15AE6A89"/>
    <w:multiLevelType w:val="multilevel"/>
    <w:tmpl w:val="CD9C8272"/>
    <w:styleLink w:val="WWNum3"/>
    <w:lvl w:ilvl="0">
      <w:numFmt w:val="bullet"/>
      <w:lvlText w:val=""/>
      <w:lvlJc w:val="left"/>
      <w:pPr>
        <w:ind w:left="720" w:hanging="360"/>
      </w:pPr>
      <w:rPr>
        <w:rFonts w:ascii="Times New Roman" w:hAnsi="Times New Roman" w:cs="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Times New Roman" w:hAnsi="Times New Roman"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Times New Roman" w:hAnsi="Times New Roman"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abstractNum w:abstractNumId="16" w15:restartNumberingAfterBreak="0">
    <w:nsid w:val="15C02E22"/>
    <w:multiLevelType w:val="hybridMultilevel"/>
    <w:tmpl w:val="2B0A92A6"/>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AA5708D"/>
    <w:multiLevelType w:val="multilevel"/>
    <w:tmpl w:val="4E2AF26C"/>
    <w:styleLink w:val="WWOutlineListStyle23"/>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21AA3F33"/>
    <w:multiLevelType w:val="multilevel"/>
    <w:tmpl w:val="77A0A798"/>
    <w:styleLink w:val="WWOutlineListStyle6"/>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1CB33C8"/>
    <w:multiLevelType w:val="multilevel"/>
    <w:tmpl w:val="986014E2"/>
    <w:styleLink w:val="WWOutlineListStyle2"/>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22C517DE"/>
    <w:multiLevelType w:val="multilevel"/>
    <w:tmpl w:val="A308D658"/>
    <w:styleLink w:val="WWOutlineListStyle26"/>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25184F59"/>
    <w:multiLevelType w:val="multilevel"/>
    <w:tmpl w:val="99F6E6C8"/>
    <w:styleLink w:val="WWNum2"/>
    <w:lvl w:ilvl="0">
      <w:numFmt w:val="bullet"/>
      <w:lvlText w:val=""/>
      <w:lvlJc w:val="left"/>
      <w:pPr>
        <w:ind w:left="720" w:hanging="360"/>
      </w:pPr>
      <w:rPr>
        <w:rFonts w:ascii="Times New Roman" w:hAnsi="Times New Roman" w:cs="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Times New Roman" w:hAnsi="Times New Roman"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Times New Roman" w:hAnsi="Times New Roman"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abstractNum w:abstractNumId="22" w15:restartNumberingAfterBreak="0">
    <w:nsid w:val="25DC22C8"/>
    <w:multiLevelType w:val="hybridMultilevel"/>
    <w:tmpl w:val="20361ED4"/>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5DF1965"/>
    <w:multiLevelType w:val="multilevel"/>
    <w:tmpl w:val="D06A2536"/>
    <w:styleLink w:val="WWOutlineListStyle16"/>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2A460338"/>
    <w:multiLevelType w:val="hybridMultilevel"/>
    <w:tmpl w:val="6688FF54"/>
    <w:lvl w:ilvl="0" w:tplc="2C6A30D2">
      <w:start w:val="1"/>
      <w:numFmt w:val="decimal"/>
      <w:lvlText w:val="%1."/>
      <w:lvlJc w:val="left"/>
      <w:pPr>
        <w:ind w:left="1069" w:hanging="360"/>
      </w:pPr>
      <w:rPr>
        <w:rFonts w:ascii="Times New Roman" w:eastAsia="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B1C7BF7"/>
    <w:multiLevelType w:val="multilevel"/>
    <w:tmpl w:val="2B5AA77E"/>
    <w:styleLink w:val="WWOutlineListStyle18"/>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2EAE16C6"/>
    <w:multiLevelType w:val="hybridMultilevel"/>
    <w:tmpl w:val="AC02686C"/>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2F202380"/>
    <w:multiLevelType w:val="multilevel"/>
    <w:tmpl w:val="5EB01450"/>
    <w:styleLink w:val="WWOutlineListStyle9"/>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17D40E1"/>
    <w:multiLevelType w:val="multilevel"/>
    <w:tmpl w:val="60B69A80"/>
    <w:styleLink w:val="WWOutlineListStyle21"/>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34461BCC"/>
    <w:multiLevelType w:val="hybridMultilevel"/>
    <w:tmpl w:val="138C56F0"/>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7B12DE5"/>
    <w:multiLevelType w:val="multilevel"/>
    <w:tmpl w:val="C7D02C42"/>
    <w:styleLink w:val="WWNum1"/>
    <w:lvl w:ilvl="0">
      <w:start w:val="1"/>
      <w:numFmt w:val="decimal"/>
      <w:lvlText w:val="%1"/>
      <w:lvlJc w:val="left"/>
      <w:pPr>
        <w:ind w:left="432" w:hanging="432"/>
      </w:pPr>
      <w:rPr>
        <w:rFonts w:ascii="Arial Narrow" w:eastAsia="Times New Roman" w:hAnsi="Arial Narrow" w:cs="Times New Roman"/>
        <w:b/>
      </w:rPr>
    </w:lvl>
    <w:lvl w:ilvl="1">
      <w:start w:val="1"/>
      <w:numFmt w:val="decimal"/>
      <w:lvlText w:val="%1.%2"/>
      <w:lvlJc w:val="left"/>
      <w:pPr>
        <w:ind w:left="2149" w:hanging="720"/>
      </w:pPr>
    </w:lvl>
    <w:lvl w:ilvl="2">
      <w:start w:val="1"/>
      <w:numFmt w:val="decimal"/>
      <w:lvlText w:val="%1.%2.%3"/>
      <w:lvlJc w:val="left"/>
      <w:pPr>
        <w:ind w:left="3578" w:hanging="720"/>
      </w:pPr>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2807A97"/>
    <w:multiLevelType w:val="multilevel"/>
    <w:tmpl w:val="6FD6D070"/>
    <w:styleLink w:val="WWOutlineListStyle4"/>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42A317C0"/>
    <w:multiLevelType w:val="hybridMultilevel"/>
    <w:tmpl w:val="B1989D7A"/>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4D97C9C"/>
    <w:multiLevelType w:val="hybridMultilevel"/>
    <w:tmpl w:val="648A6F94"/>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52157FA"/>
    <w:multiLevelType w:val="multilevel"/>
    <w:tmpl w:val="AA9CA21E"/>
    <w:styleLink w:val="WWOutlineListStyle1"/>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45E35AFF"/>
    <w:multiLevelType w:val="multilevel"/>
    <w:tmpl w:val="5AFE5AC8"/>
    <w:styleLink w:val="WWOutlineListStyle25"/>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92606FE"/>
    <w:multiLevelType w:val="multilevel"/>
    <w:tmpl w:val="C72094AC"/>
    <w:styleLink w:val="WWOutlineListStyle20"/>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4C011119"/>
    <w:multiLevelType w:val="hybridMultilevel"/>
    <w:tmpl w:val="1FC29628"/>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C9E0749"/>
    <w:multiLevelType w:val="multilevel"/>
    <w:tmpl w:val="42204928"/>
    <w:styleLink w:val="WWNum8"/>
    <w:lvl w:ilvl="0">
      <w:start w:val="1"/>
      <w:numFmt w:val="decimal"/>
      <w:lvlText w:val="%1"/>
      <w:lvlJc w:val="left"/>
      <w:pPr>
        <w:ind w:left="1429" w:hanging="360"/>
      </w:pPr>
    </w:lvl>
    <w:lvl w:ilvl="1">
      <w:start w:val="1"/>
      <w:numFmt w:val="lowerLetter"/>
      <w:lvlText w:val="%1.%2"/>
      <w:lvlJc w:val="left"/>
      <w:pPr>
        <w:ind w:left="2149" w:hanging="360"/>
      </w:pPr>
    </w:lvl>
    <w:lvl w:ilvl="2">
      <w:start w:val="1"/>
      <w:numFmt w:val="lowerRoman"/>
      <w:lvlText w:val="%1.%2.%3"/>
      <w:lvlJc w:val="right"/>
      <w:pPr>
        <w:ind w:left="2869" w:hanging="180"/>
      </w:pPr>
    </w:lvl>
    <w:lvl w:ilvl="3">
      <w:start w:val="1"/>
      <w:numFmt w:val="decimal"/>
      <w:lvlText w:val="%1.%2.%3.%4"/>
      <w:lvlJc w:val="left"/>
      <w:pPr>
        <w:ind w:left="3589" w:hanging="360"/>
      </w:pPr>
    </w:lvl>
    <w:lvl w:ilvl="4">
      <w:start w:val="1"/>
      <w:numFmt w:val="lowerLetter"/>
      <w:lvlText w:val="%1.%2.%3.%4.%5"/>
      <w:lvlJc w:val="left"/>
      <w:pPr>
        <w:ind w:left="4309" w:hanging="360"/>
      </w:pPr>
    </w:lvl>
    <w:lvl w:ilvl="5">
      <w:start w:val="1"/>
      <w:numFmt w:val="lowerRoman"/>
      <w:lvlText w:val="%1.%2.%3.%4.%5.%6"/>
      <w:lvlJc w:val="right"/>
      <w:pPr>
        <w:ind w:left="5029" w:hanging="180"/>
      </w:pPr>
    </w:lvl>
    <w:lvl w:ilvl="6">
      <w:start w:val="1"/>
      <w:numFmt w:val="decimal"/>
      <w:lvlText w:val="%1.%2.%3.%4.%5.%6.%7"/>
      <w:lvlJc w:val="left"/>
      <w:pPr>
        <w:ind w:left="5749" w:hanging="360"/>
      </w:pPr>
    </w:lvl>
    <w:lvl w:ilvl="7">
      <w:start w:val="1"/>
      <w:numFmt w:val="lowerLetter"/>
      <w:lvlText w:val="%1.%2.%3.%4.%5.%6.%7.%8"/>
      <w:lvlJc w:val="left"/>
      <w:pPr>
        <w:ind w:left="6469" w:hanging="360"/>
      </w:pPr>
    </w:lvl>
    <w:lvl w:ilvl="8">
      <w:start w:val="1"/>
      <w:numFmt w:val="lowerRoman"/>
      <w:lvlText w:val="%1.%2.%3.%4.%5.%6.%7.%8.%9"/>
      <w:lvlJc w:val="right"/>
      <w:pPr>
        <w:ind w:left="7189" w:hanging="180"/>
      </w:pPr>
    </w:lvl>
  </w:abstractNum>
  <w:abstractNum w:abstractNumId="39" w15:restartNumberingAfterBreak="0">
    <w:nsid w:val="4DC71348"/>
    <w:multiLevelType w:val="multilevel"/>
    <w:tmpl w:val="A8C89824"/>
    <w:styleLink w:val="WWOutlineListStyle7"/>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4EC6438E"/>
    <w:multiLevelType w:val="multilevel"/>
    <w:tmpl w:val="9E86F898"/>
    <w:styleLink w:val="WWOutlineListStyle22"/>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15:restartNumberingAfterBreak="0">
    <w:nsid w:val="5AB05E3F"/>
    <w:multiLevelType w:val="multilevel"/>
    <w:tmpl w:val="CC58CBDA"/>
    <w:styleLink w:val="WWNum5"/>
    <w:lvl w:ilvl="0">
      <w:numFmt w:val="bullet"/>
      <w:lvlText w:val=""/>
      <w:lvlJc w:val="left"/>
      <w:pPr>
        <w:ind w:left="1429" w:hanging="360"/>
      </w:pPr>
      <w:rPr>
        <w:rFonts w:ascii="Times New Roman" w:hAnsi="Times New Roman" w:cs="Symbol"/>
      </w:rPr>
    </w:lvl>
    <w:lvl w:ilvl="1">
      <w:numFmt w:val="bullet"/>
      <w:lvlText w:val="o"/>
      <w:lvlJc w:val="left"/>
      <w:pPr>
        <w:ind w:left="2149" w:hanging="360"/>
      </w:pPr>
      <w:rPr>
        <w:rFonts w:ascii="Times New Roman" w:hAnsi="Times New Roman" w:cs="Courier New"/>
      </w:rPr>
    </w:lvl>
    <w:lvl w:ilvl="2">
      <w:numFmt w:val="bullet"/>
      <w:lvlText w:val=""/>
      <w:lvlJc w:val="left"/>
      <w:pPr>
        <w:ind w:left="2869" w:hanging="360"/>
      </w:pPr>
      <w:rPr>
        <w:rFonts w:ascii="Times New Roman" w:hAnsi="Times New Roman" w:cs="Wingdings"/>
      </w:rPr>
    </w:lvl>
    <w:lvl w:ilvl="3">
      <w:numFmt w:val="bullet"/>
      <w:lvlText w:val=""/>
      <w:lvlJc w:val="left"/>
      <w:pPr>
        <w:ind w:left="3589" w:hanging="360"/>
      </w:pPr>
      <w:rPr>
        <w:rFonts w:ascii="Times New Roman" w:hAnsi="Times New Roman" w:cs="Symbol"/>
      </w:rPr>
    </w:lvl>
    <w:lvl w:ilvl="4">
      <w:numFmt w:val="bullet"/>
      <w:lvlText w:val="o"/>
      <w:lvlJc w:val="left"/>
      <w:pPr>
        <w:ind w:left="4309" w:hanging="360"/>
      </w:pPr>
      <w:rPr>
        <w:rFonts w:ascii="Times New Roman" w:hAnsi="Times New Roman" w:cs="Courier New"/>
      </w:rPr>
    </w:lvl>
    <w:lvl w:ilvl="5">
      <w:numFmt w:val="bullet"/>
      <w:lvlText w:val=""/>
      <w:lvlJc w:val="left"/>
      <w:pPr>
        <w:ind w:left="5029" w:hanging="360"/>
      </w:pPr>
      <w:rPr>
        <w:rFonts w:ascii="Times New Roman" w:hAnsi="Times New Roman" w:cs="Wingdings"/>
      </w:rPr>
    </w:lvl>
    <w:lvl w:ilvl="6">
      <w:numFmt w:val="bullet"/>
      <w:lvlText w:val=""/>
      <w:lvlJc w:val="left"/>
      <w:pPr>
        <w:ind w:left="5749" w:hanging="360"/>
      </w:pPr>
      <w:rPr>
        <w:rFonts w:ascii="Times New Roman" w:hAnsi="Times New Roman" w:cs="Symbol"/>
      </w:rPr>
    </w:lvl>
    <w:lvl w:ilvl="7">
      <w:numFmt w:val="bullet"/>
      <w:lvlText w:val="o"/>
      <w:lvlJc w:val="left"/>
      <w:pPr>
        <w:ind w:left="6469" w:hanging="360"/>
      </w:pPr>
      <w:rPr>
        <w:rFonts w:ascii="Times New Roman" w:hAnsi="Times New Roman" w:cs="Courier New"/>
      </w:rPr>
    </w:lvl>
    <w:lvl w:ilvl="8">
      <w:numFmt w:val="bullet"/>
      <w:lvlText w:val=""/>
      <w:lvlJc w:val="left"/>
      <w:pPr>
        <w:ind w:left="7189" w:hanging="360"/>
      </w:pPr>
      <w:rPr>
        <w:rFonts w:ascii="Times New Roman" w:hAnsi="Times New Roman" w:cs="Wingdings"/>
      </w:rPr>
    </w:lvl>
  </w:abstractNum>
  <w:abstractNum w:abstractNumId="42" w15:restartNumberingAfterBreak="0">
    <w:nsid w:val="5F384047"/>
    <w:multiLevelType w:val="multilevel"/>
    <w:tmpl w:val="63366A04"/>
    <w:styleLink w:val="WWOutlineListStyle8"/>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604C1E31"/>
    <w:multiLevelType w:val="hybridMultilevel"/>
    <w:tmpl w:val="04C8CB80"/>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2BB62AF"/>
    <w:multiLevelType w:val="hybridMultilevel"/>
    <w:tmpl w:val="2186675A"/>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65194129"/>
    <w:multiLevelType w:val="multilevel"/>
    <w:tmpl w:val="0CEADCF2"/>
    <w:styleLink w:val="WWNum4"/>
    <w:lvl w:ilvl="0">
      <w:start w:val="1"/>
      <w:numFmt w:val="decimal"/>
      <w:lvlText w:val="%1"/>
      <w:lvlJc w:val="left"/>
      <w:pPr>
        <w:ind w:left="1429" w:hanging="360"/>
      </w:pPr>
    </w:lvl>
    <w:lvl w:ilvl="1">
      <w:start w:val="1"/>
      <w:numFmt w:val="lowerLetter"/>
      <w:lvlText w:val="%1.%2"/>
      <w:lvlJc w:val="left"/>
      <w:pPr>
        <w:ind w:left="2149" w:hanging="360"/>
      </w:pPr>
    </w:lvl>
    <w:lvl w:ilvl="2">
      <w:start w:val="1"/>
      <w:numFmt w:val="lowerRoman"/>
      <w:lvlText w:val="%1.%2.%3"/>
      <w:lvlJc w:val="right"/>
      <w:pPr>
        <w:ind w:left="2869" w:hanging="180"/>
      </w:pPr>
    </w:lvl>
    <w:lvl w:ilvl="3">
      <w:start w:val="1"/>
      <w:numFmt w:val="decimal"/>
      <w:lvlText w:val="%1.%2.%3.%4"/>
      <w:lvlJc w:val="left"/>
      <w:pPr>
        <w:ind w:left="3589" w:hanging="360"/>
      </w:pPr>
    </w:lvl>
    <w:lvl w:ilvl="4">
      <w:start w:val="1"/>
      <w:numFmt w:val="lowerLetter"/>
      <w:lvlText w:val="%1.%2.%3.%4.%5"/>
      <w:lvlJc w:val="left"/>
      <w:pPr>
        <w:ind w:left="4309" w:hanging="360"/>
      </w:pPr>
    </w:lvl>
    <w:lvl w:ilvl="5">
      <w:start w:val="1"/>
      <w:numFmt w:val="lowerRoman"/>
      <w:lvlText w:val="%1.%2.%3.%4.%5.%6"/>
      <w:lvlJc w:val="right"/>
      <w:pPr>
        <w:ind w:left="5029" w:hanging="180"/>
      </w:pPr>
    </w:lvl>
    <w:lvl w:ilvl="6">
      <w:start w:val="1"/>
      <w:numFmt w:val="decimal"/>
      <w:lvlText w:val="%1.%2.%3.%4.%5.%6.%7"/>
      <w:lvlJc w:val="left"/>
      <w:pPr>
        <w:ind w:left="5749" w:hanging="360"/>
      </w:pPr>
    </w:lvl>
    <w:lvl w:ilvl="7">
      <w:start w:val="1"/>
      <w:numFmt w:val="lowerLetter"/>
      <w:lvlText w:val="%1.%2.%3.%4.%5.%6.%7.%8"/>
      <w:lvlJc w:val="left"/>
      <w:pPr>
        <w:ind w:left="6469" w:hanging="360"/>
      </w:pPr>
    </w:lvl>
    <w:lvl w:ilvl="8">
      <w:start w:val="1"/>
      <w:numFmt w:val="lowerRoman"/>
      <w:lvlText w:val="%1.%2.%3.%4.%5.%6.%7.%8.%9"/>
      <w:lvlJc w:val="right"/>
      <w:pPr>
        <w:ind w:left="7189" w:hanging="180"/>
      </w:pPr>
    </w:lvl>
  </w:abstractNum>
  <w:abstractNum w:abstractNumId="46" w15:restartNumberingAfterBreak="0">
    <w:nsid w:val="65A8395F"/>
    <w:multiLevelType w:val="multilevel"/>
    <w:tmpl w:val="40288BF2"/>
    <w:styleLink w:val="WWNum19"/>
    <w:lvl w:ilvl="0">
      <w:numFmt w:val="bullet"/>
      <w:lvlText w:val=""/>
      <w:lvlJc w:val="left"/>
      <w:pPr>
        <w:ind w:left="1429" w:hanging="360"/>
      </w:pPr>
      <w:rPr>
        <w:rFonts w:ascii="Times New Roman" w:hAnsi="Times New Roman" w:cs="Symbol"/>
      </w:rPr>
    </w:lvl>
    <w:lvl w:ilvl="1">
      <w:numFmt w:val="bullet"/>
      <w:lvlText w:val="o"/>
      <w:lvlJc w:val="left"/>
      <w:pPr>
        <w:ind w:left="2149" w:hanging="360"/>
      </w:pPr>
      <w:rPr>
        <w:rFonts w:ascii="Times New Roman" w:hAnsi="Times New Roman" w:cs="Courier New"/>
      </w:rPr>
    </w:lvl>
    <w:lvl w:ilvl="2">
      <w:numFmt w:val="bullet"/>
      <w:lvlText w:val=""/>
      <w:lvlJc w:val="left"/>
      <w:pPr>
        <w:ind w:left="2869" w:hanging="360"/>
      </w:pPr>
      <w:rPr>
        <w:rFonts w:ascii="Times New Roman" w:hAnsi="Times New Roman" w:cs="Wingdings"/>
      </w:rPr>
    </w:lvl>
    <w:lvl w:ilvl="3">
      <w:numFmt w:val="bullet"/>
      <w:lvlText w:val=""/>
      <w:lvlJc w:val="left"/>
      <w:pPr>
        <w:ind w:left="3589" w:hanging="360"/>
      </w:pPr>
      <w:rPr>
        <w:rFonts w:ascii="Times New Roman" w:hAnsi="Times New Roman" w:cs="Symbol"/>
      </w:rPr>
    </w:lvl>
    <w:lvl w:ilvl="4">
      <w:numFmt w:val="bullet"/>
      <w:lvlText w:val="o"/>
      <w:lvlJc w:val="left"/>
      <w:pPr>
        <w:ind w:left="4309" w:hanging="360"/>
      </w:pPr>
      <w:rPr>
        <w:rFonts w:ascii="Times New Roman" w:hAnsi="Times New Roman" w:cs="Courier New"/>
      </w:rPr>
    </w:lvl>
    <w:lvl w:ilvl="5">
      <w:numFmt w:val="bullet"/>
      <w:lvlText w:val=""/>
      <w:lvlJc w:val="left"/>
      <w:pPr>
        <w:ind w:left="5029" w:hanging="360"/>
      </w:pPr>
      <w:rPr>
        <w:rFonts w:ascii="Times New Roman" w:hAnsi="Times New Roman" w:cs="Wingdings"/>
      </w:rPr>
    </w:lvl>
    <w:lvl w:ilvl="6">
      <w:numFmt w:val="bullet"/>
      <w:lvlText w:val=""/>
      <w:lvlJc w:val="left"/>
      <w:pPr>
        <w:ind w:left="5749" w:hanging="360"/>
      </w:pPr>
      <w:rPr>
        <w:rFonts w:ascii="Times New Roman" w:hAnsi="Times New Roman" w:cs="Symbol"/>
      </w:rPr>
    </w:lvl>
    <w:lvl w:ilvl="7">
      <w:numFmt w:val="bullet"/>
      <w:lvlText w:val="o"/>
      <w:lvlJc w:val="left"/>
      <w:pPr>
        <w:ind w:left="6469" w:hanging="360"/>
      </w:pPr>
      <w:rPr>
        <w:rFonts w:ascii="Times New Roman" w:hAnsi="Times New Roman" w:cs="Courier New"/>
      </w:rPr>
    </w:lvl>
    <w:lvl w:ilvl="8">
      <w:numFmt w:val="bullet"/>
      <w:lvlText w:val=""/>
      <w:lvlJc w:val="left"/>
      <w:pPr>
        <w:ind w:left="7189" w:hanging="360"/>
      </w:pPr>
      <w:rPr>
        <w:rFonts w:ascii="Times New Roman" w:hAnsi="Times New Roman" w:cs="Wingdings"/>
      </w:rPr>
    </w:lvl>
  </w:abstractNum>
  <w:abstractNum w:abstractNumId="47" w15:restartNumberingAfterBreak="0">
    <w:nsid w:val="68816749"/>
    <w:multiLevelType w:val="hybridMultilevel"/>
    <w:tmpl w:val="4ABEC012"/>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D9F3AE2"/>
    <w:multiLevelType w:val="multilevel"/>
    <w:tmpl w:val="651E99F8"/>
    <w:styleLink w:val="WWOutlineListStyle11"/>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9" w15:restartNumberingAfterBreak="0">
    <w:nsid w:val="70EA07D0"/>
    <w:multiLevelType w:val="multilevel"/>
    <w:tmpl w:val="E0825CFE"/>
    <w:styleLink w:val="Outline"/>
    <w:lvl w:ilvl="0">
      <w:start w:val="1"/>
      <w:numFmt w:val="decimal"/>
      <w:lvlText w:val="%1"/>
      <w:lvlJc w:val="left"/>
      <w:pPr>
        <w:ind w:left="432" w:hanging="432"/>
      </w:pPr>
      <w:rPr>
        <w:rFonts w:ascii="Arial Narrow" w:eastAsia="Times New Roman" w:hAnsi="Arial Narrow" w:cs="Times New Roman"/>
        <w:b/>
      </w:rPr>
    </w:lvl>
    <w:lvl w:ilvl="1">
      <w:start w:val="1"/>
      <w:numFmt w:val="decimal"/>
      <w:lvlText w:val="%1.%2"/>
      <w:lvlJc w:val="left"/>
      <w:pPr>
        <w:ind w:left="2149" w:hanging="720"/>
      </w:pPr>
    </w:lvl>
    <w:lvl w:ilvl="2">
      <w:start w:val="1"/>
      <w:numFmt w:val="decimal"/>
      <w:lvlText w:val="%1.%2.%3"/>
      <w:lvlJc w:val="left"/>
      <w:pPr>
        <w:ind w:left="3578" w:hanging="720"/>
      </w:pPr>
      <w:rPr>
        <w:rFonts w:ascii="Times New Roman" w:hAnsi="Times New Roman" w:cs="Times New Roman"/>
        <w:b w:val="0"/>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71CE43AD"/>
    <w:multiLevelType w:val="hybridMultilevel"/>
    <w:tmpl w:val="F9303992"/>
    <w:lvl w:ilvl="0" w:tplc="4B2E81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58538C5"/>
    <w:multiLevelType w:val="multilevel"/>
    <w:tmpl w:val="1F123D90"/>
    <w:styleLink w:val="WWOutlineListStyle3"/>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792310B3"/>
    <w:multiLevelType w:val="multilevel"/>
    <w:tmpl w:val="AE36F00C"/>
    <w:styleLink w:val="WWNum6"/>
    <w:lvl w:ilvl="0">
      <w:numFmt w:val="bullet"/>
      <w:lvlText w:val=""/>
      <w:lvlJc w:val="left"/>
      <w:pPr>
        <w:ind w:left="1429" w:hanging="360"/>
      </w:pPr>
      <w:rPr>
        <w:rFonts w:ascii="Times New Roman" w:hAnsi="Times New Roman" w:cs="Symbol"/>
      </w:rPr>
    </w:lvl>
    <w:lvl w:ilvl="1">
      <w:numFmt w:val="bullet"/>
      <w:lvlText w:val="o"/>
      <w:lvlJc w:val="left"/>
      <w:pPr>
        <w:ind w:left="2149" w:hanging="360"/>
      </w:pPr>
      <w:rPr>
        <w:rFonts w:ascii="Times New Roman" w:hAnsi="Times New Roman" w:cs="Courier New"/>
      </w:rPr>
    </w:lvl>
    <w:lvl w:ilvl="2">
      <w:numFmt w:val="bullet"/>
      <w:lvlText w:val=""/>
      <w:lvlJc w:val="left"/>
      <w:pPr>
        <w:ind w:left="2869" w:hanging="360"/>
      </w:pPr>
      <w:rPr>
        <w:rFonts w:ascii="Times New Roman" w:hAnsi="Times New Roman" w:cs="Wingdings"/>
      </w:rPr>
    </w:lvl>
    <w:lvl w:ilvl="3">
      <w:numFmt w:val="bullet"/>
      <w:lvlText w:val=""/>
      <w:lvlJc w:val="left"/>
      <w:pPr>
        <w:ind w:left="3589" w:hanging="360"/>
      </w:pPr>
      <w:rPr>
        <w:rFonts w:ascii="Times New Roman" w:hAnsi="Times New Roman" w:cs="Symbol"/>
      </w:rPr>
    </w:lvl>
    <w:lvl w:ilvl="4">
      <w:numFmt w:val="bullet"/>
      <w:lvlText w:val="o"/>
      <w:lvlJc w:val="left"/>
      <w:pPr>
        <w:ind w:left="4309" w:hanging="360"/>
      </w:pPr>
      <w:rPr>
        <w:rFonts w:ascii="Times New Roman" w:hAnsi="Times New Roman" w:cs="Courier New"/>
      </w:rPr>
    </w:lvl>
    <w:lvl w:ilvl="5">
      <w:numFmt w:val="bullet"/>
      <w:lvlText w:val=""/>
      <w:lvlJc w:val="left"/>
      <w:pPr>
        <w:ind w:left="5029" w:hanging="360"/>
      </w:pPr>
      <w:rPr>
        <w:rFonts w:ascii="Times New Roman" w:hAnsi="Times New Roman" w:cs="Wingdings"/>
      </w:rPr>
    </w:lvl>
    <w:lvl w:ilvl="6">
      <w:numFmt w:val="bullet"/>
      <w:lvlText w:val=""/>
      <w:lvlJc w:val="left"/>
      <w:pPr>
        <w:ind w:left="5749" w:hanging="360"/>
      </w:pPr>
      <w:rPr>
        <w:rFonts w:ascii="Times New Roman" w:hAnsi="Times New Roman" w:cs="Symbol"/>
      </w:rPr>
    </w:lvl>
    <w:lvl w:ilvl="7">
      <w:numFmt w:val="bullet"/>
      <w:lvlText w:val="o"/>
      <w:lvlJc w:val="left"/>
      <w:pPr>
        <w:ind w:left="6469" w:hanging="360"/>
      </w:pPr>
      <w:rPr>
        <w:rFonts w:ascii="Times New Roman" w:hAnsi="Times New Roman" w:cs="Courier New"/>
      </w:rPr>
    </w:lvl>
    <w:lvl w:ilvl="8">
      <w:numFmt w:val="bullet"/>
      <w:lvlText w:val=""/>
      <w:lvlJc w:val="left"/>
      <w:pPr>
        <w:ind w:left="7189" w:hanging="360"/>
      </w:pPr>
      <w:rPr>
        <w:rFonts w:ascii="Times New Roman" w:hAnsi="Times New Roman" w:cs="Wingdings"/>
      </w:rPr>
    </w:lvl>
  </w:abstractNum>
  <w:abstractNum w:abstractNumId="53" w15:restartNumberingAfterBreak="0">
    <w:nsid w:val="7E8E5D10"/>
    <w:multiLevelType w:val="multilevel"/>
    <w:tmpl w:val="E646CB7C"/>
    <w:styleLink w:val="WWOutlineListStyle"/>
    <w:lvl w:ilvl="0">
      <w:start w:val="1"/>
      <w:numFmt w:val="decimal"/>
      <w:lvlText w:val="%1"/>
      <w:lvlJc w:val="left"/>
      <w:pPr>
        <w:ind w:left="432" w:hanging="432"/>
      </w:pPr>
      <w:rPr>
        <w:rFonts w:ascii="Arial Narrow" w:eastAsia="Times New Roman" w:hAnsi="Arial Narrow" w:cs="Times New Roman"/>
        <w:b/>
      </w:rPr>
    </w:lvl>
    <w:lvl w:ilvl="1">
      <w:start w:val="1"/>
      <w:numFmt w:val="none"/>
      <w:lvlText w:val="%2"/>
      <w:lvlJc w:val="left"/>
    </w:lvl>
    <w:lvl w:ilvl="2">
      <w:start w:val="1"/>
      <w:numFmt w:val="decimal"/>
      <w:lvlText w:val="%3"/>
      <w:lvlJc w:val="left"/>
      <w:pPr>
        <w:ind w:left="390" w:hanging="390"/>
      </w:pPr>
      <w:rPr>
        <w:rFonts w:ascii="Arial Narrow" w:eastAsia="Times New Roman" w:hAnsi="Arial Narrow" w:cs="Calibri"/>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0"/>
  </w:num>
  <w:num w:numId="2">
    <w:abstractNumId w:val="35"/>
  </w:num>
  <w:num w:numId="3">
    <w:abstractNumId w:val="6"/>
  </w:num>
  <w:num w:numId="4">
    <w:abstractNumId w:val="17"/>
  </w:num>
  <w:num w:numId="5">
    <w:abstractNumId w:val="40"/>
  </w:num>
  <w:num w:numId="6">
    <w:abstractNumId w:val="28"/>
  </w:num>
  <w:num w:numId="7">
    <w:abstractNumId w:val="36"/>
  </w:num>
  <w:num w:numId="8">
    <w:abstractNumId w:val="13"/>
  </w:num>
  <w:num w:numId="9">
    <w:abstractNumId w:val="25"/>
  </w:num>
  <w:num w:numId="10">
    <w:abstractNumId w:val="8"/>
  </w:num>
  <w:num w:numId="11">
    <w:abstractNumId w:val="23"/>
  </w:num>
  <w:num w:numId="12">
    <w:abstractNumId w:val="10"/>
  </w:num>
  <w:num w:numId="13">
    <w:abstractNumId w:val="12"/>
  </w:num>
  <w:num w:numId="14">
    <w:abstractNumId w:val="5"/>
  </w:num>
  <w:num w:numId="15">
    <w:abstractNumId w:val="48"/>
  </w:num>
  <w:num w:numId="16">
    <w:abstractNumId w:val="14"/>
  </w:num>
  <w:num w:numId="17">
    <w:abstractNumId w:val="27"/>
  </w:num>
  <w:num w:numId="18">
    <w:abstractNumId w:val="42"/>
  </w:num>
  <w:num w:numId="19">
    <w:abstractNumId w:val="39"/>
  </w:num>
  <w:num w:numId="20">
    <w:abstractNumId w:val="18"/>
  </w:num>
  <w:num w:numId="21">
    <w:abstractNumId w:val="31"/>
  </w:num>
  <w:num w:numId="22">
    <w:abstractNumId w:val="51"/>
  </w:num>
  <w:num w:numId="23">
    <w:abstractNumId w:val="19"/>
  </w:num>
  <w:num w:numId="24">
    <w:abstractNumId w:val="34"/>
  </w:num>
  <w:num w:numId="25">
    <w:abstractNumId w:val="53"/>
  </w:num>
  <w:num w:numId="26">
    <w:abstractNumId w:val="49"/>
  </w:num>
  <w:num w:numId="27">
    <w:abstractNumId w:val="30"/>
  </w:num>
  <w:num w:numId="28">
    <w:abstractNumId w:val="21"/>
  </w:num>
  <w:num w:numId="29">
    <w:abstractNumId w:val="15"/>
  </w:num>
  <w:num w:numId="30">
    <w:abstractNumId w:val="45"/>
  </w:num>
  <w:num w:numId="31">
    <w:abstractNumId w:val="41"/>
  </w:num>
  <w:num w:numId="32">
    <w:abstractNumId w:val="52"/>
  </w:num>
  <w:num w:numId="33">
    <w:abstractNumId w:val="38"/>
  </w:num>
  <w:num w:numId="34">
    <w:abstractNumId w:val="46"/>
  </w:num>
  <w:num w:numId="35">
    <w:abstractNumId w:val="4"/>
  </w:num>
  <w:num w:numId="36">
    <w:abstractNumId w:val="22"/>
  </w:num>
  <w:num w:numId="37">
    <w:abstractNumId w:val="43"/>
  </w:num>
  <w:num w:numId="38">
    <w:abstractNumId w:val="26"/>
  </w:num>
  <w:num w:numId="39">
    <w:abstractNumId w:val="7"/>
  </w:num>
  <w:num w:numId="40">
    <w:abstractNumId w:val="11"/>
  </w:num>
  <w:num w:numId="41">
    <w:abstractNumId w:val="44"/>
  </w:num>
  <w:num w:numId="42">
    <w:abstractNumId w:val="32"/>
  </w:num>
  <w:num w:numId="43">
    <w:abstractNumId w:val="16"/>
  </w:num>
  <w:num w:numId="44">
    <w:abstractNumId w:val="33"/>
  </w:num>
  <w:num w:numId="45">
    <w:abstractNumId w:val="50"/>
  </w:num>
  <w:num w:numId="46">
    <w:abstractNumId w:val="9"/>
  </w:num>
  <w:num w:numId="47">
    <w:abstractNumId w:val="29"/>
  </w:num>
  <w:num w:numId="48">
    <w:abstractNumId w:val="47"/>
  </w:num>
  <w:num w:numId="49">
    <w:abstractNumId w:val="37"/>
  </w:num>
  <w:num w:numId="50">
    <w:abstractNumId w:val="24"/>
  </w:num>
  <w:num w:numId="51">
    <w:abstractNumId w:val="3"/>
  </w:num>
  <w:num w:numId="52">
    <w:abstractNumId w:val="2"/>
  </w:num>
  <w:num w:numId="53">
    <w:abstractNumId w:val="1"/>
  </w:num>
  <w:num w:numId="54">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128"/>
    <w:rsid w:val="00001969"/>
    <w:rsid w:val="0001687D"/>
    <w:rsid w:val="000223F7"/>
    <w:rsid w:val="00025EB4"/>
    <w:rsid w:val="00032176"/>
    <w:rsid w:val="00033DB7"/>
    <w:rsid w:val="000357E6"/>
    <w:rsid w:val="000379E7"/>
    <w:rsid w:val="000529BA"/>
    <w:rsid w:val="0005326C"/>
    <w:rsid w:val="00053342"/>
    <w:rsid w:val="00054319"/>
    <w:rsid w:val="00064CA9"/>
    <w:rsid w:val="000734BD"/>
    <w:rsid w:val="00077546"/>
    <w:rsid w:val="00084489"/>
    <w:rsid w:val="000868A7"/>
    <w:rsid w:val="00087D15"/>
    <w:rsid w:val="00095841"/>
    <w:rsid w:val="0009652C"/>
    <w:rsid w:val="000A399D"/>
    <w:rsid w:val="000B15D5"/>
    <w:rsid w:val="000D3743"/>
    <w:rsid w:val="000D7DCB"/>
    <w:rsid w:val="000F35A4"/>
    <w:rsid w:val="000F58D3"/>
    <w:rsid w:val="0010407D"/>
    <w:rsid w:val="001104E1"/>
    <w:rsid w:val="00123BC7"/>
    <w:rsid w:val="00126DC3"/>
    <w:rsid w:val="00130062"/>
    <w:rsid w:val="00133344"/>
    <w:rsid w:val="00133AA8"/>
    <w:rsid w:val="00144AB0"/>
    <w:rsid w:val="0015684E"/>
    <w:rsid w:val="00160156"/>
    <w:rsid w:val="00162766"/>
    <w:rsid w:val="001637DF"/>
    <w:rsid w:val="001654BE"/>
    <w:rsid w:val="00173735"/>
    <w:rsid w:val="00176305"/>
    <w:rsid w:val="00192CBF"/>
    <w:rsid w:val="00194A91"/>
    <w:rsid w:val="001A3F35"/>
    <w:rsid w:val="001A7F8E"/>
    <w:rsid w:val="001B6D80"/>
    <w:rsid w:val="001C22DC"/>
    <w:rsid w:val="001C47A5"/>
    <w:rsid w:val="001C6DC4"/>
    <w:rsid w:val="001C6DF3"/>
    <w:rsid w:val="001D4323"/>
    <w:rsid w:val="001E5A44"/>
    <w:rsid w:val="001E5B25"/>
    <w:rsid w:val="001E6CBF"/>
    <w:rsid w:val="001F0148"/>
    <w:rsid w:val="001F3F45"/>
    <w:rsid w:val="001F4CAE"/>
    <w:rsid w:val="002020D8"/>
    <w:rsid w:val="00203FAF"/>
    <w:rsid w:val="0020406C"/>
    <w:rsid w:val="00204BEC"/>
    <w:rsid w:val="00210D5C"/>
    <w:rsid w:val="00215637"/>
    <w:rsid w:val="002363B2"/>
    <w:rsid w:val="00243465"/>
    <w:rsid w:val="0024470F"/>
    <w:rsid w:val="0024472F"/>
    <w:rsid w:val="002504CF"/>
    <w:rsid w:val="0026484C"/>
    <w:rsid w:val="00286C38"/>
    <w:rsid w:val="00292499"/>
    <w:rsid w:val="002924B0"/>
    <w:rsid w:val="002935E2"/>
    <w:rsid w:val="00295A09"/>
    <w:rsid w:val="0029630B"/>
    <w:rsid w:val="002A0BED"/>
    <w:rsid w:val="002B36E6"/>
    <w:rsid w:val="002B54BA"/>
    <w:rsid w:val="002B616F"/>
    <w:rsid w:val="002C4294"/>
    <w:rsid w:val="002D618F"/>
    <w:rsid w:val="002D732D"/>
    <w:rsid w:val="002E1044"/>
    <w:rsid w:val="002E138E"/>
    <w:rsid w:val="002E1F5C"/>
    <w:rsid w:val="002F40D8"/>
    <w:rsid w:val="00300C06"/>
    <w:rsid w:val="003020B7"/>
    <w:rsid w:val="003078A3"/>
    <w:rsid w:val="00307F29"/>
    <w:rsid w:val="00310160"/>
    <w:rsid w:val="00313151"/>
    <w:rsid w:val="00331644"/>
    <w:rsid w:val="0036689C"/>
    <w:rsid w:val="0036758C"/>
    <w:rsid w:val="00377153"/>
    <w:rsid w:val="00380A02"/>
    <w:rsid w:val="00382488"/>
    <w:rsid w:val="003827FD"/>
    <w:rsid w:val="003A6D44"/>
    <w:rsid w:val="003B1756"/>
    <w:rsid w:val="003B3EFF"/>
    <w:rsid w:val="003B55FB"/>
    <w:rsid w:val="003C6CBC"/>
    <w:rsid w:val="003D1F39"/>
    <w:rsid w:val="003D4BAD"/>
    <w:rsid w:val="003D4EB4"/>
    <w:rsid w:val="003E0EEB"/>
    <w:rsid w:val="003F2146"/>
    <w:rsid w:val="00400A4B"/>
    <w:rsid w:val="004118EA"/>
    <w:rsid w:val="00427BC0"/>
    <w:rsid w:val="00433D09"/>
    <w:rsid w:val="00434D26"/>
    <w:rsid w:val="00444701"/>
    <w:rsid w:val="00444ECF"/>
    <w:rsid w:val="0045392D"/>
    <w:rsid w:val="00463B27"/>
    <w:rsid w:val="004715E7"/>
    <w:rsid w:val="00474818"/>
    <w:rsid w:val="004748FE"/>
    <w:rsid w:val="00476A47"/>
    <w:rsid w:val="00481D29"/>
    <w:rsid w:val="004A393A"/>
    <w:rsid w:val="004A6D2A"/>
    <w:rsid w:val="004B4EC6"/>
    <w:rsid w:val="004C7619"/>
    <w:rsid w:val="004D2FB3"/>
    <w:rsid w:val="004D707B"/>
    <w:rsid w:val="004D789B"/>
    <w:rsid w:val="004E3E7C"/>
    <w:rsid w:val="004E44FA"/>
    <w:rsid w:val="004F37A5"/>
    <w:rsid w:val="004F6550"/>
    <w:rsid w:val="005031E3"/>
    <w:rsid w:val="005033A3"/>
    <w:rsid w:val="00515433"/>
    <w:rsid w:val="00517AE0"/>
    <w:rsid w:val="0052067F"/>
    <w:rsid w:val="00530A85"/>
    <w:rsid w:val="00532C4A"/>
    <w:rsid w:val="005408C6"/>
    <w:rsid w:val="0054581D"/>
    <w:rsid w:val="00551B48"/>
    <w:rsid w:val="00554F43"/>
    <w:rsid w:val="00574AE0"/>
    <w:rsid w:val="00591118"/>
    <w:rsid w:val="005D458F"/>
    <w:rsid w:val="005D5DF5"/>
    <w:rsid w:val="005E5F8E"/>
    <w:rsid w:val="00600A78"/>
    <w:rsid w:val="0060225C"/>
    <w:rsid w:val="00602802"/>
    <w:rsid w:val="0060334D"/>
    <w:rsid w:val="00610E10"/>
    <w:rsid w:val="00617695"/>
    <w:rsid w:val="00617FCD"/>
    <w:rsid w:val="00621B03"/>
    <w:rsid w:val="00664D8A"/>
    <w:rsid w:val="0067766E"/>
    <w:rsid w:val="00683242"/>
    <w:rsid w:val="00691630"/>
    <w:rsid w:val="00695BFD"/>
    <w:rsid w:val="00696321"/>
    <w:rsid w:val="006A2C04"/>
    <w:rsid w:val="006B0F1C"/>
    <w:rsid w:val="006B3DF6"/>
    <w:rsid w:val="006B73C2"/>
    <w:rsid w:val="006D0128"/>
    <w:rsid w:val="006D1882"/>
    <w:rsid w:val="006D277E"/>
    <w:rsid w:val="006E6084"/>
    <w:rsid w:val="00701EDD"/>
    <w:rsid w:val="00702DCE"/>
    <w:rsid w:val="00705C2E"/>
    <w:rsid w:val="00714A4A"/>
    <w:rsid w:val="00714B45"/>
    <w:rsid w:val="00724F89"/>
    <w:rsid w:val="007313C0"/>
    <w:rsid w:val="00736A3F"/>
    <w:rsid w:val="00741DD2"/>
    <w:rsid w:val="0074235E"/>
    <w:rsid w:val="00746697"/>
    <w:rsid w:val="00763172"/>
    <w:rsid w:val="00782085"/>
    <w:rsid w:val="007826C6"/>
    <w:rsid w:val="007C5F39"/>
    <w:rsid w:val="007E3F68"/>
    <w:rsid w:val="007E7E1F"/>
    <w:rsid w:val="007F3B4E"/>
    <w:rsid w:val="00827B46"/>
    <w:rsid w:val="008351DA"/>
    <w:rsid w:val="008467C1"/>
    <w:rsid w:val="00850B8E"/>
    <w:rsid w:val="00860E6F"/>
    <w:rsid w:val="0086375B"/>
    <w:rsid w:val="008812CE"/>
    <w:rsid w:val="008B13A7"/>
    <w:rsid w:val="008B5921"/>
    <w:rsid w:val="008D10CB"/>
    <w:rsid w:val="008D1203"/>
    <w:rsid w:val="008E4AAC"/>
    <w:rsid w:val="008F5671"/>
    <w:rsid w:val="00910513"/>
    <w:rsid w:val="009128C7"/>
    <w:rsid w:val="00917E5D"/>
    <w:rsid w:val="00930EEB"/>
    <w:rsid w:val="00940AC5"/>
    <w:rsid w:val="00943F50"/>
    <w:rsid w:val="00950C81"/>
    <w:rsid w:val="00964EE3"/>
    <w:rsid w:val="00973732"/>
    <w:rsid w:val="00980B8F"/>
    <w:rsid w:val="009810D8"/>
    <w:rsid w:val="009A40A3"/>
    <w:rsid w:val="009B040D"/>
    <w:rsid w:val="009D4844"/>
    <w:rsid w:val="009E23D7"/>
    <w:rsid w:val="009E587E"/>
    <w:rsid w:val="009E6E82"/>
    <w:rsid w:val="009F0B44"/>
    <w:rsid w:val="00A07C5A"/>
    <w:rsid w:val="00A16467"/>
    <w:rsid w:val="00A324D3"/>
    <w:rsid w:val="00A45CE9"/>
    <w:rsid w:val="00A4725B"/>
    <w:rsid w:val="00A56D34"/>
    <w:rsid w:val="00A6081E"/>
    <w:rsid w:val="00A71D42"/>
    <w:rsid w:val="00A77EF8"/>
    <w:rsid w:val="00A95832"/>
    <w:rsid w:val="00AA6AFA"/>
    <w:rsid w:val="00AB12C0"/>
    <w:rsid w:val="00AC0135"/>
    <w:rsid w:val="00AC077B"/>
    <w:rsid w:val="00AC2333"/>
    <w:rsid w:val="00AD4280"/>
    <w:rsid w:val="00AE2058"/>
    <w:rsid w:val="00AE4B4A"/>
    <w:rsid w:val="00B001E3"/>
    <w:rsid w:val="00B00D60"/>
    <w:rsid w:val="00B231E7"/>
    <w:rsid w:val="00B26DFE"/>
    <w:rsid w:val="00B3024D"/>
    <w:rsid w:val="00B3123F"/>
    <w:rsid w:val="00B361C7"/>
    <w:rsid w:val="00B570B6"/>
    <w:rsid w:val="00B61913"/>
    <w:rsid w:val="00B706FB"/>
    <w:rsid w:val="00B75C0E"/>
    <w:rsid w:val="00B80F75"/>
    <w:rsid w:val="00B9075A"/>
    <w:rsid w:val="00B91B13"/>
    <w:rsid w:val="00B953CF"/>
    <w:rsid w:val="00BA249F"/>
    <w:rsid w:val="00BA3F8A"/>
    <w:rsid w:val="00BA4789"/>
    <w:rsid w:val="00BA78F4"/>
    <w:rsid w:val="00BA7B2D"/>
    <w:rsid w:val="00BB2E2A"/>
    <w:rsid w:val="00BB78B0"/>
    <w:rsid w:val="00BC55B4"/>
    <w:rsid w:val="00BC74B2"/>
    <w:rsid w:val="00BD00E7"/>
    <w:rsid w:val="00BD2A74"/>
    <w:rsid w:val="00BE1C55"/>
    <w:rsid w:val="00BE6975"/>
    <w:rsid w:val="00BE70AD"/>
    <w:rsid w:val="00BF183B"/>
    <w:rsid w:val="00BF6786"/>
    <w:rsid w:val="00C06CCC"/>
    <w:rsid w:val="00C1056A"/>
    <w:rsid w:val="00C14DEA"/>
    <w:rsid w:val="00C239DB"/>
    <w:rsid w:val="00C31F15"/>
    <w:rsid w:val="00C345BA"/>
    <w:rsid w:val="00C510C5"/>
    <w:rsid w:val="00C53749"/>
    <w:rsid w:val="00C578DC"/>
    <w:rsid w:val="00C629C9"/>
    <w:rsid w:val="00C63A40"/>
    <w:rsid w:val="00C714D8"/>
    <w:rsid w:val="00C74D0A"/>
    <w:rsid w:val="00C80E38"/>
    <w:rsid w:val="00C834A6"/>
    <w:rsid w:val="00C8703E"/>
    <w:rsid w:val="00C90B4E"/>
    <w:rsid w:val="00C973E6"/>
    <w:rsid w:val="00CB4ADC"/>
    <w:rsid w:val="00CC446B"/>
    <w:rsid w:val="00CD42D6"/>
    <w:rsid w:val="00CF2BEA"/>
    <w:rsid w:val="00CF37AC"/>
    <w:rsid w:val="00CF53B6"/>
    <w:rsid w:val="00D12B76"/>
    <w:rsid w:val="00D26B6D"/>
    <w:rsid w:val="00D26EA3"/>
    <w:rsid w:val="00D31A80"/>
    <w:rsid w:val="00D35F31"/>
    <w:rsid w:val="00D40C48"/>
    <w:rsid w:val="00D560D2"/>
    <w:rsid w:val="00D5663E"/>
    <w:rsid w:val="00D57D2B"/>
    <w:rsid w:val="00D64468"/>
    <w:rsid w:val="00D731B2"/>
    <w:rsid w:val="00D81AF6"/>
    <w:rsid w:val="00D91EBC"/>
    <w:rsid w:val="00DA1728"/>
    <w:rsid w:val="00DA771E"/>
    <w:rsid w:val="00DB1BE0"/>
    <w:rsid w:val="00DC287B"/>
    <w:rsid w:val="00DC3162"/>
    <w:rsid w:val="00DC6141"/>
    <w:rsid w:val="00DD39F2"/>
    <w:rsid w:val="00DE261F"/>
    <w:rsid w:val="00DE3FC6"/>
    <w:rsid w:val="00DF6A56"/>
    <w:rsid w:val="00E04E7A"/>
    <w:rsid w:val="00E10607"/>
    <w:rsid w:val="00E14408"/>
    <w:rsid w:val="00E3104C"/>
    <w:rsid w:val="00E3610E"/>
    <w:rsid w:val="00E37E16"/>
    <w:rsid w:val="00E441C8"/>
    <w:rsid w:val="00E461E9"/>
    <w:rsid w:val="00E4762B"/>
    <w:rsid w:val="00E7102D"/>
    <w:rsid w:val="00E73384"/>
    <w:rsid w:val="00E736BB"/>
    <w:rsid w:val="00E85007"/>
    <w:rsid w:val="00EA179C"/>
    <w:rsid w:val="00EB2BAE"/>
    <w:rsid w:val="00EC15B5"/>
    <w:rsid w:val="00EC3BDA"/>
    <w:rsid w:val="00EC4159"/>
    <w:rsid w:val="00EC5A69"/>
    <w:rsid w:val="00EE4A9F"/>
    <w:rsid w:val="00EF1EDA"/>
    <w:rsid w:val="00F02CD4"/>
    <w:rsid w:val="00F04B6F"/>
    <w:rsid w:val="00F04E53"/>
    <w:rsid w:val="00F16F17"/>
    <w:rsid w:val="00F342E7"/>
    <w:rsid w:val="00F40381"/>
    <w:rsid w:val="00F40929"/>
    <w:rsid w:val="00F51554"/>
    <w:rsid w:val="00F53C38"/>
    <w:rsid w:val="00F57E4F"/>
    <w:rsid w:val="00F62F9C"/>
    <w:rsid w:val="00F64DA9"/>
    <w:rsid w:val="00F7130E"/>
    <w:rsid w:val="00F71CB2"/>
    <w:rsid w:val="00F74598"/>
    <w:rsid w:val="00F8590F"/>
    <w:rsid w:val="00F96FF1"/>
    <w:rsid w:val="00FA0F97"/>
    <w:rsid w:val="00FB4E33"/>
    <w:rsid w:val="00FD2052"/>
    <w:rsid w:val="00FD47BF"/>
    <w:rsid w:val="00FD67F4"/>
    <w:rsid w:val="00FD7038"/>
    <w:rsid w:val="00FD7D01"/>
    <w:rsid w:val="00FE2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5163"/>
  <w15:chartTrackingRefBased/>
  <w15:docId w15:val="{84DF5499-77B2-4A09-998D-6BB472DB9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86C38"/>
    <w:pPr>
      <w:widowControl w:val="0"/>
      <w:suppressAutoHyphens/>
      <w:autoSpaceDE w:val="0"/>
      <w:ind w:firstLine="709"/>
      <w:jc w:val="both"/>
    </w:pPr>
    <w:rPr>
      <w:rFonts w:ascii="Times New Roman" w:eastAsia="SimSun" w:hAnsi="Times New Roman" w:cs="Times New Roman"/>
      <w:sz w:val="26"/>
      <w:szCs w:val="20"/>
      <w:lang w:eastAsia="zh-CN"/>
    </w:rPr>
  </w:style>
  <w:style w:type="paragraph" w:styleId="1">
    <w:name w:val="heading 1"/>
    <w:basedOn w:val="a0"/>
    <w:next w:val="a0"/>
    <w:link w:val="10"/>
    <w:autoRedefine/>
    <w:uiPriority w:val="99"/>
    <w:qFormat/>
    <w:rsid w:val="00554F43"/>
    <w:pPr>
      <w:keepNext/>
      <w:keepLines/>
      <w:tabs>
        <w:tab w:val="left" w:pos="709"/>
      </w:tabs>
      <w:contextualSpacing/>
      <w:outlineLvl w:val="0"/>
    </w:pPr>
    <w:rPr>
      <w:rFonts w:eastAsiaTheme="majorEastAsia"/>
      <w:b/>
      <w:color w:val="000000"/>
      <w:szCs w:val="26"/>
    </w:rPr>
  </w:style>
  <w:style w:type="paragraph" w:styleId="2">
    <w:name w:val="heading 2"/>
    <w:basedOn w:val="Standard"/>
    <w:next w:val="Standard"/>
    <w:link w:val="20"/>
    <w:autoRedefine/>
    <w:unhideWhenUsed/>
    <w:qFormat/>
    <w:rsid w:val="00176305"/>
    <w:pPr>
      <w:keepNext/>
      <w:keepLines/>
      <w:tabs>
        <w:tab w:val="left" w:pos="709"/>
      </w:tabs>
      <w:outlineLvl w:val="1"/>
    </w:pPr>
    <w:rPr>
      <w:rFonts w:ascii="Times New Roman" w:hAnsi="Times New Roman"/>
      <w:b/>
      <w:bCs/>
      <w:sz w:val="26"/>
      <w:szCs w:val="28"/>
    </w:rPr>
  </w:style>
  <w:style w:type="paragraph" w:styleId="3">
    <w:name w:val="heading 3"/>
    <w:basedOn w:val="Standard"/>
    <w:next w:val="Standard"/>
    <w:link w:val="30"/>
    <w:autoRedefine/>
    <w:unhideWhenUsed/>
    <w:qFormat/>
    <w:rsid w:val="00741DD2"/>
    <w:pPr>
      <w:keepNext/>
      <w:tabs>
        <w:tab w:val="left" w:pos="709"/>
      </w:tabs>
      <w:autoSpaceDN/>
      <w:textAlignment w:val="auto"/>
      <w:outlineLvl w:val="2"/>
    </w:pPr>
    <w:rPr>
      <w:rFonts w:ascii="Times New Roman" w:hAnsi="Times New Roman"/>
      <w:b/>
      <w:bCs/>
      <w:sz w:val="26"/>
      <w:szCs w:val="28"/>
    </w:rPr>
  </w:style>
  <w:style w:type="paragraph" w:styleId="4">
    <w:name w:val="heading 4"/>
    <w:basedOn w:val="Standard"/>
    <w:next w:val="Standard"/>
    <w:link w:val="40"/>
    <w:autoRedefine/>
    <w:unhideWhenUsed/>
    <w:qFormat/>
    <w:rsid w:val="00EC3BDA"/>
    <w:pPr>
      <w:keepNext/>
      <w:keepLines/>
      <w:outlineLvl w:val="3"/>
    </w:pPr>
    <w:rPr>
      <w:rFonts w:ascii="Times New Roman" w:eastAsia="Cambria" w:hAnsi="Times New Roman" w:cs="Cambria"/>
      <w:b/>
      <w:bCs/>
      <w:iCs/>
      <w:sz w:val="26"/>
    </w:rPr>
  </w:style>
  <w:style w:type="paragraph" w:styleId="5">
    <w:name w:val="heading 5"/>
    <w:basedOn w:val="Standard"/>
    <w:next w:val="Standard"/>
    <w:link w:val="50"/>
    <w:unhideWhenUsed/>
    <w:qFormat/>
    <w:rsid w:val="004D789B"/>
    <w:pPr>
      <w:keepNext/>
      <w:keepLines/>
      <w:spacing w:before="200"/>
      <w:ind w:firstLine="0"/>
      <w:outlineLvl w:val="4"/>
    </w:pPr>
    <w:rPr>
      <w:rFonts w:ascii="Cambria" w:eastAsia="Cambria" w:hAnsi="Cambria" w:cs="Cambria"/>
      <w:color w:val="243F60"/>
    </w:rPr>
  </w:style>
  <w:style w:type="paragraph" w:styleId="6">
    <w:name w:val="heading 6"/>
    <w:basedOn w:val="Standard"/>
    <w:next w:val="Standard"/>
    <w:link w:val="60"/>
    <w:unhideWhenUsed/>
    <w:qFormat/>
    <w:rsid w:val="004D789B"/>
    <w:pPr>
      <w:keepNext/>
      <w:keepLines/>
      <w:spacing w:before="200"/>
      <w:ind w:firstLine="0"/>
      <w:outlineLvl w:val="5"/>
    </w:pPr>
    <w:rPr>
      <w:rFonts w:ascii="Cambria" w:eastAsia="Cambria" w:hAnsi="Cambria" w:cs="Cambria"/>
      <w:i/>
      <w:iCs/>
      <w:color w:val="243F60"/>
    </w:rPr>
  </w:style>
  <w:style w:type="paragraph" w:styleId="7">
    <w:name w:val="heading 7"/>
    <w:basedOn w:val="Standard"/>
    <w:next w:val="Standard"/>
    <w:link w:val="70"/>
    <w:qFormat/>
    <w:rsid w:val="004D789B"/>
    <w:pPr>
      <w:keepNext/>
      <w:keepLines/>
      <w:spacing w:before="200"/>
      <w:ind w:firstLine="0"/>
      <w:outlineLvl w:val="6"/>
    </w:pPr>
    <w:rPr>
      <w:rFonts w:ascii="Cambria" w:eastAsia="Cambria" w:hAnsi="Cambria" w:cs="Cambria"/>
      <w:i/>
      <w:iCs/>
      <w:color w:val="404040"/>
    </w:rPr>
  </w:style>
  <w:style w:type="paragraph" w:styleId="8">
    <w:name w:val="heading 8"/>
    <w:basedOn w:val="Standard"/>
    <w:next w:val="Standard"/>
    <w:link w:val="80"/>
    <w:qFormat/>
    <w:rsid w:val="004D789B"/>
    <w:pPr>
      <w:keepNext/>
      <w:keepLines/>
      <w:spacing w:before="200"/>
      <w:ind w:firstLine="0"/>
      <w:outlineLvl w:val="7"/>
    </w:pPr>
    <w:rPr>
      <w:rFonts w:ascii="Cambria" w:eastAsia="Cambria" w:hAnsi="Cambria" w:cs="Cambria"/>
      <w:color w:val="404040"/>
      <w:sz w:val="20"/>
      <w:szCs w:val="20"/>
    </w:rPr>
  </w:style>
  <w:style w:type="paragraph" w:styleId="9">
    <w:name w:val="heading 9"/>
    <w:basedOn w:val="Standard"/>
    <w:next w:val="Standard"/>
    <w:link w:val="90"/>
    <w:qFormat/>
    <w:rsid w:val="004D789B"/>
    <w:pPr>
      <w:keepNext/>
      <w:keepLines/>
      <w:spacing w:before="200"/>
      <w:ind w:firstLine="0"/>
      <w:outlineLvl w:val="8"/>
    </w:pPr>
    <w:rPr>
      <w:rFonts w:ascii="Cambria" w:eastAsia="Cambria" w:hAnsi="Cambria" w:cs="Cambria"/>
      <w:i/>
      <w:iCs/>
      <w:color w:val="404040"/>
      <w:sz w:val="20"/>
      <w:szCs w:val="20"/>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554F43"/>
    <w:rPr>
      <w:rFonts w:ascii="Times New Roman" w:eastAsiaTheme="majorEastAsia" w:hAnsi="Times New Roman" w:cs="Times New Roman"/>
      <w:b/>
      <w:color w:val="000000"/>
      <w:sz w:val="26"/>
      <w:szCs w:val="26"/>
      <w:lang w:eastAsia="zh-CN"/>
    </w:rPr>
  </w:style>
  <w:style w:type="paragraph" w:customStyle="1" w:styleId="Standard">
    <w:name w:val="Standard"/>
    <w:rsid w:val="004D789B"/>
    <w:pPr>
      <w:suppressAutoHyphens/>
      <w:autoSpaceDN w:val="0"/>
      <w:ind w:firstLine="709"/>
      <w:jc w:val="both"/>
      <w:textAlignment w:val="baseline"/>
    </w:pPr>
    <w:rPr>
      <w:rFonts w:ascii="Arial Narrow" w:eastAsia="Arial Narrow" w:hAnsi="Arial Narrow" w:cs="Arial Narrow"/>
      <w:sz w:val="28"/>
      <w:lang w:eastAsia="ru-RU"/>
    </w:rPr>
  </w:style>
  <w:style w:type="character" w:customStyle="1" w:styleId="20">
    <w:name w:val="Заголовок 2 Знак"/>
    <w:basedOn w:val="a1"/>
    <w:link w:val="2"/>
    <w:rsid w:val="00176305"/>
    <w:rPr>
      <w:rFonts w:ascii="Times New Roman" w:eastAsia="Arial Narrow" w:hAnsi="Times New Roman" w:cs="Arial Narrow"/>
      <w:b/>
      <w:bCs/>
      <w:sz w:val="26"/>
      <w:szCs w:val="28"/>
      <w:lang w:eastAsia="ru-RU"/>
    </w:rPr>
  </w:style>
  <w:style w:type="character" w:customStyle="1" w:styleId="30">
    <w:name w:val="Заголовок 3 Знак"/>
    <w:basedOn w:val="a1"/>
    <w:link w:val="3"/>
    <w:rsid w:val="00741DD2"/>
    <w:rPr>
      <w:rFonts w:ascii="Times New Roman" w:eastAsia="Arial Narrow" w:hAnsi="Times New Roman" w:cs="Arial Narrow"/>
      <w:b/>
      <w:bCs/>
      <w:sz w:val="26"/>
      <w:szCs w:val="28"/>
      <w:lang w:eastAsia="ru-RU"/>
    </w:rPr>
  </w:style>
  <w:style w:type="character" w:customStyle="1" w:styleId="40">
    <w:name w:val="Заголовок 4 Знак"/>
    <w:basedOn w:val="a1"/>
    <w:link w:val="4"/>
    <w:rsid w:val="00EC3BDA"/>
    <w:rPr>
      <w:rFonts w:ascii="Times New Roman" w:eastAsia="Cambria" w:hAnsi="Times New Roman" w:cs="Cambria"/>
      <w:b/>
      <w:bCs/>
      <w:iCs/>
      <w:sz w:val="26"/>
      <w:lang w:eastAsia="ru-RU"/>
    </w:rPr>
  </w:style>
  <w:style w:type="character" w:customStyle="1" w:styleId="50">
    <w:name w:val="Заголовок 5 Знак"/>
    <w:basedOn w:val="a1"/>
    <w:link w:val="5"/>
    <w:uiPriority w:val="9"/>
    <w:rsid w:val="004D789B"/>
    <w:rPr>
      <w:rFonts w:ascii="Cambria" w:eastAsia="Cambria" w:hAnsi="Cambria" w:cs="Cambria"/>
      <w:color w:val="243F60"/>
      <w:sz w:val="28"/>
      <w:lang w:eastAsia="ru-RU"/>
    </w:rPr>
  </w:style>
  <w:style w:type="character" w:customStyle="1" w:styleId="60">
    <w:name w:val="Заголовок 6 Знак"/>
    <w:basedOn w:val="a1"/>
    <w:link w:val="6"/>
    <w:uiPriority w:val="9"/>
    <w:rsid w:val="004D789B"/>
    <w:rPr>
      <w:rFonts w:ascii="Cambria" w:eastAsia="Cambria" w:hAnsi="Cambria" w:cs="Cambria"/>
      <w:i/>
      <w:iCs/>
      <w:color w:val="243F60"/>
      <w:sz w:val="28"/>
      <w:lang w:eastAsia="ru-RU"/>
    </w:rPr>
  </w:style>
  <w:style w:type="character" w:customStyle="1" w:styleId="70">
    <w:name w:val="Заголовок 7 Знак"/>
    <w:basedOn w:val="a1"/>
    <w:link w:val="7"/>
    <w:rsid w:val="004D789B"/>
    <w:rPr>
      <w:rFonts w:ascii="Cambria" w:eastAsia="Cambria" w:hAnsi="Cambria" w:cs="Cambria"/>
      <w:i/>
      <w:iCs/>
      <w:color w:val="404040"/>
      <w:sz w:val="28"/>
      <w:lang w:eastAsia="ru-RU"/>
    </w:rPr>
  </w:style>
  <w:style w:type="character" w:customStyle="1" w:styleId="80">
    <w:name w:val="Заголовок 8 Знак"/>
    <w:basedOn w:val="a1"/>
    <w:link w:val="8"/>
    <w:rsid w:val="004D789B"/>
    <w:rPr>
      <w:rFonts w:ascii="Cambria" w:eastAsia="Cambria" w:hAnsi="Cambria" w:cs="Cambria"/>
      <w:color w:val="404040"/>
      <w:sz w:val="20"/>
      <w:szCs w:val="20"/>
      <w:lang w:eastAsia="ru-RU"/>
    </w:rPr>
  </w:style>
  <w:style w:type="character" w:customStyle="1" w:styleId="90">
    <w:name w:val="Заголовок 9 Знак"/>
    <w:basedOn w:val="a1"/>
    <w:link w:val="9"/>
    <w:rsid w:val="004D789B"/>
    <w:rPr>
      <w:rFonts w:ascii="Cambria" w:eastAsia="Cambria" w:hAnsi="Cambria" w:cs="Cambria"/>
      <w:i/>
      <w:iCs/>
      <w:color w:val="404040"/>
      <w:sz w:val="20"/>
      <w:szCs w:val="20"/>
      <w:lang w:eastAsia="ru-RU"/>
    </w:rPr>
  </w:style>
  <w:style w:type="paragraph" w:styleId="a4">
    <w:name w:val="Body Text"/>
    <w:basedOn w:val="a0"/>
    <w:link w:val="a5"/>
    <w:semiHidden/>
    <w:rsid w:val="004D789B"/>
    <w:pPr>
      <w:spacing w:after="120"/>
    </w:pPr>
    <w:rPr>
      <w:rFonts w:ascii="Arial Narrow" w:eastAsia="Arial Narrow" w:hAnsi="Arial Narrow" w:cs="Arial Narrow"/>
    </w:rPr>
  </w:style>
  <w:style w:type="character" w:customStyle="1" w:styleId="a5">
    <w:name w:val="Основной текст Знак"/>
    <w:basedOn w:val="a1"/>
    <w:link w:val="a4"/>
    <w:semiHidden/>
    <w:rsid w:val="004D789B"/>
    <w:rPr>
      <w:rFonts w:ascii="Arial Narrow" w:eastAsia="Arial Narrow" w:hAnsi="Arial Narrow" w:cs="Arial Narrow"/>
      <w:sz w:val="26"/>
      <w:szCs w:val="20"/>
      <w:lang w:eastAsia="ru-RU"/>
    </w:rPr>
  </w:style>
  <w:style w:type="table" w:styleId="a6">
    <w:name w:val="Table Grid"/>
    <w:basedOn w:val="a2"/>
    <w:rsid w:val="005408C6"/>
    <w:pPr>
      <w:widowControl w:val="0"/>
      <w:autoSpaceDN w:val="0"/>
      <w:textAlignment w:val="baseline"/>
    </w:pPr>
    <w:rPr>
      <w:rFonts w:ascii="Times New Roman" w:hAnsi="Times New Roman"/>
      <w:sz w:val="24"/>
      <w:lang w:eastAsia="ru-RU"/>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cPr>
      <w:vAlign w:val="center"/>
    </w:tcPr>
  </w:style>
  <w:style w:type="table" w:styleId="21">
    <w:name w:val="Plain Table 2"/>
    <w:basedOn w:val="a2"/>
    <w:uiPriority w:val="42"/>
    <w:rsid w:val="004D789B"/>
    <w:pPr>
      <w:widowControl w:val="0"/>
      <w:autoSpaceDN w:val="0"/>
      <w:textAlignment w:val="baseline"/>
    </w:pPr>
    <w:rPr>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7">
    <w:name w:val="List Paragraph"/>
    <w:basedOn w:val="a0"/>
    <w:link w:val="a8"/>
    <w:autoRedefine/>
    <w:uiPriority w:val="34"/>
    <w:qFormat/>
    <w:rsid w:val="004D789B"/>
    <w:pPr>
      <w:contextualSpacing/>
    </w:pPr>
    <w:rPr>
      <w:rFonts w:eastAsia="NSimSun" w:cs="Arial"/>
      <w:kern w:val="3"/>
      <w:szCs w:val="24"/>
      <w:lang w:bidi="hi-IN"/>
    </w:rPr>
  </w:style>
  <w:style w:type="paragraph" w:styleId="11">
    <w:name w:val="toc 1"/>
    <w:basedOn w:val="a0"/>
    <w:next w:val="a0"/>
    <w:autoRedefine/>
    <w:uiPriority w:val="39"/>
    <w:unhideWhenUsed/>
    <w:qFormat/>
    <w:rsid w:val="000F58D3"/>
    <w:pPr>
      <w:tabs>
        <w:tab w:val="right" w:leader="dot" w:pos="9638"/>
      </w:tabs>
      <w:spacing w:after="120"/>
    </w:pPr>
    <w:rPr>
      <w:b/>
      <w:noProof/>
      <w:szCs w:val="28"/>
    </w:rPr>
  </w:style>
  <w:style w:type="paragraph" w:styleId="a9">
    <w:name w:val="annotation text"/>
    <w:basedOn w:val="a0"/>
    <w:link w:val="aa"/>
    <w:uiPriority w:val="99"/>
    <w:semiHidden/>
    <w:unhideWhenUsed/>
    <w:rsid w:val="004D789B"/>
    <w:rPr>
      <w:rFonts w:cs="Mangal"/>
    </w:rPr>
  </w:style>
  <w:style w:type="character" w:customStyle="1" w:styleId="aa">
    <w:name w:val="Текст примечания Знак"/>
    <w:basedOn w:val="a1"/>
    <w:link w:val="a9"/>
    <w:uiPriority w:val="99"/>
    <w:semiHidden/>
    <w:rsid w:val="004D789B"/>
    <w:rPr>
      <w:rFonts w:ascii="Times New Roman" w:hAnsi="Times New Roman" w:cs="Mangal"/>
      <w:sz w:val="26"/>
      <w:szCs w:val="20"/>
      <w:lang w:eastAsia="ru-RU"/>
    </w:rPr>
  </w:style>
  <w:style w:type="paragraph" w:styleId="ab">
    <w:name w:val="header"/>
    <w:basedOn w:val="a0"/>
    <w:link w:val="ac"/>
    <w:uiPriority w:val="99"/>
    <w:rsid w:val="00CF2BEA"/>
    <w:pPr>
      <w:tabs>
        <w:tab w:val="center" w:pos="4677"/>
        <w:tab w:val="right" w:pos="9355"/>
      </w:tabs>
      <w:ind w:firstLine="0"/>
    </w:pPr>
    <w:rPr>
      <w:rFonts w:eastAsia="Times New Roman"/>
    </w:rPr>
  </w:style>
  <w:style w:type="character" w:customStyle="1" w:styleId="ac">
    <w:name w:val="Верхний колонтитул Знак"/>
    <w:basedOn w:val="a1"/>
    <w:link w:val="ab"/>
    <w:uiPriority w:val="99"/>
    <w:rsid w:val="00CF2BEA"/>
    <w:rPr>
      <w:rFonts w:ascii="Times New Roman" w:eastAsia="Times New Roman" w:hAnsi="Times New Roman" w:cs="Times New Roman"/>
      <w:sz w:val="26"/>
      <w:szCs w:val="20"/>
      <w:lang w:eastAsia="zh-CN"/>
    </w:rPr>
  </w:style>
  <w:style w:type="paragraph" w:styleId="ad">
    <w:name w:val="footer"/>
    <w:basedOn w:val="a0"/>
    <w:link w:val="ae"/>
    <w:uiPriority w:val="99"/>
    <w:unhideWhenUsed/>
    <w:rsid w:val="00CF2BEA"/>
    <w:pPr>
      <w:tabs>
        <w:tab w:val="center" w:pos="4677"/>
        <w:tab w:val="right" w:pos="9355"/>
      </w:tabs>
      <w:ind w:firstLine="0"/>
    </w:pPr>
    <w:rPr>
      <w:rFonts w:eastAsia="Times New Roman"/>
    </w:rPr>
  </w:style>
  <w:style w:type="character" w:customStyle="1" w:styleId="ae">
    <w:name w:val="Нижний колонтитул Знак"/>
    <w:basedOn w:val="a1"/>
    <w:link w:val="ad"/>
    <w:uiPriority w:val="99"/>
    <w:rsid w:val="00CF2BEA"/>
    <w:rPr>
      <w:rFonts w:ascii="Times New Roman" w:eastAsia="Times New Roman" w:hAnsi="Times New Roman" w:cs="Times New Roman"/>
      <w:sz w:val="26"/>
      <w:szCs w:val="20"/>
      <w:lang w:eastAsia="zh-CN"/>
    </w:rPr>
  </w:style>
  <w:style w:type="paragraph" w:styleId="af">
    <w:name w:val="index heading"/>
    <w:basedOn w:val="Standard"/>
    <w:uiPriority w:val="99"/>
    <w:semiHidden/>
    <w:unhideWhenUsed/>
    <w:rsid w:val="004D789B"/>
    <w:pPr>
      <w:widowControl w:val="0"/>
      <w:tabs>
        <w:tab w:val="left" w:pos="1429"/>
      </w:tabs>
    </w:pPr>
    <w:rPr>
      <w:rFonts w:asciiTheme="majorHAnsi" w:eastAsiaTheme="majorEastAsia" w:hAnsiTheme="majorHAnsi" w:cstheme="majorBidi"/>
      <w:b/>
      <w:bCs/>
      <w:szCs w:val="20"/>
    </w:rPr>
  </w:style>
  <w:style w:type="paragraph" w:styleId="af0">
    <w:name w:val="List"/>
    <w:basedOn w:val="a0"/>
    <w:rsid w:val="004D789B"/>
    <w:pPr>
      <w:autoSpaceDN w:val="0"/>
      <w:spacing w:after="120"/>
      <w:textAlignment w:val="baseline"/>
    </w:pPr>
    <w:rPr>
      <w:rFonts w:ascii="Arial Narrow" w:eastAsia="Arial Narrow" w:hAnsi="Arial Narrow" w:cs="Arial"/>
      <w:sz w:val="28"/>
    </w:rPr>
  </w:style>
  <w:style w:type="paragraph" w:styleId="af1">
    <w:name w:val="Title"/>
    <w:basedOn w:val="Standard"/>
    <w:next w:val="a0"/>
    <w:link w:val="af2"/>
    <w:qFormat/>
    <w:rsid w:val="004D789B"/>
    <w:pPr>
      <w:pBdr>
        <w:bottom w:val="single" w:sz="8" w:space="4" w:color="4F81BD"/>
      </w:pBdr>
      <w:spacing w:before="280" w:after="280"/>
      <w:jc w:val="center"/>
    </w:pPr>
    <w:rPr>
      <w:rFonts w:ascii="Cambria" w:eastAsia="Arial Unicode MS" w:hAnsi="Cambria" w:cs="Courier New"/>
      <w:spacing w:val="5"/>
      <w:sz w:val="32"/>
      <w:szCs w:val="52"/>
    </w:rPr>
  </w:style>
  <w:style w:type="character" w:customStyle="1" w:styleId="af2">
    <w:name w:val="Заголовок Знак"/>
    <w:basedOn w:val="a1"/>
    <w:link w:val="af1"/>
    <w:rsid w:val="004D789B"/>
    <w:rPr>
      <w:rFonts w:ascii="Cambria" w:eastAsia="Arial Unicode MS" w:hAnsi="Cambria" w:cs="Courier New"/>
      <w:spacing w:val="5"/>
      <w:sz w:val="32"/>
      <w:szCs w:val="52"/>
      <w:lang w:eastAsia="ru-RU"/>
    </w:rPr>
  </w:style>
  <w:style w:type="paragraph" w:styleId="af3">
    <w:name w:val="Subtitle"/>
    <w:basedOn w:val="Standard"/>
    <w:next w:val="Standard"/>
    <w:link w:val="af4"/>
    <w:qFormat/>
    <w:rsid w:val="004D789B"/>
    <w:pPr>
      <w:widowControl w:val="0"/>
      <w:numPr>
        <w:ilvl w:val="1"/>
      </w:numPr>
      <w:tabs>
        <w:tab w:val="left" w:pos="1429"/>
      </w:tabs>
      <w:spacing w:after="160"/>
      <w:ind w:firstLine="709"/>
    </w:pPr>
    <w:rPr>
      <w:rFonts w:asciiTheme="minorHAnsi" w:eastAsiaTheme="minorEastAsia" w:hAnsiTheme="minorHAnsi" w:cstheme="minorBidi"/>
      <w:color w:val="5A5A5A" w:themeColor="text1" w:themeTint="A5"/>
      <w:spacing w:val="15"/>
      <w:sz w:val="22"/>
    </w:rPr>
  </w:style>
  <w:style w:type="character" w:customStyle="1" w:styleId="af4">
    <w:name w:val="Подзаголовок Знак"/>
    <w:basedOn w:val="a1"/>
    <w:link w:val="af3"/>
    <w:rsid w:val="004D789B"/>
    <w:rPr>
      <w:rFonts w:eastAsiaTheme="minorEastAsia"/>
      <w:color w:val="5A5A5A" w:themeColor="text1" w:themeTint="A5"/>
      <w:spacing w:val="15"/>
      <w:lang w:eastAsia="ru-RU"/>
    </w:rPr>
  </w:style>
  <w:style w:type="paragraph" w:styleId="af5">
    <w:name w:val="Block Text"/>
    <w:basedOn w:val="Standard"/>
    <w:uiPriority w:val="99"/>
    <w:semiHidden/>
    <w:unhideWhenUsed/>
    <w:rsid w:val="004D789B"/>
    <w:pPr>
      <w:widowControl w:val="0"/>
      <w:pBdr>
        <w:top w:val="single" w:sz="2" w:space="10" w:color="4472C4" w:themeColor="accent1"/>
        <w:left w:val="single" w:sz="2" w:space="10" w:color="4472C4" w:themeColor="accent1"/>
        <w:bottom w:val="single" w:sz="2" w:space="10" w:color="4472C4" w:themeColor="accent1"/>
        <w:right w:val="single" w:sz="2" w:space="10" w:color="4472C4" w:themeColor="accent1"/>
      </w:pBdr>
      <w:tabs>
        <w:tab w:val="left" w:pos="1429"/>
      </w:tabs>
      <w:ind w:left="1152" w:right="1152"/>
    </w:pPr>
    <w:rPr>
      <w:rFonts w:asciiTheme="minorHAnsi" w:eastAsiaTheme="minorEastAsia" w:hAnsiTheme="minorHAnsi" w:cstheme="minorBidi"/>
      <w:i/>
      <w:iCs/>
      <w:color w:val="4472C4" w:themeColor="accent1"/>
      <w:szCs w:val="20"/>
    </w:rPr>
  </w:style>
  <w:style w:type="character" w:styleId="af6">
    <w:name w:val="Hyperlink"/>
    <w:basedOn w:val="a1"/>
    <w:uiPriority w:val="99"/>
    <w:unhideWhenUsed/>
    <w:rsid w:val="00286C38"/>
    <w:rPr>
      <w:rFonts w:ascii="Times New Roman" w:hAnsi="Times New Roman"/>
      <w:color w:val="auto"/>
      <w:sz w:val="26"/>
      <w:u w:val="none"/>
    </w:rPr>
  </w:style>
  <w:style w:type="character" w:styleId="af7">
    <w:name w:val="FollowedHyperlink"/>
    <w:basedOn w:val="a1"/>
    <w:uiPriority w:val="99"/>
    <w:semiHidden/>
    <w:unhideWhenUsed/>
    <w:rsid w:val="004D789B"/>
    <w:rPr>
      <w:color w:val="954F72" w:themeColor="followedHyperlink"/>
      <w:u w:val="single"/>
    </w:rPr>
  </w:style>
  <w:style w:type="paragraph" w:styleId="af8">
    <w:name w:val="Plain Text"/>
    <w:basedOn w:val="Standard"/>
    <w:link w:val="af9"/>
    <w:uiPriority w:val="99"/>
    <w:semiHidden/>
    <w:unhideWhenUsed/>
    <w:rsid w:val="004D789B"/>
    <w:pPr>
      <w:widowControl w:val="0"/>
      <w:tabs>
        <w:tab w:val="left" w:pos="1429"/>
      </w:tabs>
    </w:pPr>
    <w:rPr>
      <w:rFonts w:ascii="Consolas" w:hAnsi="Consolas" w:cs="Mangal"/>
      <w:sz w:val="21"/>
      <w:szCs w:val="21"/>
    </w:rPr>
  </w:style>
  <w:style w:type="character" w:customStyle="1" w:styleId="af9">
    <w:name w:val="Текст Знак"/>
    <w:basedOn w:val="a1"/>
    <w:link w:val="af8"/>
    <w:uiPriority w:val="99"/>
    <w:semiHidden/>
    <w:rsid w:val="004D789B"/>
    <w:rPr>
      <w:rFonts w:ascii="Consolas" w:eastAsia="Arial Narrow" w:hAnsi="Consolas" w:cs="Mangal"/>
      <w:sz w:val="21"/>
      <w:szCs w:val="21"/>
      <w:lang w:eastAsia="ru-RU"/>
    </w:rPr>
  </w:style>
  <w:style w:type="paragraph" w:styleId="afa">
    <w:name w:val="annotation subject"/>
    <w:basedOn w:val="a9"/>
    <w:next w:val="a9"/>
    <w:link w:val="afb"/>
    <w:uiPriority w:val="99"/>
    <w:semiHidden/>
    <w:unhideWhenUsed/>
    <w:rsid w:val="004D789B"/>
    <w:rPr>
      <w:b/>
      <w:bCs/>
    </w:rPr>
  </w:style>
  <w:style w:type="character" w:customStyle="1" w:styleId="afb">
    <w:name w:val="Тема примечания Знак"/>
    <w:basedOn w:val="aa"/>
    <w:link w:val="afa"/>
    <w:uiPriority w:val="99"/>
    <w:semiHidden/>
    <w:rsid w:val="004D789B"/>
    <w:rPr>
      <w:rFonts w:ascii="Times New Roman" w:hAnsi="Times New Roman" w:cs="Mangal"/>
      <w:b/>
      <w:bCs/>
      <w:sz w:val="26"/>
      <w:szCs w:val="20"/>
      <w:lang w:eastAsia="ru-RU"/>
    </w:rPr>
  </w:style>
  <w:style w:type="paragraph" w:styleId="afc">
    <w:name w:val="Balloon Text"/>
    <w:basedOn w:val="Standard"/>
    <w:link w:val="afd"/>
    <w:uiPriority w:val="99"/>
    <w:rsid w:val="004D789B"/>
    <w:rPr>
      <w:rFonts w:ascii="Tahoma" w:eastAsia="Tahoma" w:hAnsi="Tahoma" w:cs="Tahoma"/>
      <w:sz w:val="16"/>
      <w:szCs w:val="16"/>
      <w:lang w:eastAsia="en-US"/>
    </w:rPr>
  </w:style>
  <w:style w:type="character" w:customStyle="1" w:styleId="afd">
    <w:name w:val="Текст выноски Знак"/>
    <w:basedOn w:val="a1"/>
    <w:link w:val="afc"/>
    <w:uiPriority w:val="99"/>
    <w:rsid w:val="004D789B"/>
    <w:rPr>
      <w:rFonts w:ascii="Tahoma" w:eastAsia="Tahoma" w:hAnsi="Tahoma" w:cs="Tahoma"/>
      <w:sz w:val="16"/>
      <w:szCs w:val="16"/>
    </w:rPr>
  </w:style>
  <w:style w:type="table" w:styleId="12">
    <w:name w:val="Plain Table 1"/>
    <w:basedOn w:val="a2"/>
    <w:uiPriority w:val="41"/>
    <w:rsid w:val="004D789B"/>
    <w:pPr>
      <w:widowControl w:val="0"/>
      <w:autoSpaceDN w:val="0"/>
      <w:textAlignment w:val="baseline"/>
    </w:pPr>
    <w:rPr>
      <w:lang w:eastAsia="ru-R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e">
    <w:name w:val="Внутренний адрес"/>
    <w:basedOn w:val="a0"/>
    <w:rsid w:val="004D789B"/>
    <w:rPr>
      <w:b/>
      <w:lang w:val="en-US"/>
    </w:rPr>
  </w:style>
  <w:style w:type="paragraph" w:styleId="a">
    <w:name w:val="List Bullet"/>
    <w:basedOn w:val="a0"/>
    <w:uiPriority w:val="99"/>
    <w:semiHidden/>
    <w:unhideWhenUsed/>
    <w:rsid w:val="004D789B"/>
    <w:pPr>
      <w:numPr>
        <w:numId w:val="35"/>
      </w:numPr>
      <w:tabs>
        <w:tab w:val="clear" w:pos="1212"/>
        <w:tab w:val="num" w:pos="360"/>
      </w:tabs>
      <w:contextualSpacing/>
    </w:pPr>
    <w:rPr>
      <w:rFonts w:cs="Mangal"/>
    </w:rPr>
  </w:style>
  <w:style w:type="paragraph" w:styleId="22">
    <w:name w:val="toc 2"/>
    <w:basedOn w:val="a0"/>
    <w:next w:val="a0"/>
    <w:autoRedefine/>
    <w:uiPriority w:val="39"/>
    <w:unhideWhenUsed/>
    <w:qFormat/>
    <w:rsid w:val="000F58D3"/>
    <w:pPr>
      <w:tabs>
        <w:tab w:val="right" w:leader="dot" w:pos="9638"/>
      </w:tabs>
      <w:spacing w:after="60"/>
    </w:pPr>
    <w:rPr>
      <w:rFonts w:cs="Mangal"/>
    </w:rPr>
  </w:style>
  <w:style w:type="paragraph" w:styleId="31">
    <w:name w:val="toc 3"/>
    <w:basedOn w:val="a0"/>
    <w:next w:val="a0"/>
    <w:autoRedefine/>
    <w:uiPriority w:val="39"/>
    <w:unhideWhenUsed/>
    <w:qFormat/>
    <w:rsid w:val="000F58D3"/>
    <w:pPr>
      <w:tabs>
        <w:tab w:val="right" w:leader="dot" w:pos="9638"/>
      </w:tabs>
    </w:pPr>
    <w:rPr>
      <w:rFonts w:cs="Mangal"/>
    </w:rPr>
  </w:style>
  <w:style w:type="paragraph" w:styleId="aff">
    <w:name w:val="caption"/>
    <w:basedOn w:val="Standard"/>
    <w:uiPriority w:val="35"/>
    <w:semiHidden/>
    <w:unhideWhenUsed/>
    <w:qFormat/>
    <w:rsid w:val="004D789B"/>
    <w:pPr>
      <w:widowControl w:val="0"/>
      <w:tabs>
        <w:tab w:val="left" w:pos="1429"/>
      </w:tabs>
      <w:spacing w:after="200"/>
    </w:pPr>
    <w:rPr>
      <w:rFonts w:ascii="Times New Roman" w:hAnsi="Times New Roman"/>
      <w:i/>
      <w:iCs/>
      <w:color w:val="44546A" w:themeColor="text2"/>
      <w:sz w:val="18"/>
      <w:szCs w:val="18"/>
    </w:rPr>
  </w:style>
  <w:style w:type="character" w:styleId="aff0">
    <w:name w:val="annotation reference"/>
    <w:basedOn w:val="a1"/>
    <w:uiPriority w:val="99"/>
    <w:semiHidden/>
    <w:unhideWhenUsed/>
    <w:rsid w:val="004D789B"/>
    <w:rPr>
      <w:sz w:val="16"/>
      <w:szCs w:val="16"/>
    </w:rPr>
  </w:style>
  <w:style w:type="character" w:styleId="aff1">
    <w:name w:val="page number"/>
    <w:basedOn w:val="a1"/>
    <w:uiPriority w:val="99"/>
    <w:semiHidden/>
    <w:unhideWhenUsed/>
    <w:rsid w:val="004D789B"/>
  </w:style>
  <w:style w:type="character" w:styleId="aff2">
    <w:name w:val="Emphasis"/>
    <w:basedOn w:val="a1"/>
    <w:uiPriority w:val="20"/>
    <w:qFormat/>
    <w:rsid w:val="004D789B"/>
    <w:rPr>
      <w:i/>
      <w:iCs/>
    </w:rPr>
  </w:style>
  <w:style w:type="paragraph" w:styleId="aff3">
    <w:name w:val="No Spacing"/>
    <w:uiPriority w:val="1"/>
    <w:qFormat/>
    <w:rsid w:val="004D789B"/>
    <w:pPr>
      <w:widowControl w:val="0"/>
      <w:tabs>
        <w:tab w:val="left" w:pos="1429"/>
      </w:tabs>
      <w:suppressAutoHyphens/>
      <w:autoSpaceDN w:val="0"/>
      <w:ind w:firstLine="709"/>
      <w:jc w:val="both"/>
      <w:textAlignment w:val="baseline"/>
    </w:pPr>
    <w:rPr>
      <w:rFonts w:ascii="Times New Roman" w:eastAsia="Calibri" w:hAnsi="Times New Roman" w:cs="Arial CYR"/>
      <w:sz w:val="28"/>
      <w:lang w:eastAsia="ru-RU"/>
    </w:rPr>
  </w:style>
  <w:style w:type="paragraph" w:customStyle="1" w:styleId="aff4">
    <w:name w:val="Обычный в таблице"/>
    <w:basedOn w:val="a0"/>
    <w:link w:val="aff5"/>
    <w:autoRedefine/>
    <w:qFormat/>
    <w:rsid w:val="004F37A5"/>
    <w:pPr>
      <w:autoSpaceDN w:val="0"/>
      <w:ind w:firstLine="0"/>
      <w:textAlignment w:val="baseline"/>
    </w:pPr>
    <w:rPr>
      <w:sz w:val="24"/>
    </w:rPr>
  </w:style>
  <w:style w:type="character" w:customStyle="1" w:styleId="aff5">
    <w:name w:val="Обычный в таблице Знак"/>
    <w:basedOn w:val="a1"/>
    <w:link w:val="aff4"/>
    <w:locked/>
    <w:rsid w:val="004F37A5"/>
    <w:rPr>
      <w:rFonts w:ascii="Times New Roman" w:eastAsia="SimSun" w:hAnsi="Times New Roman" w:cs="Times New Roman"/>
      <w:sz w:val="24"/>
      <w:szCs w:val="20"/>
      <w:lang w:eastAsia="zh-CN"/>
    </w:rPr>
  </w:style>
  <w:style w:type="paragraph" w:customStyle="1" w:styleId="aff6">
    <w:name w:val="Обычный содержимое таблицы"/>
    <w:basedOn w:val="a0"/>
    <w:autoRedefine/>
    <w:rsid w:val="004D789B"/>
    <w:pPr>
      <w:jc w:val="center"/>
    </w:pPr>
    <w:rPr>
      <w:sz w:val="24"/>
    </w:rPr>
  </w:style>
  <w:style w:type="character" w:customStyle="1" w:styleId="a8">
    <w:name w:val="Абзац списка Знак"/>
    <w:link w:val="a7"/>
    <w:uiPriority w:val="34"/>
    <w:locked/>
    <w:rsid w:val="004D789B"/>
    <w:rPr>
      <w:rFonts w:ascii="Times New Roman" w:eastAsia="NSimSun" w:hAnsi="Times New Roman" w:cs="Arial"/>
      <w:kern w:val="3"/>
      <w:sz w:val="26"/>
      <w:szCs w:val="24"/>
      <w:lang w:eastAsia="zh-CN" w:bidi="hi-IN"/>
    </w:rPr>
  </w:style>
  <w:style w:type="numbering" w:customStyle="1" w:styleId="WWOutlineListStyle26">
    <w:name w:val="WW_OutlineListStyle_26"/>
    <w:basedOn w:val="a3"/>
    <w:rsid w:val="00E85007"/>
    <w:pPr>
      <w:numPr>
        <w:numId w:val="1"/>
      </w:numPr>
    </w:pPr>
  </w:style>
  <w:style w:type="paragraph" w:customStyle="1" w:styleId="aff7">
    <w:name w:val="Содержимое таблицы"/>
    <w:basedOn w:val="a0"/>
    <w:rsid w:val="004D789B"/>
    <w:pPr>
      <w:suppressLineNumbers/>
    </w:pPr>
    <w:rPr>
      <w:kern w:val="1"/>
      <w:sz w:val="24"/>
      <w:szCs w:val="24"/>
      <w:lang w:eastAsia="ar-SA"/>
    </w:rPr>
  </w:style>
  <w:style w:type="paragraph" w:customStyle="1" w:styleId="Heading">
    <w:name w:val="Heading"/>
    <w:basedOn w:val="Standard"/>
    <w:next w:val="Textbody"/>
    <w:rsid w:val="00E85007"/>
    <w:pPr>
      <w:keepNext/>
      <w:spacing w:before="240" w:after="120"/>
    </w:pPr>
    <w:rPr>
      <w:rFonts w:ascii="Liberation Sans" w:eastAsia="Microsoft YaHei" w:hAnsi="Liberation Sans" w:cs="Arial"/>
      <w:szCs w:val="28"/>
    </w:rPr>
  </w:style>
  <w:style w:type="paragraph" w:customStyle="1" w:styleId="Textbody">
    <w:name w:val="Text body"/>
    <w:basedOn w:val="Standard"/>
    <w:rsid w:val="00E85007"/>
    <w:pPr>
      <w:spacing w:after="120"/>
    </w:pPr>
  </w:style>
  <w:style w:type="paragraph" w:customStyle="1" w:styleId="Index">
    <w:name w:val="Index"/>
    <w:basedOn w:val="Standard"/>
    <w:rsid w:val="00E85007"/>
    <w:pPr>
      <w:suppressLineNumbers/>
    </w:pPr>
    <w:rPr>
      <w:rFonts w:cs="Arial"/>
      <w:sz w:val="24"/>
    </w:rPr>
  </w:style>
  <w:style w:type="paragraph" w:customStyle="1" w:styleId="Contents1">
    <w:name w:val="Contents 1"/>
    <w:basedOn w:val="Standard"/>
    <w:next w:val="Standard"/>
    <w:autoRedefine/>
    <w:rsid w:val="00E85007"/>
    <w:pPr>
      <w:tabs>
        <w:tab w:val="left" w:pos="450"/>
        <w:tab w:val="left" w:pos="1540"/>
        <w:tab w:val="right" w:leader="dot" w:pos="9360"/>
      </w:tabs>
      <w:spacing w:line="276" w:lineRule="auto"/>
      <w:ind w:left="66" w:firstLine="0"/>
      <w:jc w:val="center"/>
    </w:pPr>
    <w:rPr>
      <w:rFonts w:ascii="Times New Roman" w:eastAsia="Times New Roman" w:hAnsi="Times New Roman" w:cs="Times New Roman"/>
      <w:b/>
      <w:bCs/>
      <w:szCs w:val="28"/>
    </w:rPr>
  </w:style>
  <w:style w:type="paragraph" w:customStyle="1" w:styleId="Contents2">
    <w:name w:val="Contents 2"/>
    <w:basedOn w:val="Standard"/>
    <w:next w:val="Standard"/>
    <w:autoRedefine/>
    <w:rsid w:val="00E85007"/>
    <w:pPr>
      <w:tabs>
        <w:tab w:val="left" w:pos="720"/>
        <w:tab w:val="left" w:pos="1760"/>
        <w:tab w:val="right" w:leader="dot" w:pos="9360"/>
      </w:tabs>
      <w:ind w:firstLine="0"/>
      <w:jc w:val="left"/>
    </w:pPr>
    <w:rPr>
      <w:rFonts w:ascii="Times New Roman" w:eastAsia="Times New Roman" w:hAnsi="Times New Roman" w:cs="Times New Roman"/>
      <w:sz w:val="24"/>
      <w:szCs w:val="24"/>
    </w:rPr>
  </w:style>
  <w:style w:type="paragraph" w:customStyle="1" w:styleId="Contents3">
    <w:name w:val="Contents 3"/>
    <w:basedOn w:val="Standard"/>
    <w:next w:val="Standard"/>
    <w:autoRedefine/>
    <w:rsid w:val="00E85007"/>
    <w:pPr>
      <w:tabs>
        <w:tab w:val="left" w:pos="1260"/>
        <w:tab w:val="left" w:pos="2127"/>
        <w:tab w:val="right" w:leader="dot" w:pos="9360"/>
      </w:tabs>
      <w:ind w:firstLine="0"/>
    </w:pPr>
    <w:rPr>
      <w:rFonts w:ascii="Times New Roman" w:eastAsia="Times New Roman" w:hAnsi="Times New Roman" w:cs="Times New Roman"/>
      <w:sz w:val="24"/>
      <w:szCs w:val="24"/>
    </w:rPr>
  </w:style>
  <w:style w:type="paragraph" w:customStyle="1" w:styleId="Textbodyindent">
    <w:name w:val="Text body indent"/>
    <w:basedOn w:val="Standard"/>
    <w:rsid w:val="00E85007"/>
    <w:pPr>
      <w:spacing w:line="360" w:lineRule="auto"/>
      <w:ind w:firstLine="708"/>
    </w:pPr>
    <w:rPr>
      <w:rFonts w:ascii="Times New Roman" w:eastAsia="Times New Roman" w:hAnsi="Times New Roman" w:cs="Times New Roman"/>
      <w:sz w:val="24"/>
      <w:szCs w:val="24"/>
    </w:rPr>
  </w:style>
  <w:style w:type="paragraph" w:customStyle="1" w:styleId="HeaderandFooter">
    <w:name w:val="Header and Footer"/>
    <w:basedOn w:val="Standard"/>
    <w:rsid w:val="00E85007"/>
  </w:style>
  <w:style w:type="paragraph" w:customStyle="1" w:styleId="Footnote">
    <w:name w:val="Footnote"/>
    <w:basedOn w:val="Standard"/>
    <w:rsid w:val="00E85007"/>
    <w:pPr>
      <w:ind w:firstLine="0"/>
      <w:jc w:val="left"/>
    </w:pPr>
    <w:rPr>
      <w:rFonts w:ascii="Times New Roman" w:eastAsia="Times New Roman" w:hAnsi="Times New Roman" w:cs="Times New Roman"/>
      <w:sz w:val="20"/>
      <w:szCs w:val="20"/>
    </w:rPr>
  </w:style>
  <w:style w:type="paragraph" w:customStyle="1" w:styleId="ConsPlusNonformat">
    <w:name w:val="ConsPlusNonformat"/>
    <w:rsid w:val="00E85007"/>
    <w:pPr>
      <w:widowControl w:val="0"/>
      <w:suppressAutoHyphens/>
      <w:autoSpaceDN w:val="0"/>
      <w:textAlignment w:val="baseline"/>
    </w:pPr>
    <w:rPr>
      <w:rFonts w:ascii="Courier New" w:eastAsia="Courier New" w:hAnsi="Courier New" w:cs="Courier New"/>
      <w:lang w:eastAsia="ru-RU"/>
    </w:rPr>
  </w:style>
  <w:style w:type="paragraph" w:customStyle="1" w:styleId="ConsPlusNormal">
    <w:name w:val="ConsPlusNormal"/>
    <w:link w:val="ConsPlusNormal0"/>
    <w:uiPriority w:val="99"/>
    <w:qFormat/>
    <w:rsid w:val="00E85007"/>
    <w:pPr>
      <w:widowControl w:val="0"/>
      <w:suppressAutoHyphens/>
      <w:autoSpaceDN w:val="0"/>
      <w:ind w:firstLine="720"/>
      <w:textAlignment w:val="baseline"/>
    </w:pPr>
    <w:rPr>
      <w:rFonts w:ascii="Arial" w:eastAsia="Arial" w:hAnsi="Arial"/>
      <w:lang w:eastAsia="ru-RU"/>
    </w:rPr>
  </w:style>
  <w:style w:type="paragraph" w:customStyle="1" w:styleId="ConsNormal">
    <w:name w:val="ConsNormal"/>
    <w:rsid w:val="00E85007"/>
    <w:pPr>
      <w:widowControl w:val="0"/>
      <w:suppressAutoHyphens/>
      <w:autoSpaceDN w:val="0"/>
      <w:ind w:right="19772" w:firstLine="720"/>
      <w:textAlignment w:val="baseline"/>
    </w:pPr>
    <w:rPr>
      <w:rFonts w:ascii="Arial" w:eastAsia="Arial" w:hAnsi="Arial"/>
      <w:lang w:eastAsia="ru-RU"/>
    </w:rPr>
  </w:style>
  <w:style w:type="paragraph" w:customStyle="1" w:styleId="aff8">
    <w:name w:val="для таблиц"/>
    <w:basedOn w:val="Standard"/>
    <w:rsid w:val="00E85007"/>
    <w:pPr>
      <w:ind w:firstLine="0"/>
    </w:pPr>
    <w:rPr>
      <w:rFonts w:ascii="Times New Roman" w:eastAsia="Times New Roman" w:hAnsi="Times New Roman" w:cs="Times New Roman"/>
      <w:sz w:val="24"/>
      <w:szCs w:val="20"/>
    </w:rPr>
  </w:style>
  <w:style w:type="paragraph" w:customStyle="1" w:styleId="int">
    <w:name w:val="int"/>
    <w:basedOn w:val="Standard"/>
    <w:rsid w:val="00E85007"/>
    <w:pPr>
      <w:spacing w:before="280" w:after="280"/>
      <w:ind w:firstLine="720"/>
    </w:pPr>
    <w:rPr>
      <w:rFonts w:ascii="Times New Roman" w:eastAsia="Times New Roman" w:hAnsi="Times New Roman" w:cs="Times New Roman"/>
      <w:color w:val="00008B"/>
      <w:sz w:val="24"/>
      <w:szCs w:val="24"/>
    </w:rPr>
  </w:style>
  <w:style w:type="paragraph" w:customStyle="1" w:styleId="western">
    <w:name w:val="western"/>
    <w:basedOn w:val="Standard"/>
    <w:rsid w:val="00E85007"/>
    <w:pPr>
      <w:spacing w:before="280" w:after="115"/>
      <w:ind w:firstLine="0"/>
      <w:jc w:val="left"/>
    </w:pPr>
    <w:rPr>
      <w:rFonts w:ascii="Times New Roman" w:eastAsia="Times New Roman" w:hAnsi="Times New Roman" w:cs="Times New Roman"/>
      <w:color w:val="000000"/>
      <w:sz w:val="24"/>
      <w:szCs w:val="24"/>
    </w:rPr>
  </w:style>
  <w:style w:type="paragraph" w:customStyle="1" w:styleId="ctl">
    <w:name w:val="ctl"/>
    <w:basedOn w:val="Standard"/>
    <w:rsid w:val="00E85007"/>
    <w:pPr>
      <w:spacing w:before="280" w:after="115"/>
      <w:ind w:firstLine="0"/>
      <w:jc w:val="left"/>
    </w:pPr>
    <w:rPr>
      <w:rFonts w:ascii="Times New Roman" w:eastAsia="Times New Roman" w:hAnsi="Times New Roman" w:cs="Times New Roman"/>
      <w:color w:val="000000"/>
      <w:sz w:val="24"/>
      <w:szCs w:val="24"/>
    </w:rPr>
  </w:style>
  <w:style w:type="paragraph" w:customStyle="1" w:styleId="text">
    <w:name w:val="text"/>
    <w:basedOn w:val="Standard"/>
    <w:rsid w:val="00E85007"/>
    <w:pPr>
      <w:spacing w:before="60" w:after="60"/>
      <w:ind w:left="60" w:right="60" w:firstLine="800"/>
    </w:pPr>
    <w:rPr>
      <w:rFonts w:ascii="Times New Roman" w:eastAsia="Times New Roman" w:hAnsi="Times New Roman" w:cs="Times New Roman"/>
      <w:sz w:val="18"/>
      <w:szCs w:val="18"/>
    </w:rPr>
  </w:style>
  <w:style w:type="paragraph" w:customStyle="1" w:styleId="iaaoiueaaan">
    <w:name w:val="ia?aoiue aa?an"/>
    <w:basedOn w:val="Standard"/>
    <w:rsid w:val="00E85007"/>
    <w:pPr>
      <w:ind w:firstLine="720"/>
    </w:pPr>
    <w:rPr>
      <w:rFonts w:ascii="Times New Roman" w:eastAsia="Times New Roman" w:hAnsi="Times New Roman" w:cs="Times New Roman"/>
      <w:sz w:val="26"/>
      <w:szCs w:val="20"/>
    </w:rPr>
  </w:style>
  <w:style w:type="paragraph" w:customStyle="1" w:styleId="text19">
    <w:name w:val="text19"/>
    <w:basedOn w:val="Standard"/>
    <w:rsid w:val="00E85007"/>
    <w:pPr>
      <w:spacing w:after="216" w:line="312" w:lineRule="auto"/>
      <w:ind w:firstLine="0"/>
      <w:jc w:val="left"/>
    </w:pPr>
    <w:rPr>
      <w:rFonts w:ascii="Arial" w:eastAsia="Arial" w:hAnsi="Arial" w:cs="Arial"/>
      <w:sz w:val="18"/>
      <w:szCs w:val="18"/>
    </w:rPr>
  </w:style>
  <w:style w:type="paragraph" w:customStyle="1" w:styleId="telotabl">
    <w:name w:val="telo_tabl"/>
    <w:basedOn w:val="Standard"/>
    <w:rsid w:val="00E85007"/>
    <w:pPr>
      <w:ind w:firstLine="0"/>
      <w:jc w:val="center"/>
    </w:pPr>
    <w:rPr>
      <w:rFonts w:ascii="TimesET" w:eastAsia="TimesET" w:hAnsi="TimesET" w:cs="TimesET"/>
      <w:kern w:val="3"/>
      <w:sz w:val="16"/>
      <w:szCs w:val="20"/>
    </w:rPr>
  </w:style>
  <w:style w:type="paragraph" w:customStyle="1" w:styleId="style8">
    <w:name w:val="style8"/>
    <w:basedOn w:val="Standard"/>
    <w:rsid w:val="00E85007"/>
    <w:pPr>
      <w:spacing w:before="280" w:after="280"/>
      <w:ind w:firstLine="0"/>
      <w:jc w:val="left"/>
    </w:pPr>
    <w:rPr>
      <w:rFonts w:ascii="Times New Roman" w:eastAsia="Times New Roman" w:hAnsi="Times New Roman" w:cs="Times New Roman"/>
      <w:b/>
      <w:bCs/>
      <w:i/>
      <w:iCs/>
      <w:sz w:val="24"/>
      <w:szCs w:val="24"/>
      <w:lang w:eastAsia="ko-KR"/>
    </w:rPr>
  </w:style>
  <w:style w:type="paragraph" w:customStyle="1" w:styleId="ConsPlusTitle">
    <w:name w:val="ConsPlusTitle"/>
    <w:rsid w:val="00E85007"/>
    <w:pPr>
      <w:widowControl w:val="0"/>
      <w:suppressAutoHyphens/>
      <w:autoSpaceDN w:val="0"/>
      <w:textAlignment w:val="baseline"/>
    </w:pPr>
    <w:rPr>
      <w:rFonts w:ascii="Arial" w:eastAsia="Arial" w:hAnsi="Arial"/>
      <w:b/>
      <w:bCs/>
      <w:lang w:eastAsia="ru-RU"/>
    </w:rPr>
  </w:style>
  <w:style w:type="paragraph" w:customStyle="1" w:styleId="ConsCell">
    <w:name w:val="ConsCell"/>
    <w:rsid w:val="00E85007"/>
    <w:pPr>
      <w:widowControl w:val="0"/>
      <w:suppressAutoHyphens/>
      <w:autoSpaceDN w:val="0"/>
      <w:ind w:right="19772"/>
      <w:textAlignment w:val="baseline"/>
    </w:pPr>
    <w:rPr>
      <w:rFonts w:ascii="Arial" w:eastAsia="Arial" w:hAnsi="Arial"/>
      <w:lang w:eastAsia="ru-RU"/>
    </w:rPr>
  </w:style>
  <w:style w:type="paragraph" w:customStyle="1" w:styleId="lawhead">
    <w:name w:val="lawhead"/>
    <w:basedOn w:val="Standard"/>
    <w:rsid w:val="00E85007"/>
    <w:pPr>
      <w:spacing w:before="280" w:after="280"/>
      <w:ind w:firstLine="0"/>
      <w:jc w:val="left"/>
    </w:pPr>
    <w:rPr>
      <w:rFonts w:ascii="Verdana" w:eastAsia="Verdana" w:hAnsi="Verdana" w:cs="Verdana"/>
      <w:b/>
      <w:bCs/>
      <w:color w:val="4E5490"/>
      <w:sz w:val="22"/>
    </w:rPr>
  </w:style>
  <w:style w:type="paragraph" w:customStyle="1" w:styleId="Endnote">
    <w:name w:val="Endnote"/>
    <w:basedOn w:val="Standard"/>
    <w:rsid w:val="00E85007"/>
    <w:pPr>
      <w:ind w:firstLine="0"/>
      <w:jc w:val="left"/>
    </w:pPr>
    <w:rPr>
      <w:rFonts w:ascii="Times New Roman" w:eastAsia="Times New Roman" w:hAnsi="Times New Roman" w:cs="Times New Roman"/>
      <w:sz w:val="20"/>
      <w:szCs w:val="20"/>
    </w:rPr>
  </w:style>
  <w:style w:type="paragraph" w:customStyle="1" w:styleId="tst">
    <w:name w:val="tst"/>
    <w:basedOn w:val="Standard"/>
    <w:rsid w:val="00E85007"/>
    <w:pPr>
      <w:spacing w:before="280" w:after="280"/>
      <w:ind w:firstLine="0"/>
      <w:jc w:val="left"/>
    </w:pPr>
    <w:rPr>
      <w:rFonts w:ascii="Times New Roman" w:eastAsia="Times New Roman" w:hAnsi="Times New Roman" w:cs="Times New Roman"/>
      <w:sz w:val="24"/>
      <w:szCs w:val="24"/>
    </w:rPr>
  </w:style>
  <w:style w:type="paragraph" w:customStyle="1" w:styleId="Contents4">
    <w:name w:val="Contents 4"/>
    <w:basedOn w:val="Standard"/>
    <w:next w:val="Standard"/>
    <w:autoRedefine/>
    <w:rsid w:val="00E85007"/>
    <w:pPr>
      <w:spacing w:after="100" w:line="276" w:lineRule="auto"/>
      <w:ind w:left="660" w:firstLine="0"/>
      <w:jc w:val="left"/>
    </w:pPr>
    <w:rPr>
      <w:rFonts w:ascii="Calibri" w:eastAsia="Times New Roman" w:hAnsi="Calibri" w:cs="Times New Roman"/>
      <w:sz w:val="22"/>
    </w:rPr>
  </w:style>
  <w:style w:type="paragraph" w:customStyle="1" w:styleId="Contents5">
    <w:name w:val="Contents 5"/>
    <w:basedOn w:val="Standard"/>
    <w:next w:val="Standard"/>
    <w:autoRedefine/>
    <w:rsid w:val="00E85007"/>
    <w:pPr>
      <w:spacing w:after="100" w:line="276" w:lineRule="auto"/>
      <w:ind w:left="880" w:firstLine="0"/>
      <w:jc w:val="left"/>
    </w:pPr>
    <w:rPr>
      <w:rFonts w:ascii="Calibri" w:eastAsia="Times New Roman" w:hAnsi="Calibri" w:cs="Times New Roman"/>
      <w:sz w:val="22"/>
    </w:rPr>
  </w:style>
  <w:style w:type="paragraph" w:customStyle="1" w:styleId="Contents6">
    <w:name w:val="Contents 6"/>
    <w:basedOn w:val="Standard"/>
    <w:next w:val="Standard"/>
    <w:autoRedefine/>
    <w:rsid w:val="00E85007"/>
    <w:pPr>
      <w:spacing w:after="100" w:line="276" w:lineRule="auto"/>
      <w:ind w:left="1100" w:firstLine="0"/>
      <w:jc w:val="left"/>
    </w:pPr>
    <w:rPr>
      <w:rFonts w:ascii="Calibri" w:eastAsia="Times New Roman" w:hAnsi="Calibri" w:cs="Times New Roman"/>
      <w:sz w:val="22"/>
    </w:rPr>
  </w:style>
  <w:style w:type="paragraph" w:customStyle="1" w:styleId="Contents7">
    <w:name w:val="Contents 7"/>
    <w:basedOn w:val="Standard"/>
    <w:next w:val="Standard"/>
    <w:autoRedefine/>
    <w:rsid w:val="00E85007"/>
    <w:pPr>
      <w:spacing w:after="100" w:line="276" w:lineRule="auto"/>
      <w:ind w:left="1320" w:firstLine="0"/>
      <w:jc w:val="left"/>
    </w:pPr>
    <w:rPr>
      <w:rFonts w:ascii="Calibri" w:eastAsia="Times New Roman" w:hAnsi="Calibri" w:cs="Times New Roman"/>
      <w:sz w:val="22"/>
    </w:rPr>
  </w:style>
  <w:style w:type="paragraph" w:customStyle="1" w:styleId="Contents8">
    <w:name w:val="Contents 8"/>
    <w:basedOn w:val="Standard"/>
    <w:next w:val="Standard"/>
    <w:autoRedefine/>
    <w:rsid w:val="00E85007"/>
    <w:pPr>
      <w:spacing w:after="100" w:line="276" w:lineRule="auto"/>
      <w:ind w:left="1540" w:firstLine="0"/>
      <w:jc w:val="left"/>
    </w:pPr>
    <w:rPr>
      <w:rFonts w:ascii="Calibri" w:eastAsia="Times New Roman" w:hAnsi="Calibri" w:cs="Times New Roman"/>
      <w:sz w:val="22"/>
    </w:rPr>
  </w:style>
  <w:style w:type="paragraph" w:customStyle="1" w:styleId="Contents9">
    <w:name w:val="Contents 9"/>
    <w:basedOn w:val="Standard"/>
    <w:next w:val="Standard"/>
    <w:autoRedefine/>
    <w:rsid w:val="00E85007"/>
    <w:pPr>
      <w:spacing w:after="100" w:line="276" w:lineRule="auto"/>
      <w:ind w:left="1760" w:firstLine="0"/>
      <w:jc w:val="left"/>
    </w:pPr>
    <w:rPr>
      <w:rFonts w:ascii="Calibri" w:eastAsia="Times New Roman" w:hAnsi="Calibri" w:cs="Times New Roman"/>
      <w:sz w:val="22"/>
    </w:rPr>
  </w:style>
  <w:style w:type="paragraph" w:customStyle="1" w:styleId="TableContents">
    <w:name w:val="Table Contents"/>
    <w:basedOn w:val="Standard"/>
    <w:rsid w:val="00E85007"/>
    <w:pPr>
      <w:widowControl w:val="0"/>
      <w:suppressLineNumbers/>
    </w:pPr>
  </w:style>
  <w:style w:type="character" w:customStyle="1" w:styleId="Internetlink">
    <w:name w:val="Internet link"/>
    <w:basedOn w:val="a1"/>
    <w:rsid w:val="00E85007"/>
    <w:rPr>
      <w:color w:val="0000FF"/>
      <w:u w:val="single"/>
    </w:rPr>
  </w:style>
  <w:style w:type="character" w:customStyle="1" w:styleId="Footnoteanchor">
    <w:name w:val="Footnote anchor"/>
    <w:rsid w:val="00E85007"/>
    <w:rPr>
      <w:position w:val="0"/>
      <w:vertAlign w:val="superscript"/>
    </w:rPr>
  </w:style>
  <w:style w:type="character" w:customStyle="1" w:styleId="FootnoteCharacters">
    <w:name w:val="Footnote Characters"/>
    <w:basedOn w:val="a1"/>
    <w:rsid w:val="00E85007"/>
    <w:rPr>
      <w:position w:val="0"/>
      <w:vertAlign w:val="superscript"/>
    </w:rPr>
  </w:style>
  <w:style w:type="character" w:customStyle="1" w:styleId="ConsNormal0">
    <w:name w:val="ConsNormal Знак"/>
    <w:basedOn w:val="a1"/>
    <w:rsid w:val="00E85007"/>
    <w:rPr>
      <w:rFonts w:ascii="Arial" w:eastAsia="Arial" w:hAnsi="Arial" w:cs="Arial"/>
    </w:rPr>
  </w:style>
  <w:style w:type="character" w:customStyle="1" w:styleId="text2">
    <w:name w:val="text2"/>
    <w:basedOn w:val="a1"/>
    <w:rsid w:val="00E85007"/>
    <w:rPr>
      <w:color w:val="000000"/>
      <w:sz w:val="18"/>
      <w:szCs w:val="18"/>
    </w:rPr>
  </w:style>
  <w:style w:type="character" w:customStyle="1" w:styleId="FootnoteSymbol">
    <w:name w:val="Footnote Symbol"/>
    <w:basedOn w:val="a1"/>
    <w:rsid w:val="00E85007"/>
    <w:rPr>
      <w:position w:val="0"/>
      <w:vertAlign w:val="superscript"/>
    </w:rPr>
  </w:style>
  <w:style w:type="character" w:customStyle="1" w:styleId="IndexLink">
    <w:name w:val="Index Link"/>
    <w:rsid w:val="00E85007"/>
  </w:style>
  <w:style w:type="character" w:customStyle="1" w:styleId="ListLabel1">
    <w:name w:val="ListLabel 1"/>
    <w:rsid w:val="00E85007"/>
    <w:rPr>
      <w:rFonts w:ascii="Arial Narrow" w:eastAsia="Times New Roman" w:hAnsi="Arial Narrow" w:cs="Times New Roman"/>
      <w:b/>
    </w:rPr>
  </w:style>
  <w:style w:type="character" w:customStyle="1" w:styleId="ListLabel2">
    <w:name w:val="ListLabel 2"/>
    <w:rsid w:val="00E85007"/>
    <w:rPr>
      <w:rFonts w:ascii="Times New Roman" w:eastAsia="Times New Roman" w:hAnsi="Times New Roman" w:cs="Times New Roman"/>
      <w:b w:val="0"/>
      <w:bCs w:val="0"/>
      <w:i w:val="0"/>
      <w:iCs w:val="0"/>
      <w:caps w:val="0"/>
      <w:smallCaps w:val="0"/>
      <w:strike w:val="0"/>
      <w:dstrike w:val="0"/>
      <w:vanish w:val="0"/>
      <w:color w:val="000000"/>
      <w:spacing w:val="0"/>
      <w:kern w:val="0"/>
      <w:position w:val="0"/>
      <w:sz w:val="24"/>
      <w:u w:val="none"/>
      <w:vertAlign w:val="baseline"/>
      <w:em w:val="none"/>
    </w:rPr>
  </w:style>
  <w:style w:type="character" w:customStyle="1" w:styleId="ListLabel3">
    <w:name w:val="ListLabel 3"/>
    <w:rsid w:val="00E85007"/>
    <w:rPr>
      <w:rFonts w:cs="Symbol"/>
    </w:rPr>
  </w:style>
  <w:style w:type="character" w:customStyle="1" w:styleId="ListLabel4">
    <w:name w:val="ListLabel 4"/>
    <w:rsid w:val="00E85007"/>
    <w:rPr>
      <w:rFonts w:cs="Courier New"/>
    </w:rPr>
  </w:style>
  <w:style w:type="character" w:customStyle="1" w:styleId="ListLabel5">
    <w:name w:val="ListLabel 5"/>
    <w:rsid w:val="00E85007"/>
    <w:rPr>
      <w:rFonts w:cs="Wingdings"/>
    </w:rPr>
  </w:style>
  <w:style w:type="character" w:customStyle="1" w:styleId="ListLabel6">
    <w:name w:val="ListLabel 6"/>
    <w:rsid w:val="00E85007"/>
    <w:rPr>
      <w:rFonts w:cs="Symbol"/>
    </w:rPr>
  </w:style>
  <w:style w:type="character" w:customStyle="1" w:styleId="ListLabel7">
    <w:name w:val="ListLabel 7"/>
    <w:rsid w:val="00E85007"/>
    <w:rPr>
      <w:rFonts w:cs="Courier New"/>
    </w:rPr>
  </w:style>
  <w:style w:type="character" w:customStyle="1" w:styleId="ListLabel10">
    <w:name w:val="ListLabel 10"/>
    <w:rsid w:val="00E85007"/>
    <w:rPr>
      <w:rFonts w:cs="Courier New"/>
    </w:rPr>
  </w:style>
  <w:style w:type="character" w:customStyle="1" w:styleId="ListLabel11">
    <w:name w:val="ListLabel 11"/>
    <w:rsid w:val="00E85007"/>
    <w:rPr>
      <w:rFonts w:cs="Wingdings"/>
    </w:rPr>
  </w:style>
  <w:style w:type="character" w:customStyle="1" w:styleId="ListLabel12">
    <w:name w:val="ListLabel 12"/>
    <w:rsid w:val="00E85007"/>
    <w:rPr>
      <w:rFonts w:cs="Symbol"/>
    </w:rPr>
  </w:style>
  <w:style w:type="character" w:customStyle="1" w:styleId="ListLabel13">
    <w:name w:val="ListLabel 13"/>
    <w:rsid w:val="00E85007"/>
    <w:rPr>
      <w:rFonts w:cs="Courier New"/>
    </w:rPr>
  </w:style>
  <w:style w:type="character" w:customStyle="1" w:styleId="ListLabel14">
    <w:name w:val="ListLabel 14"/>
    <w:rsid w:val="00E85007"/>
    <w:rPr>
      <w:rFonts w:cs="Wingdings"/>
    </w:rPr>
  </w:style>
  <w:style w:type="character" w:customStyle="1" w:styleId="ListLabel15">
    <w:name w:val="ListLabel 15"/>
    <w:rsid w:val="00E85007"/>
    <w:rPr>
      <w:rFonts w:cs="Symbol"/>
    </w:rPr>
  </w:style>
  <w:style w:type="character" w:customStyle="1" w:styleId="ListLabel16">
    <w:name w:val="ListLabel 16"/>
    <w:rsid w:val="00E85007"/>
    <w:rPr>
      <w:rFonts w:cs="Courier New"/>
    </w:rPr>
  </w:style>
  <w:style w:type="character" w:customStyle="1" w:styleId="ListLabel17">
    <w:name w:val="ListLabel 17"/>
    <w:rsid w:val="00E85007"/>
    <w:rPr>
      <w:rFonts w:cs="Wingdings"/>
    </w:rPr>
  </w:style>
  <w:style w:type="character" w:customStyle="1" w:styleId="ListLabel18">
    <w:name w:val="ListLabel 18"/>
    <w:rsid w:val="00E85007"/>
    <w:rPr>
      <w:rFonts w:cs="Symbol"/>
    </w:rPr>
  </w:style>
  <w:style w:type="character" w:customStyle="1" w:styleId="ListLabel19">
    <w:name w:val="ListLabel 19"/>
    <w:rsid w:val="00E85007"/>
    <w:rPr>
      <w:rFonts w:cs="Courier New"/>
    </w:rPr>
  </w:style>
  <w:style w:type="character" w:customStyle="1" w:styleId="ListLabel20">
    <w:name w:val="ListLabel 20"/>
    <w:rsid w:val="00E85007"/>
    <w:rPr>
      <w:rFonts w:cs="Wingdings"/>
    </w:rPr>
  </w:style>
  <w:style w:type="character" w:customStyle="1" w:styleId="ListLabel21">
    <w:name w:val="ListLabel 21"/>
    <w:rsid w:val="00E85007"/>
    <w:rPr>
      <w:rFonts w:cs="Symbol"/>
    </w:rPr>
  </w:style>
  <w:style w:type="character" w:customStyle="1" w:styleId="ListLabel22">
    <w:name w:val="ListLabel 22"/>
    <w:rsid w:val="00E85007"/>
    <w:rPr>
      <w:rFonts w:cs="Courier New"/>
    </w:rPr>
  </w:style>
  <w:style w:type="character" w:customStyle="1" w:styleId="ListLabel23">
    <w:name w:val="ListLabel 23"/>
    <w:rsid w:val="00E85007"/>
    <w:rPr>
      <w:rFonts w:cs="Wingdings"/>
    </w:rPr>
  </w:style>
  <w:style w:type="character" w:customStyle="1" w:styleId="ListLabel24">
    <w:name w:val="ListLabel 24"/>
    <w:rsid w:val="00E85007"/>
    <w:rPr>
      <w:rFonts w:cs="Symbol"/>
    </w:rPr>
  </w:style>
  <w:style w:type="character" w:customStyle="1" w:styleId="ListLabel25">
    <w:name w:val="ListLabel 25"/>
    <w:rsid w:val="00E85007"/>
    <w:rPr>
      <w:rFonts w:cs="Courier New"/>
    </w:rPr>
  </w:style>
  <w:style w:type="character" w:customStyle="1" w:styleId="ListLabel26">
    <w:name w:val="ListLabel 26"/>
    <w:rsid w:val="00E85007"/>
    <w:rPr>
      <w:rFonts w:cs="Wingdings"/>
    </w:rPr>
  </w:style>
  <w:style w:type="character" w:customStyle="1" w:styleId="ListLabel27">
    <w:name w:val="ListLabel 27"/>
    <w:rsid w:val="00E85007"/>
    <w:rPr>
      <w:rFonts w:cs="Symbol"/>
    </w:rPr>
  </w:style>
  <w:style w:type="character" w:customStyle="1" w:styleId="ListLabel28">
    <w:name w:val="ListLabel 28"/>
    <w:rsid w:val="00E85007"/>
    <w:rPr>
      <w:rFonts w:cs="Courier New"/>
    </w:rPr>
  </w:style>
  <w:style w:type="character" w:customStyle="1" w:styleId="ListLabel29">
    <w:name w:val="ListLabel 29"/>
    <w:rsid w:val="00E85007"/>
    <w:rPr>
      <w:rFonts w:cs="Wingdings"/>
    </w:rPr>
  </w:style>
  <w:style w:type="character" w:customStyle="1" w:styleId="ListLabel30">
    <w:name w:val="ListLabel 30"/>
    <w:rsid w:val="00E85007"/>
    <w:rPr>
      <w:rFonts w:cs="Symbol"/>
    </w:rPr>
  </w:style>
  <w:style w:type="character" w:customStyle="1" w:styleId="ListLabel31">
    <w:name w:val="ListLabel 31"/>
    <w:rsid w:val="00E85007"/>
    <w:rPr>
      <w:rFonts w:cs="Courier New"/>
    </w:rPr>
  </w:style>
  <w:style w:type="character" w:customStyle="1" w:styleId="ListLabel32">
    <w:name w:val="ListLabel 32"/>
    <w:rsid w:val="00E85007"/>
    <w:rPr>
      <w:rFonts w:cs="Wingdings"/>
    </w:rPr>
  </w:style>
  <w:style w:type="character" w:customStyle="1" w:styleId="ListLabel33">
    <w:name w:val="ListLabel 33"/>
    <w:rsid w:val="00E85007"/>
    <w:rPr>
      <w:rFonts w:cs="Symbol"/>
    </w:rPr>
  </w:style>
  <w:style w:type="character" w:customStyle="1" w:styleId="ListLabel34">
    <w:name w:val="ListLabel 34"/>
    <w:rsid w:val="00E85007"/>
    <w:rPr>
      <w:rFonts w:cs="Courier New"/>
    </w:rPr>
  </w:style>
  <w:style w:type="character" w:customStyle="1" w:styleId="ListLabel35">
    <w:name w:val="ListLabel 35"/>
    <w:rsid w:val="00E85007"/>
    <w:rPr>
      <w:rFonts w:cs="Wingdings"/>
    </w:rPr>
  </w:style>
  <w:style w:type="character" w:customStyle="1" w:styleId="ListLabel36">
    <w:name w:val="ListLabel 36"/>
    <w:rsid w:val="00E85007"/>
    <w:rPr>
      <w:rFonts w:cs="Symbol"/>
    </w:rPr>
  </w:style>
  <w:style w:type="character" w:customStyle="1" w:styleId="ListLabel37">
    <w:name w:val="ListLabel 37"/>
    <w:rsid w:val="00E85007"/>
    <w:rPr>
      <w:rFonts w:cs="Courier New"/>
    </w:rPr>
  </w:style>
  <w:style w:type="character" w:customStyle="1" w:styleId="ListLabel38">
    <w:name w:val="ListLabel 38"/>
    <w:rsid w:val="00E85007"/>
    <w:rPr>
      <w:rFonts w:cs="Wingdings"/>
    </w:rPr>
  </w:style>
  <w:style w:type="character" w:customStyle="1" w:styleId="ListLabel39">
    <w:name w:val="ListLabel 39"/>
    <w:rsid w:val="00E85007"/>
    <w:rPr>
      <w:rFonts w:cs="Courier New"/>
    </w:rPr>
  </w:style>
  <w:style w:type="character" w:customStyle="1" w:styleId="ListLabel40">
    <w:name w:val="ListLabel 40"/>
    <w:rsid w:val="00E85007"/>
    <w:rPr>
      <w:rFonts w:cs="Wingdings"/>
    </w:rPr>
  </w:style>
  <w:style w:type="character" w:customStyle="1" w:styleId="ListLabel41">
    <w:name w:val="ListLabel 41"/>
    <w:rsid w:val="00E85007"/>
    <w:rPr>
      <w:rFonts w:cs="Symbol"/>
    </w:rPr>
  </w:style>
  <w:style w:type="character" w:customStyle="1" w:styleId="ListLabel42">
    <w:name w:val="ListLabel 42"/>
    <w:rsid w:val="00E85007"/>
    <w:rPr>
      <w:rFonts w:cs="Courier New"/>
    </w:rPr>
  </w:style>
  <w:style w:type="character" w:customStyle="1" w:styleId="ListLabel43">
    <w:name w:val="ListLabel 43"/>
    <w:rsid w:val="00E85007"/>
    <w:rPr>
      <w:rFonts w:cs="Wingdings"/>
    </w:rPr>
  </w:style>
  <w:style w:type="character" w:customStyle="1" w:styleId="ListLabel44">
    <w:name w:val="ListLabel 44"/>
    <w:rsid w:val="00E85007"/>
    <w:rPr>
      <w:rFonts w:cs="Symbol"/>
    </w:rPr>
  </w:style>
  <w:style w:type="character" w:customStyle="1" w:styleId="ListLabel45">
    <w:name w:val="ListLabel 45"/>
    <w:rsid w:val="00E85007"/>
    <w:rPr>
      <w:rFonts w:cs="Courier New"/>
    </w:rPr>
  </w:style>
  <w:style w:type="character" w:customStyle="1" w:styleId="ListLabel46">
    <w:name w:val="ListLabel 46"/>
    <w:rsid w:val="00E85007"/>
    <w:rPr>
      <w:rFonts w:cs="Wingdings"/>
    </w:rPr>
  </w:style>
  <w:style w:type="character" w:customStyle="1" w:styleId="ListLabel47">
    <w:name w:val="ListLabel 47"/>
    <w:rsid w:val="00E85007"/>
    <w:rPr>
      <w:rFonts w:cs="Symbol"/>
    </w:rPr>
  </w:style>
  <w:style w:type="character" w:customStyle="1" w:styleId="ListLabel48">
    <w:name w:val="ListLabel 48"/>
    <w:rsid w:val="00E85007"/>
    <w:rPr>
      <w:rFonts w:cs="Courier New"/>
    </w:rPr>
  </w:style>
  <w:style w:type="character" w:customStyle="1" w:styleId="ListLabel49">
    <w:name w:val="ListLabel 49"/>
    <w:rsid w:val="00E85007"/>
    <w:rPr>
      <w:rFonts w:cs="Wingdings"/>
    </w:rPr>
  </w:style>
  <w:style w:type="character" w:customStyle="1" w:styleId="ListLabel50">
    <w:name w:val="ListLabel 50"/>
    <w:rsid w:val="00E85007"/>
    <w:rPr>
      <w:rFonts w:cs="Symbol"/>
    </w:rPr>
  </w:style>
  <w:style w:type="character" w:customStyle="1" w:styleId="ListLabel51">
    <w:name w:val="ListLabel 51"/>
    <w:rsid w:val="00E85007"/>
    <w:rPr>
      <w:rFonts w:cs="Courier New"/>
    </w:rPr>
  </w:style>
  <w:style w:type="character" w:customStyle="1" w:styleId="ListLabel52">
    <w:name w:val="ListLabel 52"/>
    <w:rsid w:val="00E85007"/>
    <w:rPr>
      <w:rFonts w:cs="Wingdings"/>
    </w:rPr>
  </w:style>
  <w:style w:type="character" w:customStyle="1" w:styleId="ListLabel53">
    <w:name w:val="ListLabel 53"/>
    <w:rsid w:val="00E85007"/>
    <w:rPr>
      <w:rFonts w:cs="Symbol"/>
    </w:rPr>
  </w:style>
  <w:style w:type="character" w:customStyle="1" w:styleId="ListLabel54">
    <w:name w:val="ListLabel 54"/>
    <w:rsid w:val="00E85007"/>
    <w:rPr>
      <w:rFonts w:cs="Courier New"/>
    </w:rPr>
  </w:style>
  <w:style w:type="character" w:customStyle="1" w:styleId="ListLabel55">
    <w:name w:val="ListLabel 55"/>
    <w:rsid w:val="00E85007"/>
    <w:rPr>
      <w:rFonts w:cs="Wingdings"/>
    </w:rPr>
  </w:style>
  <w:style w:type="character" w:customStyle="1" w:styleId="ListLabel56">
    <w:name w:val="ListLabel 56"/>
    <w:rsid w:val="00E85007"/>
    <w:rPr>
      <w:rFonts w:cs="Symbol"/>
    </w:rPr>
  </w:style>
  <w:style w:type="character" w:customStyle="1" w:styleId="ListLabel57">
    <w:name w:val="ListLabel 57"/>
    <w:rsid w:val="00E85007"/>
    <w:rPr>
      <w:rFonts w:cs="Courier New"/>
    </w:rPr>
  </w:style>
  <w:style w:type="character" w:customStyle="1" w:styleId="ListLabel58">
    <w:name w:val="ListLabel 58"/>
    <w:rsid w:val="00E85007"/>
    <w:rPr>
      <w:rFonts w:cs="Wingdings"/>
    </w:rPr>
  </w:style>
  <w:style w:type="character" w:customStyle="1" w:styleId="ListLabel59">
    <w:name w:val="ListLabel 59"/>
    <w:rsid w:val="00E85007"/>
    <w:rPr>
      <w:rFonts w:cs="Symbol"/>
    </w:rPr>
  </w:style>
  <w:style w:type="character" w:customStyle="1" w:styleId="ListLabel60">
    <w:name w:val="ListLabel 60"/>
    <w:rsid w:val="00E85007"/>
    <w:rPr>
      <w:rFonts w:cs="Courier New"/>
    </w:rPr>
  </w:style>
  <w:style w:type="character" w:customStyle="1" w:styleId="ListLabel61">
    <w:name w:val="ListLabel 61"/>
    <w:rsid w:val="00E85007"/>
    <w:rPr>
      <w:rFonts w:cs="Wingdings"/>
    </w:rPr>
  </w:style>
  <w:style w:type="character" w:customStyle="1" w:styleId="ListLabel62">
    <w:name w:val="ListLabel 62"/>
    <w:rsid w:val="00E85007"/>
    <w:rPr>
      <w:rFonts w:cs="Symbol"/>
    </w:rPr>
  </w:style>
  <w:style w:type="character" w:customStyle="1" w:styleId="ListLabel63">
    <w:name w:val="ListLabel 63"/>
    <w:rsid w:val="00E85007"/>
    <w:rPr>
      <w:rFonts w:cs="Courier New"/>
    </w:rPr>
  </w:style>
  <w:style w:type="character" w:customStyle="1" w:styleId="ListLabel64">
    <w:name w:val="ListLabel 64"/>
    <w:rsid w:val="00E85007"/>
    <w:rPr>
      <w:rFonts w:cs="Wingdings"/>
    </w:rPr>
  </w:style>
  <w:style w:type="character" w:customStyle="1" w:styleId="ListLabel65">
    <w:name w:val="ListLabel 65"/>
    <w:rsid w:val="00E85007"/>
    <w:rPr>
      <w:rFonts w:cs="Symbol"/>
    </w:rPr>
  </w:style>
  <w:style w:type="character" w:customStyle="1" w:styleId="ListLabel66">
    <w:name w:val="ListLabel 66"/>
    <w:rsid w:val="00E85007"/>
    <w:rPr>
      <w:rFonts w:cs="Courier New"/>
    </w:rPr>
  </w:style>
  <w:style w:type="character" w:customStyle="1" w:styleId="ListLabel67">
    <w:name w:val="ListLabel 67"/>
    <w:rsid w:val="00E85007"/>
    <w:rPr>
      <w:rFonts w:cs="Wingdings"/>
    </w:rPr>
  </w:style>
  <w:style w:type="character" w:customStyle="1" w:styleId="ListLabel68">
    <w:name w:val="ListLabel 68"/>
    <w:rsid w:val="00E85007"/>
    <w:rPr>
      <w:rFonts w:cs="Symbol"/>
    </w:rPr>
  </w:style>
  <w:style w:type="character" w:customStyle="1" w:styleId="ListLabel69">
    <w:name w:val="ListLabel 69"/>
    <w:rsid w:val="00E85007"/>
    <w:rPr>
      <w:rFonts w:cs="Courier New"/>
    </w:rPr>
  </w:style>
  <w:style w:type="character" w:customStyle="1" w:styleId="ListLabel70">
    <w:name w:val="ListLabel 70"/>
    <w:rsid w:val="00E85007"/>
    <w:rPr>
      <w:rFonts w:cs="Wingdings"/>
    </w:rPr>
  </w:style>
  <w:style w:type="character" w:customStyle="1" w:styleId="ListLabel71">
    <w:name w:val="ListLabel 71"/>
    <w:rsid w:val="00E85007"/>
    <w:rPr>
      <w:rFonts w:cs="Symbol"/>
    </w:rPr>
  </w:style>
  <w:style w:type="character" w:customStyle="1" w:styleId="ListLabel72">
    <w:name w:val="ListLabel 72"/>
    <w:rsid w:val="00E85007"/>
    <w:rPr>
      <w:rFonts w:cs="Courier New"/>
    </w:rPr>
  </w:style>
  <w:style w:type="character" w:customStyle="1" w:styleId="ListLabel73">
    <w:name w:val="ListLabel 73"/>
    <w:rsid w:val="00E85007"/>
    <w:rPr>
      <w:rFonts w:cs="Wingdings"/>
    </w:rPr>
  </w:style>
  <w:style w:type="character" w:customStyle="1" w:styleId="ListLabel74">
    <w:name w:val="ListLabel 74"/>
    <w:rsid w:val="00E85007"/>
    <w:rPr>
      <w:rFonts w:cs="Symbol"/>
    </w:rPr>
  </w:style>
  <w:style w:type="character" w:customStyle="1" w:styleId="ListLabel75">
    <w:name w:val="ListLabel 75"/>
    <w:rsid w:val="00E85007"/>
    <w:rPr>
      <w:rFonts w:cs="Courier New"/>
    </w:rPr>
  </w:style>
  <w:style w:type="character" w:customStyle="1" w:styleId="ListLabel76">
    <w:name w:val="ListLabel 76"/>
    <w:rsid w:val="00E85007"/>
    <w:rPr>
      <w:rFonts w:cs="Wingdings"/>
    </w:rPr>
  </w:style>
  <w:style w:type="character" w:customStyle="1" w:styleId="ListLabel77">
    <w:name w:val="ListLabel 77"/>
    <w:rsid w:val="00E85007"/>
    <w:rPr>
      <w:rFonts w:cs="Symbol"/>
    </w:rPr>
  </w:style>
  <w:style w:type="character" w:customStyle="1" w:styleId="ListLabel78">
    <w:name w:val="ListLabel 78"/>
    <w:rsid w:val="00E85007"/>
    <w:rPr>
      <w:rFonts w:cs="Courier New"/>
    </w:rPr>
  </w:style>
  <w:style w:type="character" w:customStyle="1" w:styleId="13">
    <w:name w:val="Основной текст с отступом Знак1"/>
    <w:basedOn w:val="a1"/>
    <w:uiPriority w:val="99"/>
    <w:semiHidden/>
    <w:rsid w:val="004D789B"/>
  </w:style>
  <w:style w:type="numbering" w:customStyle="1" w:styleId="WWOutlineListStyle25">
    <w:name w:val="WW_OutlineListStyle_25"/>
    <w:basedOn w:val="a3"/>
    <w:rsid w:val="00E85007"/>
    <w:pPr>
      <w:numPr>
        <w:numId w:val="2"/>
      </w:numPr>
    </w:pPr>
  </w:style>
  <w:style w:type="numbering" w:customStyle="1" w:styleId="WWOutlineListStyle24">
    <w:name w:val="WW_OutlineListStyle_24"/>
    <w:basedOn w:val="a3"/>
    <w:rsid w:val="00E85007"/>
    <w:pPr>
      <w:numPr>
        <w:numId w:val="3"/>
      </w:numPr>
    </w:pPr>
  </w:style>
  <w:style w:type="numbering" w:customStyle="1" w:styleId="WWOutlineListStyle23">
    <w:name w:val="WW_OutlineListStyle_23"/>
    <w:basedOn w:val="a3"/>
    <w:rsid w:val="00E85007"/>
    <w:pPr>
      <w:numPr>
        <w:numId w:val="4"/>
      </w:numPr>
    </w:pPr>
  </w:style>
  <w:style w:type="numbering" w:customStyle="1" w:styleId="WWOutlineListStyle22">
    <w:name w:val="WW_OutlineListStyle_22"/>
    <w:basedOn w:val="a3"/>
    <w:rsid w:val="00E85007"/>
    <w:pPr>
      <w:numPr>
        <w:numId w:val="5"/>
      </w:numPr>
    </w:pPr>
  </w:style>
  <w:style w:type="numbering" w:customStyle="1" w:styleId="WWOutlineListStyle21">
    <w:name w:val="WW_OutlineListStyle_21"/>
    <w:basedOn w:val="a3"/>
    <w:rsid w:val="00E85007"/>
    <w:pPr>
      <w:numPr>
        <w:numId w:val="6"/>
      </w:numPr>
    </w:pPr>
  </w:style>
  <w:style w:type="numbering" w:customStyle="1" w:styleId="WWOutlineListStyle20">
    <w:name w:val="WW_OutlineListStyle_20"/>
    <w:basedOn w:val="a3"/>
    <w:rsid w:val="00E85007"/>
    <w:pPr>
      <w:numPr>
        <w:numId w:val="7"/>
      </w:numPr>
    </w:pPr>
  </w:style>
  <w:style w:type="numbering" w:customStyle="1" w:styleId="WWOutlineListStyle19">
    <w:name w:val="WW_OutlineListStyle_19"/>
    <w:basedOn w:val="a3"/>
    <w:rsid w:val="00E85007"/>
    <w:pPr>
      <w:numPr>
        <w:numId w:val="8"/>
      </w:numPr>
    </w:pPr>
  </w:style>
  <w:style w:type="numbering" w:customStyle="1" w:styleId="WWOutlineListStyle18">
    <w:name w:val="WW_OutlineListStyle_18"/>
    <w:basedOn w:val="a3"/>
    <w:rsid w:val="00E85007"/>
    <w:pPr>
      <w:numPr>
        <w:numId w:val="9"/>
      </w:numPr>
    </w:pPr>
  </w:style>
  <w:style w:type="numbering" w:customStyle="1" w:styleId="WWOutlineListStyle17">
    <w:name w:val="WW_OutlineListStyle_17"/>
    <w:basedOn w:val="a3"/>
    <w:rsid w:val="00E85007"/>
    <w:pPr>
      <w:numPr>
        <w:numId w:val="10"/>
      </w:numPr>
    </w:pPr>
  </w:style>
  <w:style w:type="numbering" w:customStyle="1" w:styleId="WWOutlineListStyle16">
    <w:name w:val="WW_OutlineListStyle_16"/>
    <w:basedOn w:val="a3"/>
    <w:rsid w:val="00E85007"/>
    <w:pPr>
      <w:numPr>
        <w:numId w:val="11"/>
      </w:numPr>
    </w:pPr>
  </w:style>
  <w:style w:type="numbering" w:customStyle="1" w:styleId="WWOutlineListStyle15">
    <w:name w:val="WW_OutlineListStyle_15"/>
    <w:basedOn w:val="a3"/>
    <w:rsid w:val="00E85007"/>
  </w:style>
  <w:style w:type="numbering" w:customStyle="1" w:styleId="WWOutlineListStyle14">
    <w:name w:val="WW_OutlineListStyle_14"/>
    <w:basedOn w:val="a3"/>
    <w:rsid w:val="00E85007"/>
    <w:pPr>
      <w:numPr>
        <w:numId w:val="12"/>
      </w:numPr>
    </w:pPr>
  </w:style>
  <w:style w:type="numbering" w:customStyle="1" w:styleId="WWOutlineListStyle13">
    <w:name w:val="WW_OutlineListStyle_13"/>
    <w:basedOn w:val="a3"/>
    <w:rsid w:val="00E85007"/>
    <w:pPr>
      <w:numPr>
        <w:numId w:val="13"/>
      </w:numPr>
    </w:pPr>
  </w:style>
  <w:style w:type="numbering" w:customStyle="1" w:styleId="WWOutlineListStyle12">
    <w:name w:val="WW_OutlineListStyle_12"/>
    <w:basedOn w:val="a3"/>
    <w:rsid w:val="00E85007"/>
    <w:pPr>
      <w:numPr>
        <w:numId w:val="14"/>
      </w:numPr>
    </w:pPr>
  </w:style>
  <w:style w:type="numbering" w:customStyle="1" w:styleId="WWOutlineListStyle11">
    <w:name w:val="WW_OutlineListStyle_11"/>
    <w:basedOn w:val="a3"/>
    <w:rsid w:val="00E85007"/>
    <w:pPr>
      <w:numPr>
        <w:numId w:val="15"/>
      </w:numPr>
    </w:pPr>
  </w:style>
  <w:style w:type="numbering" w:customStyle="1" w:styleId="WWOutlineListStyle10">
    <w:name w:val="WW_OutlineListStyle_10"/>
    <w:basedOn w:val="a3"/>
    <w:rsid w:val="00E85007"/>
    <w:pPr>
      <w:numPr>
        <w:numId w:val="16"/>
      </w:numPr>
    </w:pPr>
  </w:style>
  <w:style w:type="numbering" w:customStyle="1" w:styleId="WWOutlineListStyle9">
    <w:name w:val="WW_OutlineListStyle_9"/>
    <w:basedOn w:val="a3"/>
    <w:rsid w:val="00E85007"/>
    <w:pPr>
      <w:numPr>
        <w:numId w:val="17"/>
      </w:numPr>
    </w:pPr>
  </w:style>
  <w:style w:type="numbering" w:customStyle="1" w:styleId="WWOutlineListStyle8">
    <w:name w:val="WW_OutlineListStyle_8"/>
    <w:basedOn w:val="a3"/>
    <w:rsid w:val="00E85007"/>
    <w:pPr>
      <w:numPr>
        <w:numId w:val="18"/>
      </w:numPr>
    </w:pPr>
  </w:style>
  <w:style w:type="numbering" w:customStyle="1" w:styleId="WWOutlineListStyle7">
    <w:name w:val="WW_OutlineListStyle_7"/>
    <w:basedOn w:val="a3"/>
    <w:rsid w:val="00E85007"/>
    <w:pPr>
      <w:numPr>
        <w:numId w:val="19"/>
      </w:numPr>
    </w:pPr>
  </w:style>
  <w:style w:type="numbering" w:customStyle="1" w:styleId="WWOutlineListStyle6">
    <w:name w:val="WW_OutlineListStyle_6"/>
    <w:basedOn w:val="a3"/>
    <w:rsid w:val="00E85007"/>
    <w:pPr>
      <w:numPr>
        <w:numId w:val="20"/>
      </w:numPr>
    </w:pPr>
  </w:style>
  <w:style w:type="numbering" w:customStyle="1" w:styleId="WWOutlineListStyle5">
    <w:name w:val="WW_OutlineListStyle_5"/>
    <w:basedOn w:val="a3"/>
    <w:rsid w:val="00E85007"/>
  </w:style>
  <w:style w:type="numbering" w:customStyle="1" w:styleId="WWOutlineListStyle4">
    <w:name w:val="WW_OutlineListStyle_4"/>
    <w:basedOn w:val="a3"/>
    <w:rsid w:val="00E85007"/>
    <w:pPr>
      <w:numPr>
        <w:numId w:val="21"/>
      </w:numPr>
    </w:pPr>
  </w:style>
  <w:style w:type="numbering" w:customStyle="1" w:styleId="WWOutlineListStyle3">
    <w:name w:val="WW_OutlineListStyle_3"/>
    <w:basedOn w:val="a3"/>
    <w:rsid w:val="00E85007"/>
    <w:pPr>
      <w:numPr>
        <w:numId w:val="22"/>
      </w:numPr>
    </w:pPr>
  </w:style>
  <w:style w:type="numbering" w:customStyle="1" w:styleId="WWOutlineListStyle2">
    <w:name w:val="WW_OutlineListStyle_2"/>
    <w:basedOn w:val="a3"/>
    <w:rsid w:val="00E85007"/>
    <w:pPr>
      <w:numPr>
        <w:numId w:val="23"/>
      </w:numPr>
    </w:pPr>
  </w:style>
  <w:style w:type="numbering" w:customStyle="1" w:styleId="WWOutlineListStyle1">
    <w:name w:val="WW_OutlineListStyle_1"/>
    <w:basedOn w:val="a3"/>
    <w:rsid w:val="00E85007"/>
    <w:pPr>
      <w:numPr>
        <w:numId w:val="24"/>
      </w:numPr>
    </w:pPr>
  </w:style>
  <w:style w:type="numbering" w:customStyle="1" w:styleId="WWOutlineListStyle">
    <w:name w:val="WW_OutlineListStyle"/>
    <w:basedOn w:val="a3"/>
    <w:rsid w:val="00E85007"/>
    <w:pPr>
      <w:numPr>
        <w:numId w:val="25"/>
      </w:numPr>
    </w:pPr>
  </w:style>
  <w:style w:type="numbering" w:customStyle="1" w:styleId="Outline">
    <w:name w:val="Outline"/>
    <w:basedOn w:val="a3"/>
    <w:rsid w:val="00E85007"/>
    <w:pPr>
      <w:numPr>
        <w:numId w:val="26"/>
      </w:numPr>
    </w:pPr>
  </w:style>
  <w:style w:type="numbering" w:customStyle="1" w:styleId="WWNum1">
    <w:name w:val="WWNum1"/>
    <w:basedOn w:val="a3"/>
    <w:rsid w:val="00E85007"/>
    <w:pPr>
      <w:numPr>
        <w:numId w:val="27"/>
      </w:numPr>
    </w:pPr>
  </w:style>
  <w:style w:type="numbering" w:customStyle="1" w:styleId="WWNum2">
    <w:name w:val="WWNum2"/>
    <w:basedOn w:val="a3"/>
    <w:rsid w:val="00E85007"/>
    <w:pPr>
      <w:numPr>
        <w:numId w:val="28"/>
      </w:numPr>
    </w:pPr>
  </w:style>
  <w:style w:type="numbering" w:customStyle="1" w:styleId="WWNum3">
    <w:name w:val="WWNum3"/>
    <w:basedOn w:val="a3"/>
    <w:rsid w:val="00E85007"/>
    <w:pPr>
      <w:numPr>
        <w:numId w:val="29"/>
      </w:numPr>
    </w:pPr>
  </w:style>
  <w:style w:type="numbering" w:customStyle="1" w:styleId="WWNum4">
    <w:name w:val="WWNum4"/>
    <w:basedOn w:val="a3"/>
    <w:rsid w:val="00E85007"/>
    <w:pPr>
      <w:numPr>
        <w:numId w:val="30"/>
      </w:numPr>
    </w:pPr>
  </w:style>
  <w:style w:type="numbering" w:customStyle="1" w:styleId="WWNum5">
    <w:name w:val="WWNum5"/>
    <w:basedOn w:val="a3"/>
    <w:rsid w:val="00E85007"/>
    <w:pPr>
      <w:numPr>
        <w:numId w:val="31"/>
      </w:numPr>
    </w:pPr>
  </w:style>
  <w:style w:type="numbering" w:customStyle="1" w:styleId="WWNum6">
    <w:name w:val="WWNum6"/>
    <w:basedOn w:val="a3"/>
    <w:rsid w:val="00E85007"/>
    <w:pPr>
      <w:numPr>
        <w:numId w:val="32"/>
      </w:numPr>
    </w:pPr>
  </w:style>
  <w:style w:type="numbering" w:customStyle="1" w:styleId="WWNum7">
    <w:name w:val="WWNum7"/>
    <w:basedOn w:val="a3"/>
    <w:rsid w:val="00E85007"/>
  </w:style>
  <w:style w:type="numbering" w:customStyle="1" w:styleId="WWNum8">
    <w:name w:val="WWNum8"/>
    <w:basedOn w:val="a3"/>
    <w:rsid w:val="00E85007"/>
    <w:pPr>
      <w:numPr>
        <w:numId w:val="33"/>
      </w:numPr>
    </w:pPr>
  </w:style>
  <w:style w:type="numbering" w:customStyle="1" w:styleId="WWNum9">
    <w:name w:val="WWNum9"/>
    <w:basedOn w:val="a3"/>
    <w:rsid w:val="00E85007"/>
  </w:style>
  <w:style w:type="numbering" w:customStyle="1" w:styleId="WWNum11">
    <w:name w:val="WWNum11"/>
    <w:basedOn w:val="a3"/>
    <w:rsid w:val="00E85007"/>
  </w:style>
  <w:style w:type="numbering" w:customStyle="1" w:styleId="WWNum12">
    <w:name w:val="WWNum12"/>
    <w:basedOn w:val="a3"/>
    <w:rsid w:val="00E85007"/>
  </w:style>
  <w:style w:type="numbering" w:customStyle="1" w:styleId="WWNum13">
    <w:name w:val="WWNum13"/>
    <w:basedOn w:val="a3"/>
    <w:rsid w:val="00E85007"/>
  </w:style>
  <w:style w:type="numbering" w:customStyle="1" w:styleId="WWNum14">
    <w:name w:val="WWNum14"/>
    <w:basedOn w:val="a3"/>
    <w:rsid w:val="00E85007"/>
  </w:style>
  <w:style w:type="numbering" w:customStyle="1" w:styleId="WWNum15">
    <w:name w:val="WWNum15"/>
    <w:basedOn w:val="a3"/>
    <w:rsid w:val="00E85007"/>
  </w:style>
  <w:style w:type="numbering" w:customStyle="1" w:styleId="WWNum16">
    <w:name w:val="WWNum16"/>
    <w:basedOn w:val="a3"/>
    <w:rsid w:val="00E85007"/>
  </w:style>
  <w:style w:type="numbering" w:customStyle="1" w:styleId="WWNum17">
    <w:name w:val="WWNum17"/>
    <w:basedOn w:val="a3"/>
    <w:rsid w:val="00E85007"/>
  </w:style>
  <w:style w:type="numbering" w:customStyle="1" w:styleId="WWNum18">
    <w:name w:val="WWNum18"/>
    <w:basedOn w:val="a3"/>
    <w:rsid w:val="00E85007"/>
  </w:style>
  <w:style w:type="numbering" w:customStyle="1" w:styleId="WWNum19">
    <w:name w:val="WWNum19"/>
    <w:basedOn w:val="a3"/>
    <w:rsid w:val="00E85007"/>
    <w:pPr>
      <w:numPr>
        <w:numId w:val="34"/>
      </w:numPr>
    </w:pPr>
  </w:style>
  <w:style w:type="numbering" w:customStyle="1" w:styleId="WWNum20">
    <w:name w:val="WWNum20"/>
    <w:basedOn w:val="a3"/>
    <w:rsid w:val="00E85007"/>
  </w:style>
  <w:style w:type="numbering" w:customStyle="1" w:styleId="WWNum21">
    <w:name w:val="WWNum21"/>
    <w:basedOn w:val="a3"/>
    <w:rsid w:val="00E85007"/>
  </w:style>
  <w:style w:type="numbering" w:customStyle="1" w:styleId="WWNum22">
    <w:name w:val="WWNum22"/>
    <w:basedOn w:val="a3"/>
    <w:rsid w:val="00E85007"/>
  </w:style>
  <w:style w:type="numbering" w:customStyle="1" w:styleId="WWNum24">
    <w:name w:val="WWNum24"/>
    <w:basedOn w:val="a3"/>
    <w:rsid w:val="00E85007"/>
  </w:style>
  <w:style w:type="character" w:customStyle="1" w:styleId="WW8Num1z0">
    <w:name w:val="WW8Num1z0"/>
    <w:rsid w:val="00E85007"/>
    <w:rPr>
      <w:rFonts w:ascii="Symbol" w:hAnsi="Symbol"/>
    </w:rPr>
  </w:style>
  <w:style w:type="character" w:customStyle="1" w:styleId="WW8Num2z0">
    <w:name w:val="WW8Num2z0"/>
    <w:rsid w:val="00E85007"/>
    <w:rPr>
      <w:rFonts w:ascii="Symbol" w:hAnsi="Symbol"/>
    </w:rPr>
  </w:style>
  <w:style w:type="character" w:customStyle="1" w:styleId="WW8Num3z0">
    <w:name w:val="WW8Num3z0"/>
    <w:rsid w:val="00E85007"/>
    <w:rPr>
      <w:rFonts w:ascii="Wingdings" w:hAnsi="Wingdings"/>
    </w:rPr>
  </w:style>
  <w:style w:type="character" w:customStyle="1" w:styleId="WW8Num3z1">
    <w:name w:val="WW8Num3z1"/>
    <w:rsid w:val="00E85007"/>
    <w:rPr>
      <w:rFonts w:ascii="OpenSymbol" w:hAnsi="OpenSymbol" w:cs="StarSymbol"/>
      <w:sz w:val="18"/>
      <w:szCs w:val="18"/>
    </w:rPr>
  </w:style>
  <w:style w:type="character" w:customStyle="1" w:styleId="WW8Num4z0">
    <w:name w:val="WW8Num4z0"/>
    <w:rsid w:val="00E85007"/>
    <w:rPr>
      <w:rFonts w:ascii="Wingdings" w:hAnsi="Wingdings" w:cs="StarSymbol"/>
      <w:sz w:val="18"/>
      <w:szCs w:val="18"/>
    </w:rPr>
  </w:style>
  <w:style w:type="character" w:customStyle="1" w:styleId="WW8Num5z0">
    <w:name w:val="WW8Num5z0"/>
    <w:rsid w:val="00E85007"/>
    <w:rPr>
      <w:rFonts w:ascii="Wingdings" w:hAnsi="Wingdings" w:cs="StarSymbol"/>
      <w:sz w:val="18"/>
      <w:szCs w:val="18"/>
    </w:rPr>
  </w:style>
  <w:style w:type="character" w:customStyle="1" w:styleId="WW8Num7z0">
    <w:name w:val="WW8Num7z0"/>
    <w:rsid w:val="00E85007"/>
    <w:rPr>
      <w:rFonts w:ascii="Wingdings" w:hAnsi="Wingdings" w:cs="StarSymbol"/>
      <w:sz w:val="18"/>
      <w:szCs w:val="18"/>
    </w:rPr>
  </w:style>
  <w:style w:type="character" w:customStyle="1" w:styleId="WW8Num7z2">
    <w:name w:val="WW8Num7z2"/>
    <w:rsid w:val="00E85007"/>
    <w:rPr>
      <w:rFonts w:ascii="StarSymbol" w:hAnsi="StarSymbol" w:cs="StarSymbol"/>
      <w:sz w:val="18"/>
      <w:szCs w:val="18"/>
    </w:rPr>
  </w:style>
  <w:style w:type="character" w:customStyle="1" w:styleId="WW8Num8z0">
    <w:name w:val="WW8Num8z0"/>
    <w:rsid w:val="00E85007"/>
    <w:rPr>
      <w:rFonts w:ascii="Wingdings" w:hAnsi="Wingdings" w:cs="StarSymbol"/>
      <w:sz w:val="18"/>
      <w:szCs w:val="18"/>
    </w:rPr>
  </w:style>
  <w:style w:type="character" w:customStyle="1" w:styleId="WW8Num9z0">
    <w:name w:val="WW8Num9z0"/>
    <w:rsid w:val="00E85007"/>
    <w:rPr>
      <w:rFonts w:ascii="Wingdings" w:hAnsi="Wingdings" w:cs="StarSymbol"/>
      <w:sz w:val="18"/>
      <w:szCs w:val="18"/>
    </w:rPr>
  </w:style>
  <w:style w:type="character" w:customStyle="1" w:styleId="WW8Num10z0">
    <w:name w:val="WW8Num10z0"/>
    <w:rsid w:val="00E85007"/>
    <w:rPr>
      <w:rFonts w:ascii="Symbol" w:hAnsi="Symbol" w:cs="StarSymbol"/>
      <w:sz w:val="18"/>
      <w:szCs w:val="18"/>
    </w:rPr>
  </w:style>
  <w:style w:type="character" w:customStyle="1" w:styleId="WW8Num11z0">
    <w:name w:val="WW8Num11z0"/>
    <w:rsid w:val="00E85007"/>
    <w:rPr>
      <w:rFonts w:ascii="Symbol" w:hAnsi="Symbol" w:cs="StarSymbol"/>
      <w:sz w:val="18"/>
      <w:szCs w:val="18"/>
    </w:rPr>
  </w:style>
  <w:style w:type="character" w:customStyle="1" w:styleId="WW8Num12z0">
    <w:name w:val="WW8Num12z0"/>
    <w:rsid w:val="00E85007"/>
    <w:rPr>
      <w:rFonts w:ascii="Wingdings" w:hAnsi="Wingdings" w:cs="StarSymbol"/>
      <w:sz w:val="18"/>
      <w:szCs w:val="18"/>
    </w:rPr>
  </w:style>
  <w:style w:type="character" w:customStyle="1" w:styleId="WW8Num12z1">
    <w:name w:val="WW8Num12z1"/>
    <w:rsid w:val="00E85007"/>
    <w:rPr>
      <w:rFonts w:ascii="Wingdings 2" w:hAnsi="Wingdings 2" w:cs="StarSymbol"/>
      <w:sz w:val="18"/>
      <w:szCs w:val="18"/>
    </w:rPr>
  </w:style>
  <w:style w:type="character" w:customStyle="1" w:styleId="WW8Num12z2">
    <w:name w:val="WW8Num12z2"/>
    <w:rsid w:val="00E85007"/>
    <w:rPr>
      <w:rFonts w:ascii="StarSymbol" w:hAnsi="StarSymbol" w:cs="StarSymbol"/>
      <w:sz w:val="18"/>
      <w:szCs w:val="18"/>
    </w:rPr>
  </w:style>
  <w:style w:type="character" w:customStyle="1" w:styleId="WW8Num12z3">
    <w:name w:val="WW8Num12z3"/>
    <w:rsid w:val="00E85007"/>
    <w:rPr>
      <w:rFonts w:ascii="Wingdings" w:hAnsi="Wingdings" w:cs="StarSymbol"/>
      <w:sz w:val="18"/>
      <w:szCs w:val="18"/>
    </w:rPr>
  </w:style>
  <w:style w:type="character" w:customStyle="1" w:styleId="WW8Num13z0">
    <w:name w:val="WW8Num13z0"/>
    <w:rsid w:val="00E85007"/>
    <w:rPr>
      <w:rFonts w:ascii="Wingdings" w:hAnsi="Wingdings" w:cs="StarSymbol"/>
      <w:sz w:val="18"/>
      <w:szCs w:val="18"/>
    </w:rPr>
  </w:style>
  <w:style w:type="character" w:customStyle="1" w:styleId="WW8Num13z1">
    <w:name w:val="WW8Num13z1"/>
    <w:rsid w:val="00E85007"/>
    <w:rPr>
      <w:rFonts w:ascii="Wingdings 2" w:hAnsi="Wingdings 2" w:cs="StarSymbol"/>
      <w:sz w:val="18"/>
      <w:szCs w:val="18"/>
    </w:rPr>
  </w:style>
  <w:style w:type="character" w:customStyle="1" w:styleId="WW8Num13z2">
    <w:name w:val="WW8Num13z2"/>
    <w:rsid w:val="00E85007"/>
    <w:rPr>
      <w:rFonts w:ascii="StarSymbol" w:hAnsi="StarSymbol" w:cs="StarSymbol"/>
      <w:sz w:val="18"/>
      <w:szCs w:val="18"/>
    </w:rPr>
  </w:style>
  <w:style w:type="character" w:customStyle="1" w:styleId="WW8Num14z0">
    <w:name w:val="WW8Num14z0"/>
    <w:rsid w:val="00E85007"/>
    <w:rPr>
      <w:rFonts w:ascii="Wingdings" w:hAnsi="Wingdings" w:cs="StarSymbol"/>
      <w:sz w:val="18"/>
      <w:szCs w:val="18"/>
    </w:rPr>
  </w:style>
  <w:style w:type="character" w:customStyle="1" w:styleId="WW8Num14z1">
    <w:name w:val="WW8Num14z1"/>
    <w:rsid w:val="00E85007"/>
    <w:rPr>
      <w:rFonts w:ascii="Wingdings 2" w:hAnsi="Wingdings 2" w:cs="StarSymbol"/>
      <w:sz w:val="18"/>
      <w:szCs w:val="18"/>
    </w:rPr>
  </w:style>
  <w:style w:type="character" w:customStyle="1" w:styleId="WW8Num14z2">
    <w:name w:val="WW8Num14z2"/>
    <w:rsid w:val="00E85007"/>
    <w:rPr>
      <w:rFonts w:ascii="StarSymbol" w:hAnsi="StarSymbol" w:cs="StarSymbol"/>
      <w:sz w:val="18"/>
      <w:szCs w:val="18"/>
    </w:rPr>
  </w:style>
  <w:style w:type="character" w:customStyle="1" w:styleId="WW8Num15z0">
    <w:name w:val="WW8Num15z0"/>
    <w:rsid w:val="00E85007"/>
    <w:rPr>
      <w:rFonts w:ascii="Symbol" w:hAnsi="Symbol" w:cs="StarSymbol"/>
      <w:sz w:val="18"/>
      <w:szCs w:val="18"/>
    </w:rPr>
  </w:style>
  <w:style w:type="character" w:customStyle="1" w:styleId="WW8Num16z0">
    <w:name w:val="WW8Num16z0"/>
    <w:rsid w:val="00E85007"/>
    <w:rPr>
      <w:rFonts w:ascii="Symbol" w:hAnsi="Symbol" w:cs="StarSymbol"/>
      <w:sz w:val="18"/>
      <w:szCs w:val="18"/>
    </w:rPr>
  </w:style>
  <w:style w:type="character" w:customStyle="1" w:styleId="WW8Num17z0">
    <w:name w:val="WW8Num17z0"/>
    <w:rsid w:val="00E85007"/>
    <w:rPr>
      <w:rFonts w:ascii="Symbol" w:hAnsi="Symbol" w:cs="OpenSymbol"/>
    </w:rPr>
  </w:style>
  <w:style w:type="character" w:customStyle="1" w:styleId="WW8Num18z0">
    <w:name w:val="WW8Num18z0"/>
    <w:rsid w:val="00E85007"/>
    <w:rPr>
      <w:rFonts w:ascii="Symbol" w:hAnsi="Symbol" w:cs="OpenSymbol"/>
    </w:rPr>
  </w:style>
  <w:style w:type="character" w:customStyle="1" w:styleId="WW8Num19z0">
    <w:name w:val="WW8Num19z0"/>
    <w:rsid w:val="00E85007"/>
    <w:rPr>
      <w:rFonts w:ascii="Symbol" w:hAnsi="Symbol" w:cs="OpenSymbol"/>
    </w:rPr>
  </w:style>
  <w:style w:type="character" w:customStyle="1" w:styleId="WW8Num20z0">
    <w:name w:val="WW8Num20z0"/>
    <w:rsid w:val="00E85007"/>
    <w:rPr>
      <w:rFonts w:ascii="Symbol" w:hAnsi="Symbol" w:cs="OpenSymbol"/>
    </w:rPr>
  </w:style>
  <w:style w:type="character" w:customStyle="1" w:styleId="aff9">
    <w:name w:val="Символ нумерации"/>
    <w:rsid w:val="004D789B"/>
  </w:style>
  <w:style w:type="character" w:customStyle="1" w:styleId="14">
    <w:name w:val="Основной текст Знак1"/>
    <w:basedOn w:val="a1"/>
    <w:uiPriority w:val="99"/>
    <w:semiHidden/>
    <w:rsid w:val="004D789B"/>
  </w:style>
  <w:style w:type="paragraph" w:customStyle="1" w:styleId="affa">
    <w:name w:val="Основной"/>
    <w:basedOn w:val="affb"/>
    <w:rsid w:val="004D789B"/>
    <w:pPr>
      <w:spacing w:after="0"/>
      <w:ind w:left="0" w:firstLine="680"/>
    </w:pPr>
    <w:rPr>
      <w:kern w:val="1"/>
      <w:sz w:val="28"/>
      <w:lang w:eastAsia="ar-SA"/>
    </w:rPr>
  </w:style>
  <w:style w:type="paragraph" w:styleId="affb">
    <w:name w:val="Body Text Indent"/>
    <w:basedOn w:val="a0"/>
    <w:link w:val="affc"/>
    <w:rsid w:val="004D789B"/>
    <w:pPr>
      <w:spacing w:after="120"/>
      <w:ind w:left="283"/>
    </w:pPr>
    <w:rPr>
      <w:sz w:val="24"/>
      <w:szCs w:val="24"/>
    </w:rPr>
  </w:style>
  <w:style w:type="character" w:customStyle="1" w:styleId="affc">
    <w:name w:val="Основной текст с отступом Знак"/>
    <w:basedOn w:val="a1"/>
    <w:link w:val="affb"/>
    <w:rsid w:val="004D789B"/>
    <w:rPr>
      <w:rFonts w:ascii="Times New Roman" w:hAnsi="Times New Roman" w:cs="Times New Roman"/>
      <w:sz w:val="24"/>
      <w:szCs w:val="24"/>
      <w:lang w:eastAsia="ru-RU"/>
    </w:rPr>
  </w:style>
  <w:style w:type="numbering" w:customStyle="1" w:styleId="WW8Num31">
    <w:name w:val="WW8Num31"/>
    <w:basedOn w:val="a3"/>
    <w:rsid w:val="00E85007"/>
  </w:style>
  <w:style w:type="paragraph" w:customStyle="1" w:styleId="affd">
    <w:name w:val="Абзац"/>
    <w:basedOn w:val="a0"/>
    <w:rsid w:val="006D0128"/>
    <w:pPr>
      <w:widowControl/>
      <w:autoSpaceDE/>
      <w:spacing w:before="120" w:after="60"/>
      <w:ind w:firstLine="567"/>
    </w:pPr>
    <w:rPr>
      <w:rFonts w:ascii="Liberation Serif" w:eastAsia="NSimSun" w:hAnsi="Liberation Serif" w:cs="Arial"/>
      <w:kern w:val="2"/>
      <w:sz w:val="24"/>
      <w:szCs w:val="24"/>
      <w:lang w:bidi="hi-IN"/>
    </w:rPr>
  </w:style>
  <w:style w:type="character" w:customStyle="1" w:styleId="ConsPlusNormal0">
    <w:name w:val="ConsPlusNormal Знак"/>
    <w:link w:val="ConsPlusNormal"/>
    <w:uiPriority w:val="99"/>
    <w:locked/>
    <w:rsid w:val="006D0128"/>
    <w:rPr>
      <w:rFonts w:ascii="Arial" w:eastAsia="Arial" w:hAnsi="Arial"/>
      <w:lang w:eastAsia="ru-RU"/>
    </w:rPr>
  </w:style>
  <w:style w:type="character" w:customStyle="1" w:styleId="15">
    <w:name w:val="Верхний колонтитул Знак1"/>
    <w:uiPriority w:val="99"/>
    <w:rsid w:val="006D0128"/>
    <w:rPr>
      <w:sz w:val="26"/>
      <w:lang w:eastAsia="zh-CN"/>
    </w:rPr>
  </w:style>
  <w:style w:type="paragraph" w:customStyle="1" w:styleId="affe">
    <w:name w:val="Обычный по центру"/>
    <w:basedOn w:val="a0"/>
    <w:qFormat/>
    <w:rsid w:val="00617FCD"/>
    <w:pPr>
      <w:ind w:firstLine="0"/>
      <w:jc w:val="center"/>
    </w:pPr>
    <w:rPr>
      <w:b/>
    </w:rPr>
  </w:style>
  <w:style w:type="paragraph" w:customStyle="1" w:styleId="s1">
    <w:name w:val="s_1"/>
    <w:basedOn w:val="a0"/>
    <w:rsid w:val="00B3024D"/>
    <w:pPr>
      <w:autoSpaceDE/>
      <w:spacing w:before="100" w:after="100"/>
      <w:ind w:firstLine="0"/>
      <w:jc w:val="left"/>
    </w:pPr>
    <w:rPr>
      <w:rFonts w:eastAsia="Andale Sans UI"/>
      <w:kern w:val="2"/>
      <w:sz w:val="24"/>
      <w:szCs w:val="24"/>
      <w:lang w:eastAsia="ru-RU"/>
    </w:rPr>
  </w:style>
  <w:style w:type="paragraph" w:customStyle="1" w:styleId="afff">
    <w:name w:val="Обычный (примечание)"/>
    <w:basedOn w:val="a0"/>
    <w:qFormat/>
    <w:rsid w:val="0036689C"/>
    <w:rPr>
      <w:sz w:val="20"/>
    </w:rPr>
  </w:style>
  <w:style w:type="paragraph" w:customStyle="1" w:styleId="afff0">
    <w:name w:val="Обычный в таблице (заголовок)"/>
    <w:basedOn w:val="aff4"/>
    <w:qFormat/>
    <w:rsid w:val="00AA6AFA"/>
    <w:pPr>
      <w:jc w:val="center"/>
    </w:pPr>
    <w:rPr>
      <w:b/>
    </w:rPr>
  </w:style>
  <w:style w:type="paragraph" w:customStyle="1" w:styleId="afff1">
    <w:name w:val="Обычный в таблице (по центру)"/>
    <w:basedOn w:val="afff0"/>
    <w:qFormat/>
    <w:rsid w:val="00782085"/>
    <w:rPr>
      <w:b w:val="0"/>
    </w:rPr>
  </w:style>
  <w:style w:type="paragraph" w:styleId="afff2">
    <w:name w:val="endnote text"/>
    <w:basedOn w:val="a0"/>
    <w:link w:val="afff3"/>
    <w:uiPriority w:val="99"/>
    <w:semiHidden/>
    <w:unhideWhenUsed/>
    <w:rsid w:val="00382488"/>
    <w:rPr>
      <w:sz w:val="20"/>
    </w:rPr>
  </w:style>
  <w:style w:type="character" w:customStyle="1" w:styleId="afff3">
    <w:name w:val="Текст концевой сноски Знак"/>
    <w:basedOn w:val="a1"/>
    <w:link w:val="afff2"/>
    <w:uiPriority w:val="99"/>
    <w:semiHidden/>
    <w:rsid w:val="00382488"/>
    <w:rPr>
      <w:rFonts w:ascii="Times New Roman" w:eastAsia="SimSun" w:hAnsi="Times New Roman" w:cs="Times New Roman"/>
      <w:sz w:val="20"/>
      <w:szCs w:val="20"/>
      <w:lang w:eastAsia="zh-CN"/>
    </w:rPr>
  </w:style>
  <w:style w:type="character" w:styleId="afff4">
    <w:name w:val="endnote reference"/>
    <w:rsid w:val="00382488"/>
    <w:rPr>
      <w:vertAlign w:val="superscript"/>
    </w:rPr>
  </w:style>
  <w:style w:type="paragraph" w:styleId="afff5">
    <w:name w:val="footnote text"/>
    <w:basedOn w:val="a0"/>
    <w:link w:val="afff6"/>
    <w:uiPriority w:val="99"/>
    <w:semiHidden/>
    <w:unhideWhenUsed/>
    <w:rsid w:val="00736A3F"/>
    <w:rPr>
      <w:sz w:val="20"/>
    </w:rPr>
  </w:style>
  <w:style w:type="character" w:customStyle="1" w:styleId="afff6">
    <w:name w:val="Текст сноски Знак"/>
    <w:basedOn w:val="a1"/>
    <w:link w:val="afff5"/>
    <w:uiPriority w:val="99"/>
    <w:semiHidden/>
    <w:rsid w:val="00736A3F"/>
    <w:rPr>
      <w:rFonts w:ascii="Times New Roman" w:eastAsia="SimSun" w:hAnsi="Times New Roman" w:cs="Times New Roman"/>
      <w:sz w:val="20"/>
      <w:szCs w:val="20"/>
      <w:lang w:eastAsia="zh-CN"/>
    </w:rPr>
  </w:style>
  <w:style w:type="character" w:styleId="afff7">
    <w:name w:val="footnote reference"/>
    <w:basedOn w:val="a1"/>
    <w:uiPriority w:val="99"/>
    <w:semiHidden/>
    <w:unhideWhenUsed/>
    <w:rsid w:val="00736A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onsultantplus/offline/ref=065BD49A61266D9A55B5BF3E075952138277A5C95BDCDB45E9CD66025551426F932FBBDB882174633A87A8E62FRFw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31756-DF05-435B-AEBA-F0D1DBD32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39</Pages>
  <Words>17004</Words>
  <Characters>96928</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ARM3</dc:creator>
  <cp:keywords/>
  <dc:description/>
  <cp:lastModifiedBy>ARM3</cp:lastModifiedBy>
  <cp:revision>27</cp:revision>
  <cp:lastPrinted>2024-01-23T14:20:00Z</cp:lastPrinted>
  <dcterms:created xsi:type="dcterms:W3CDTF">2023-10-26T12:05:00Z</dcterms:created>
  <dcterms:modified xsi:type="dcterms:W3CDTF">2024-01-23T14:25:00Z</dcterms:modified>
</cp:coreProperties>
</file>