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3A4" w:rsidRDefault="00D773A4" w:rsidP="00D773A4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:rsidR="00D773A4" w:rsidRDefault="00D773A4" w:rsidP="00D773A4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:rsidR="00D773A4" w:rsidRDefault="00D773A4" w:rsidP="00D773A4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:rsidR="00D773A4" w:rsidRDefault="00D773A4" w:rsidP="00D773A4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:rsidR="00D773A4" w:rsidRDefault="00D773A4" w:rsidP="00D773A4">
      <w:pPr>
        <w:autoSpaceDE w:val="0"/>
        <w:autoSpaceDN w:val="0"/>
        <w:adjustRightInd w:val="0"/>
        <w:spacing w:after="200" w:line="276" w:lineRule="auto"/>
        <w:rPr>
          <w:rFonts w:ascii="Times New Roman CYR" w:hAnsi="Times New Roman CYR" w:cs="Times New Roman CYR"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303620 </w:t>
      </w:r>
      <w:r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:rsidR="00D773A4" w:rsidRDefault="00D773A4" w:rsidP="00D773A4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773A4" w:rsidRDefault="00D773A4" w:rsidP="00D773A4">
      <w:pPr>
        <w:autoSpaceDE w:val="0"/>
        <w:autoSpaceDN w:val="0"/>
        <w:adjustRightInd w:val="0"/>
        <w:spacing w:after="200" w:line="276" w:lineRule="auto"/>
        <w:jc w:val="center"/>
        <w:rPr>
          <w:b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РЕШЕНИЯ</w:t>
      </w:r>
      <w:r>
        <w:rPr>
          <w:b/>
          <w:sz w:val="28"/>
          <w:szCs w:val="28"/>
        </w:rPr>
        <w:t xml:space="preserve">  </w:t>
      </w:r>
    </w:p>
    <w:p w:rsidR="00D773A4" w:rsidRDefault="00D773A4" w:rsidP="00D773A4">
      <w:pPr>
        <w:autoSpaceDE w:val="0"/>
        <w:autoSpaceDN w:val="0"/>
        <w:adjustRightInd w:val="0"/>
        <w:spacing w:after="200" w:line="276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D773A4" w:rsidRDefault="00D773A4" w:rsidP="00D773A4">
      <w:pPr>
        <w:pStyle w:val="a3"/>
        <w:jc w:val="left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 xml:space="preserve"> «30» октября  2018 г.                                                                                  №19/1                                                                                                                                      </w:t>
      </w:r>
    </w:p>
    <w:p w:rsidR="00D773A4" w:rsidRDefault="00D773A4" w:rsidP="00D773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773A4" w:rsidRDefault="00D773A4" w:rsidP="00D773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Об итогах исполнения бюджета городского</w:t>
      </w:r>
    </w:p>
    <w:p w:rsidR="00D773A4" w:rsidRDefault="00D773A4" w:rsidP="00D773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поселения Хомутово за 9 месяцев  2018 года</w:t>
      </w:r>
    </w:p>
    <w:p w:rsidR="00D773A4" w:rsidRDefault="00D773A4" w:rsidP="00D773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D773A4" w:rsidRDefault="00D773A4" w:rsidP="00D773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Заслушав предоставленный  администрацией городского поселения Хомутово отчет об исполнении бюджета городского поселения Хомутово за 9 месяцев 2018 года, Хомутовский поселковый Совет народных депутатов решил:</w:t>
      </w:r>
    </w:p>
    <w:p w:rsidR="00D773A4" w:rsidRDefault="00D773A4" w:rsidP="00D773A4">
      <w:pPr>
        <w:tabs>
          <w:tab w:val="left" w:pos="168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Принять к сведению отчет об исполнении бюджета городского поселения Хомутово за 9 месяцев 2018года по доходам  в сумме 7000,3 тыс. руб. и по расходам  в сумме 7152,8 тыс. руб. с превышением доходов над расходами дефицит бюджета) в сумме 152,5 тыс. руб. и со следующими показателями: </w:t>
      </w:r>
    </w:p>
    <w:p w:rsidR="00D773A4" w:rsidRDefault="00D773A4" w:rsidP="00D773A4">
      <w:pPr>
        <w:autoSpaceDE w:val="0"/>
        <w:autoSpaceDN w:val="0"/>
        <w:adjustRightInd w:val="0"/>
        <w:ind w:left="180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бюджета городского поселения Хомутово за 9 месяцев 2018 года согласно приложению 1;</w:t>
      </w:r>
    </w:p>
    <w:p w:rsidR="00D773A4" w:rsidRDefault="00D773A4" w:rsidP="00D773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по расходам бюджета городского поселения Хомутово за 9 месяцев 2018года согласно приложению 2.</w:t>
      </w:r>
    </w:p>
    <w:p w:rsidR="00D773A4" w:rsidRDefault="00D773A4" w:rsidP="00D773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 Опубликовать настоящее решение в газете «Новодеревеньковский Вестник» и разместить на официальном сайте администрации городского поселения Хомутово Новодеревеньковского района Орловской области в информационно – телекоммуникационной сети «Интернет».</w:t>
      </w:r>
    </w:p>
    <w:p w:rsidR="00D773A4" w:rsidRDefault="00D773A4" w:rsidP="00D773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Контроль за исполнением настоящего решения возложить на главу городского поселения Хомутово Новодеревеньковского района Орловской области Овчинникова С.К.</w:t>
      </w:r>
    </w:p>
    <w:p w:rsidR="00D773A4" w:rsidRDefault="00D773A4" w:rsidP="00D773A4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D773A4" w:rsidRDefault="00D773A4" w:rsidP="00D773A4">
      <w:pPr>
        <w:rPr>
          <w:sz w:val="20"/>
          <w:szCs w:val="20"/>
        </w:rPr>
      </w:pPr>
    </w:p>
    <w:p w:rsidR="00D773A4" w:rsidRDefault="00D773A4" w:rsidP="00D773A4">
      <w:pPr>
        <w:rPr>
          <w:sz w:val="28"/>
          <w:szCs w:val="28"/>
        </w:rPr>
      </w:pPr>
    </w:p>
    <w:p w:rsidR="00D773A4" w:rsidRDefault="00D773A4" w:rsidP="00D773A4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Хомутовского </w:t>
      </w:r>
    </w:p>
    <w:p w:rsidR="00D773A4" w:rsidRDefault="00D773A4" w:rsidP="00D773A4">
      <w:pPr>
        <w:rPr>
          <w:sz w:val="28"/>
          <w:szCs w:val="28"/>
        </w:rPr>
      </w:pPr>
      <w:r>
        <w:rPr>
          <w:sz w:val="28"/>
          <w:szCs w:val="28"/>
        </w:rPr>
        <w:t>поселкового Совета народных депутатов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И.А. Емельянова</w:t>
      </w:r>
    </w:p>
    <w:p w:rsidR="00D773A4" w:rsidRDefault="00D773A4" w:rsidP="00D773A4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center"/>
        <w:rPr>
          <w:sz w:val="28"/>
          <w:szCs w:val="28"/>
        </w:rPr>
      </w:pPr>
    </w:p>
    <w:p w:rsidR="00D773A4" w:rsidRDefault="00D773A4" w:rsidP="00D773A4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center"/>
        <w:rPr>
          <w:sz w:val="28"/>
          <w:szCs w:val="28"/>
        </w:rPr>
      </w:pPr>
    </w:p>
    <w:p w:rsidR="00D773A4" w:rsidRDefault="00D773A4" w:rsidP="00D773A4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</w:t>
      </w:r>
    </w:p>
    <w:p w:rsidR="00D773A4" w:rsidRDefault="00D773A4" w:rsidP="00D773A4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center"/>
        <w:rPr>
          <w:rFonts w:ascii="Times New Roman CYR" w:hAnsi="Times New Roman CYR" w:cs="Times New Roman CYR"/>
        </w:rPr>
      </w:pPr>
    </w:p>
    <w:p w:rsidR="00FC6EFF" w:rsidRDefault="00FC6EFF" w:rsidP="00FC6EFF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Приложение 1  к решению</w:t>
      </w:r>
    </w:p>
    <w:p w:rsidR="00FC6EFF" w:rsidRDefault="00FC6EFF" w:rsidP="00FC6EFF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Хомутовского поселкового</w:t>
      </w:r>
    </w:p>
    <w:p w:rsidR="00FC6EFF" w:rsidRDefault="00FC6EFF" w:rsidP="00FC6EFF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Совета народных депутатов</w:t>
      </w:r>
    </w:p>
    <w:p w:rsidR="00FC6EFF" w:rsidRDefault="00FC6EFF" w:rsidP="00FC6EFF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</w:t>
      </w:r>
      <w:r w:rsidRPr="00FC6EFF">
        <w:t xml:space="preserve">№ </w:t>
      </w:r>
      <w:r>
        <w:t xml:space="preserve">19/1 </w:t>
      </w:r>
      <w:r>
        <w:rPr>
          <w:rFonts w:ascii="Times New Roman CYR" w:hAnsi="Times New Roman CYR" w:cs="Times New Roman CYR"/>
        </w:rPr>
        <w:t xml:space="preserve">от </w:t>
      </w:r>
      <w:r w:rsidRPr="00FC6EFF">
        <w:t>«</w:t>
      </w:r>
      <w:r>
        <w:t>30</w:t>
      </w:r>
      <w:r w:rsidRPr="00FC6EFF">
        <w:t xml:space="preserve">» </w:t>
      </w:r>
      <w:r>
        <w:t>октября</w:t>
      </w:r>
      <w:r>
        <w:rPr>
          <w:rFonts w:ascii="Times New Roman CYR" w:hAnsi="Times New Roman CYR" w:cs="Times New Roman CYR"/>
        </w:rPr>
        <w:t xml:space="preserve"> 2018 г.</w:t>
      </w:r>
    </w:p>
    <w:p w:rsidR="00FC6EFF" w:rsidRDefault="00FC6EFF" w:rsidP="00FC6EFF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FC6EFF" w:rsidRDefault="00FC6EFF" w:rsidP="00FC6EFF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</w:p>
    <w:p w:rsidR="00FC6EFF" w:rsidRDefault="00FC6EFF" w:rsidP="00FC6EFF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FC6EFF" w:rsidRDefault="00FC6EFF" w:rsidP="00FC6EFF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tbl>
      <w:tblPr>
        <w:tblW w:w="10260" w:type="dxa"/>
        <w:tblInd w:w="-324" w:type="dxa"/>
        <w:tblLayout w:type="fixed"/>
        <w:tblLook w:val="04A0" w:firstRow="1" w:lastRow="0" w:firstColumn="1" w:lastColumn="0" w:noHBand="0" w:noVBand="1"/>
      </w:tblPr>
      <w:tblGrid>
        <w:gridCol w:w="2241"/>
        <w:gridCol w:w="4239"/>
        <w:gridCol w:w="1465"/>
        <w:gridCol w:w="1235"/>
        <w:gridCol w:w="1080"/>
      </w:tblGrid>
      <w:tr w:rsidR="00FC6EFF" w:rsidTr="00FC6EFF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 xml:space="preserve">Утверждено </w:t>
            </w:r>
          </w:p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 бюджету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Исполнено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%</w:t>
            </w:r>
          </w:p>
        </w:tc>
      </w:tr>
      <w:tr w:rsidR="00FC6EFF" w:rsidTr="00FC6EFF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10000000000000000000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8400,6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61" w:hanging="90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6138,8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73,1</w:t>
            </w:r>
          </w:p>
        </w:tc>
      </w:tr>
      <w:tr w:rsidR="00FC6EFF" w:rsidTr="00FC6EFF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6700,0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4846,4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72,3</w:t>
            </w:r>
          </w:p>
        </w:tc>
      </w:tr>
      <w:tr w:rsidR="00FC6EFF" w:rsidTr="00FC6EFF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18210102010010000110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3978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2779,8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69,9</w:t>
            </w:r>
          </w:p>
        </w:tc>
      </w:tr>
      <w:tr w:rsidR="00FC6EFF" w:rsidTr="00FC6EFF">
        <w:trPr>
          <w:trHeight w:val="180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10010300000000000110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Акцизы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624,0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493,3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79,1</w:t>
            </w:r>
          </w:p>
        </w:tc>
      </w:tr>
      <w:tr w:rsidR="00FC6EFF" w:rsidTr="00FC6EFF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FC6EFF" w:rsidRDefault="00FC6EF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18210601030100000110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Налог на имущество физических лиц зачисляемый в бюджет поселка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248,0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56,3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22,7</w:t>
            </w:r>
          </w:p>
        </w:tc>
      </w:tr>
      <w:tr w:rsidR="00FC6EFF" w:rsidTr="00FC6EFF">
        <w:trPr>
          <w:trHeight w:val="390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18210606013131000110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Земельный налог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1716,0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1468,6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85,6</w:t>
            </w:r>
          </w:p>
        </w:tc>
      </w:tr>
      <w:tr w:rsidR="00FC6EFF" w:rsidTr="00FC6EFF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18210503000010000110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Единый сельскохозяйственный налог зачислений в бюджет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134,0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48,4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36,1</w:t>
            </w:r>
          </w:p>
        </w:tc>
      </w:tr>
      <w:tr w:rsidR="00FC6EFF" w:rsidTr="00FC6EFF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1700,6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1292,4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76,0</w:t>
            </w:r>
          </w:p>
        </w:tc>
      </w:tr>
      <w:tr w:rsidR="00FC6EFF" w:rsidTr="00FC6EFF">
        <w:trPr>
          <w:trHeight w:val="1142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sz w:val="20"/>
                <w:szCs w:val="20"/>
                <w:lang w:val="en-US"/>
              </w:rPr>
            </w:pPr>
          </w:p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00511105013130000120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Арендная  плата и поступления от продажи права  на заключение договоров аренды за земли сельскохозяйственного назначения до разграничения государственной  на землю (за исключением земель предназначенных для целей жилищного строительства)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110,0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C6EFF" w:rsidTr="00FC6EFF">
        <w:trPr>
          <w:trHeight w:val="256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00511105035130000120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Прочие поступления от сдачи в аренду имущества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214,0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259,1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121,1</w:t>
            </w:r>
          </w:p>
        </w:tc>
      </w:tr>
      <w:tr w:rsidR="00FC6EFF" w:rsidTr="00FC6EFF">
        <w:trPr>
          <w:trHeight w:val="85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00511406013130000430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Доходы от продажи земельных участков, негосударственная собственность на которые не разграничена и которая расположена в границах поселения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876,6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599,7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68,4</w:t>
            </w:r>
          </w:p>
        </w:tc>
      </w:tr>
      <w:tr w:rsidR="00FC6EFF" w:rsidTr="00FC6EFF">
        <w:trPr>
          <w:trHeight w:val="188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00511609050120000140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Прочие поступления от денежных взысканий (штрафов) и иных сумм и возмещений ущерба зачисленных в бюджет городских поселений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</w:t>
            </w:r>
          </w:p>
        </w:tc>
      </w:tr>
      <w:tr w:rsidR="00FC6EFF" w:rsidTr="00FC6EFF">
        <w:trPr>
          <w:trHeight w:val="188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00511705050130000180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433,6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86,7</w:t>
            </w:r>
          </w:p>
        </w:tc>
      </w:tr>
      <w:tr w:rsidR="00FC6EFF" w:rsidTr="00FC6EFF">
        <w:trPr>
          <w:trHeight w:val="120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00520235118130000151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Субвенция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263,6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197,7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75,0</w:t>
            </w:r>
          </w:p>
        </w:tc>
      </w:tr>
      <w:tr w:rsidR="00FC6EFF" w:rsidTr="00FC6EFF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00520215001130000151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Дотация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796,0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663,8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83,4</w:t>
            </w:r>
          </w:p>
        </w:tc>
      </w:tr>
      <w:tr w:rsidR="00FC6EFF" w:rsidTr="00FC6EFF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00520225558130000151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Субсидии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1796,1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C6EFF" w:rsidTr="00FC6EFF">
        <w:trPr>
          <w:trHeight w:val="225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00520249999130000151</w:t>
            </w: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</w:p>
        </w:tc>
      </w:tr>
      <w:tr w:rsidR="00FC6EFF" w:rsidTr="00FC6EFF">
        <w:trPr>
          <w:trHeight w:val="1"/>
        </w:trPr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11256,3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7000,3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ind w:left="708" w:hanging="708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62,2</w:t>
            </w:r>
          </w:p>
        </w:tc>
      </w:tr>
    </w:tbl>
    <w:p w:rsidR="00FC6EFF" w:rsidRDefault="00FC6EFF" w:rsidP="00FC6EFF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:rsidR="00FC6EFF" w:rsidRDefault="00FC6EFF" w:rsidP="00FC6EFF">
      <w:pPr>
        <w:autoSpaceDE w:val="0"/>
        <w:autoSpaceDN w:val="0"/>
        <w:adjustRightInd w:val="0"/>
        <w:rPr>
          <w:b/>
          <w:bCs/>
          <w:lang w:val="en-US"/>
        </w:rPr>
      </w:pPr>
    </w:p>
    <w:p w:rsidR="00FC6EFF" w:rsidRDefault="00FC6EFF" w:rsidP="00FC6EFF">
      <w:pPr>
        <w:autoSpaceDE w:val="0"/>
        <w:autoSpaceDN w:val="0"/>
        <w:adjustRightInd w:val="0"/>
        <w:rPr>
          <w:b/>
          <w:bCs/>
          <w:lang w:val="en-US"/>
        </w:rPr>
      </w:pPr>
    </w:p>
    <w:p w:rsidR="00FC6EFF" w:rsidRDefault="00FC6EFF" w:rsidP="00FC6EFF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:rsidR="00FC6EFF" w:rsidRDefault="00FC6EFF" w:rsidP="00FC6EFF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:rsidR="00FC6EFF" w:rsidRDefault="00FC6EFF" w:rsidP="00FC6EFF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  <w:r>
        <w:rPr>
          <w:b/>
          <w:bCs/>
          <w:sz w:val="20"/>
          <w:szCs w:val="20"/>
          <w:lang w:val="en-US"/>
        </w:rPr>
        <w:t xml:space="preserve">                                                                                                                                   </w:t>
      </w:r>
    </w:p>
    <w:p w:rsidR="00FC6EFF" w:rsidRDefault="00FC6EFF" w:rsidP="00FC6EFF">
      <w:pPr>
        <w:autoSpaceDE w:val="0"/>
        <w:autoSpaceDN w:val="0"/>
        <w:adjustRightInd w:val="0"/>
        <w:rPr>
          <w:b/>
          <w:bCs/>
          <w:sz w:val="20"/>
          <w:szCs w:val="20"/>
          <w:lang w:val="en-US"/>
        </w:rPr>
      </w:pPr>
    </w:p>
    <w:p w:rsidR="00FC6EFF" w:rsidRDefault="00FC6EFF" w:rsidP="00FC6EFF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 </w:t>
      </w:r>
    </w:p>
    <w:p w:rsidR="00FC6EFF" w:rsidRDefault="00FC6EFF" w:rsidP="00FC6EFF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</w:p>
    <w:p w:rsidR="00FC6EFF" w:rsidRDefault="00FC6EFF" w:rsidP="00FC6EFF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                                                                                             </w:t>
      </w:r>
    </w:p>
    <w:p w:rsidR="00FC6EFF" w:rsidRPr="00FC6EFF" w:rsidRDefault="00FC6EFF" w:rsidP="00FC6EFF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lastRenderedPageBreak/>
        <w:t xml:space="preserve">                                                                                                  Приложение 2 к решению</w:t>
      </w:r>
    </w:p>
    <w:p w:rsidR="00FC6EFF" w:rsidRDefault="00FC6EFF" w:rsidP="00FC6EFF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Хомутовского поселкового</w:t>
      </w:r>
    </w:p>
    <w:p w:rsidR="00FC6EFF" w:rsidRDefault="00FC6EFF" w:rsidP="00FC6EFF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>Совета народных депутатов</w:t>
      </w:r>
    </w:p>
    <w:p w:rsidR="00FC6EFF" w:rsidRDefault="00FC6EFF" w:rsidP="00FC6EFF">
      <w:pPr>
        <w:tabs>
          <w:tab w:val="left" w:pos="7965"/>
          <w:tab w:val="left" w:pos="8370"/>
        </w:tabs>
        <w:autoSpaceDE w:val="0"/>
        <w:autoSpaceDN w:val="0"/>
        <w:adjustRightInd w:val="0"/>
        <w:ind w:left="708" w:hanging="708"/>
        <w:rPr>
          <w:rFonts w:ascii="Times New Roman CYR" w:hAnsi="Times New Roman CYR" w:cs="Times New Roman CYR"/>
        </w:rPr>
      </w:pPr>
      <w:r>
        <w:t xml:space="preserve">                                                                                                     №  19/1  </w:t>
      </w:r>
      <w:r>
        <w:rPr>
          <w:rFonts w:ascii="Times New Roman CYR" w:hAnsi="Times New Roman CYR" w:cs="Times New Roman CYR"/>
        </w:rPr>
        <w:t xml:space="preserve">от </w:t>
      </w:r>
      <w:r>
        <w:t xml:space="preserve">«30» октября </w:t>
      </w:r>
      <w:r>
        <w:rPr>
          <w:rFonts w:ascii="Times New Roman CYR" w:hAnsi="Times New Roman CYR" w:cs="Times New Roman CYR"/>
        </w:rPr>
        <w:t>2018 г.</w:t>
      </w:r>
    </w:p>
    <w:p w:rsidR="00FC6EFF" w:rsidRDefault="00FC6EFF" w:rsidP="00FC6EFF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FC6EFF" w:rsidRDefault="00FC6EFF" w:rsidP="00FC6EFF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FC6EFF" w:rsidRDefault="00FC6EFF" w:rsidP="00FC6EFF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FC6EFF" w:rsidRDefault="00FC6EFF" w:rsidP="00FC6EFF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42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3146"/>
        <w:gridCol w:w="1820"/>
        <w:gridCol w:w="1334"/>
        <w:gridCol w:w="1260"/>
      </w:tblGrid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Код 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Наименование групп, подгрупп, статей, подстатей, кодов экономической классификации расходов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Утверждено по бюджету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Исполнено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0100 0000000 000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4616,1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3347,9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72,5</w:t>
            </w: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0100 0000000 000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Функционирование исполнительной власти субъектов РФ, местных администраций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4244,1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3296,4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78,0</w:t>
            </w: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0102 0000000 000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Глава исполнительной власти местного самоуправления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</w:rPr>
              <w:t>855,1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611,6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71,5</w:t>
            </w: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0104 0000000 000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Центральный аппарат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3389,0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2684,8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79,2</w:t>
            </w: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0106 0000000 000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Безвозмездные перечисления бюджетам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2,0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0107 0000000 000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0111 0000000 000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Резервный фонд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0113 0000000 000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Другие общегосударственные расходы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</w:rPr>
              <w:t>320,0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51,5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16,1</w:t>
            </w:r>
          </w:p>
        </w:tc>
      </w:tr>
      <w:tr w:rsidR="00FC6EFF" w:rsidTr="00FC6EFF">
        <w:trPr>
          <w:trHeight w:val="15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0203 0000000 000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251,7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180,8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72,0</w:t>
            </w:r>
          </w:p>
        </w:tc>
      </w:tr>
      <w:tr w:rsidR="00FC6EFF" w:rsidTr="00FC6EFF">
        <w:trPr>
          <w:trHeight w:val="15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0310 0000000 000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10,0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FC6EFF" w:rsidTr="00FC6EFF">
        <w:trPr>
          <w:trHeight w:val="15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03140000000 000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Мероприятия по ликвидации чрезвычайных ситуаций и стихийных бедствий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0409 0000000 000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Дорожное хозяйство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1675,6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612,0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36,5</w:t>
            </w: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0500 0000000 000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3406,5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1984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58,2</w:t>
            </w:r>
          </w:p>
        </w:tc>
      </w:tr>
      <w:tr w:rsidR="00FC6EFF" w:rsidTr="00FC6EFF">
        <w:trPr>
          <w:trHeight w:val="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0501 0000000 000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Жилищное хозяйство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FC6EFF" w:rsidTr="00FC6EFF">
        <w:trPr>
          <w:trHeight w:val="4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0502 0000000 000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350,0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306,2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87,5</w:t>
            </w:r>
          </w:p>
        </w:tc>
      </w:tr>
      <w:tr w:rsidR="00FC6EFF" w:rsidTr="00FC6EFF">
        <w:trPr>
          <w:trHeight w:val="16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0503 0000000 000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Мероприятия по благоустройству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sz w:val="20"/>
                <w:szCs w:val="20"/>
              </w:rPr>
              <w:t>2966,5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1677,8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56,6</w:t>
            </w:r>
          </w:p>
        </w:tc>
      </w:tr>
      <w:tr w:rsidR="00FC6EFF" w:rsidTr="00FC6EFF">
        <w:trPr>
          <w:trHeight w:val="16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0702 0000000 000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FC6EFF" w:rsidTr="00FC6EFF">
        <w:trPr>
          <w:trHeight w:val="1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0801 0000000 000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1200,0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969,8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80,8</w:t>
            </w:r>
          </w:p>
        </w:tc>
      </w:tr>
      <w:tr w:rsidR="00FC6EFF" w:rsidTr="00FC6EFF">
        <w:trPr>
          <w:trHeight w:val="18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1001 0000000 000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FC6EFF" w:rsidTr="00FC6EFF">
        <w:trPr>
          <w:trHeight w:val="272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1003 0000000 000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Социальное обеспечение население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  <w:sz w:val="20"/>
                <w:szCs w:val="20"/>
              </w:rPr>
              <w:t>34,5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37,3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108,1</w:t>
            </w:r>
          </w:p>
        </w:tc>
      </w:tr>
      <w:tr w:rsidR="00FC6EFF" w:rsidTr="00FC6EFF">
        <w:trPr>
          <w:trHeight w:val="7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1102 0000000 000</w:t>
            </w: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Спорт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30,0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21,0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70,0</w:t>
            </w:r>
          </w:p>
        </w:tc>
      </w:tr>
      <w:tr w:rsidR="00FC6EFF" w:rsidTr="00FC6EFF">
        <w:trPr>
          <w:trHeight w:val="23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3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b/>
                <w:bCs/>
                <w:sz w:val="20"/>
                <w:szCs w:val="20"/>
              </w:rPr>
              <w:t>11256,3</w:t>
            </w:r>
          </w:p>
        </w:tc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7152,8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C6EFF" w:rsidRDefault="00FC6EF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63,6</w:t>
            </w:r>
          </w:p>
        </w:tc>
      </w:tr>
    </w:tbl>
    <w:p w:rsidR="00FC6EFF" w:rsidRDefault="00FC6EFF" w:rsidP="00FC6EFF">
      <w:pPr>
        <w:autoSpaceDE w:val="0"/>
        <w:autoSpaceDN w:val="0"/>
        <w:adjustRightInd w:val="0"/>
        <w:jc w:val="center"/>
        <w:rPr>
          <w:b/>
          <w:bCs/>
          <w:sz w:val="20"/>
          <w:szCs w:val="20"/>
          <w:lang w:val="en-US"/>
        </w:rPr>
      </w:pPr>
    </w:p>
    <w:p w:rsidR="00FC6EFF" w:rsidRDefault="00FC6EFF" w:rsidP="00FC6EFF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:rsidR="00FC6EFF" w:rsidRDefault="00FC6EFF" w:rsidP="00FC6EFF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>
        <w:rPr>
          <w:rFonts w:ascii="Times New Roman CYR" w:hAnsi="Times New Roman CYR" w:cs="Times New Roman CYR"/>
          <w:b/>
          <w:bCs/>
          <w:i/>
          <w:iCs/>
        </w:rPr>
        <w:t xml:space="preserve">                                                                              </w:t>
      </w:r>
    </w:p>
    <w:p w:rsidR="00FC6EFF" w:rsidRDefault="00FC6EFF" w:rsidP="00FC6EFF">
      <w:pPr>
        <w:tabs>
          <w:tab w:val="left" w:pos="7965"/>
          <w:tab w:val="left" w:pos="8370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3C01A2" w:rsidRDefault="003C01A2"/>
    <w:sectPr w:rsidR="003C01A2" w:rsidSect="003C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3A4"/>
    <w:rsid w:val="00220894"/>
    <w:rsid w:val="003C01A2"/>
    <w:rsid w:val="008B792B"/>
    <w:rsid w:val="00D773A4"/>
    <w:rsid w:val="00FC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D773A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uiPriority w:val="10"/>
    <w:rsid w:val="00D773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basedOn w:val="a0"/>
    <w:link w:val="a3"/>
    <w:locked/>
    <w:rsid w:val="00D773A4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3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D773A4"/>
    <w:pPr>
      <w:jc w:val="center"/>
    </w:pPr>
    <w:rPr>
      <w:b/>
      <w:sz w:val="20"/>
      <w:szCs w:val="20"/>
    </w:rPr>
  </w:style>
  <w:style w:type="character" w:customStyle="1" w:styleId="a4">
    <w:name w:val="Название Знак"/>
    <w:basedOn w:val="a0"/>
    <w:uiPriority w:val="10"/>
    <w:rsid w:val="00D773A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basedOn w:val="a0"/>
    <w:link w:val="a3"/>
    <w:locked/>
    <w:rsid w:val="00D773A4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8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969</Words>
  <Characters>5526</Characters>
  <Application>Microsoft Office Word</Application>
  <DocSecurity>0</DocSecurity>
  <Lines>46</Lines>
  <Paragraphs>12</Paragraphs>
  <ScaleCrop>false</ScaleCrop>
  <Company>SamForum.ws</Company>
  <LinksUpToDate>false</LinksUpToDate>
  <CharactersWithSpaces>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2</cp:lastModifiedBy>
  <cp:revision>2</cp:revision>
  <dcterms:created xsi:type="dcterms:W3CDTF">2018-12-03T07:06:00Z</dcterms:created>
  <dcterms:modified xsi:type="dcterms:W3CDTF">2018-12-03T07:06:00Z</dcterms:modified>
</cp:coreProperties>
</file>